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C488B1D" w14:textId="1B92AA07" w:rsidR="00D834B6" w:rsidRPr="0036225F" w:rsidRDefault="00D834B6" w:rsidP="00D834B6">
      <w:pPr>
        <w:jc w:val="center"/>
        <w:rPr>
          <w:rFonts w:ascii="Arial" w:hAnsi="Arial" w:cs="Arial"/>
          <w:b/>
        </w:rPr>
      </w:pPr>
      <w:r>
        <w:rPr>
          <w:rFonts w:ascii="Palatino Linotype" w:hAnsi="Palatino Linotype"/>
          <w:noProof/>
        </w:rPr>
        <mc:AlternateContent>
          <mc:Choice Requires="wps">
            <w:drawing>
              <wp:anchor distT="45720" distB="45720" distL="114300" distR="114300" simplePos="0" relativeHeight="251656704" behindDoc="0" locked="0" layoutInCell="1" allowOverlap="1" wp14:anchorId="4CA81935" wp14:editId="24136911">
                <wp:simplePos x="0" y="0"/>
                <wp:positionH relativeFrom="column">
                  <wp:posOffset>4686300</wp:posOffset>
                </wp:positionH>
                <wp:positionV relativeFrom="paragraph">
                  <wp:posOffset>-460375</wp:posOffset>
                </wp:positionV>
                <wp:extent cx="904875" cy="295275"/>
                <wp:effectExtent l="0" t="0" r="0" b="7620"/>
                <wp:wrapSquare wrapText="bothSides"/>
                <wp:docPr id="217" name="Надпись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4875" cy="295275"/>
                        </a:xfrm>
                        <a:prstGeom prst="rect">
                          <a:avLst/>
                        </a:prstGeom>
                        <a:solidFill>
                          <a:srgbClr val="FFFFFF"/>
                        </a:solidFill>
                        <a:ln w="9525">
                          <a:noFill/>
                          <a:miter lim="800000"/>
                          <a:headEnd/>
                          <a:tailEnd/>
                        </a:ln>
                      </wps:spPr>
                      <wps:txbx>
                        <w:txbxContent>
                          <w:p w14:paraId="286066A2" w14:textId="77777777" w:rsidR="00243C90" w:rsidRPr="007A57A1" w:rsidRDefault="00243C90" w:rsidP="00D834B6">
                            <w:pPr>
                              <w:rPr>
                                <w:rFonts w:ascii="Arial" w:hAnsi="Arial" w:cs="Arial"/>
                                <w:i/>
                              </w:rPr>
                            </w:pPr>
                            <w:r w:rsidRPr="007A57A1">
                              <w:rPr>
                                <w:rFonts w:ascii="Arial" w:hAnsi="Arial" w:cs="Arial"/>
                                <w:i/>
                              </w:rPr>
                              <w:t>Проект</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CA81935" id="_x0000_t202" coordsize="21600,21600" o:spt="202" path="m,l,21600r21600,l21600,xe">
                <v:stroke joinstyle="miter"/>
                <v:path gradientshapeok="t" o:connecttype="rect"/>
              </v:shapetype>
              <v:shape id="Надпись 217" o:spid="_x0000_s1026" type="#_x0000_t202" style="position:absolute;left:0;text-align:left;margin-left:369pt;margin-top:-36.25pt;width:71.25pt;height:23.25pt;z-index:2516567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syNwIAACQEAAAOAAAAZHJzL2Uyb0RvYy54bWysU82O0zAQviPxDpbvNGnU0m7UdLV0KUJa&#10;fqSFB3Acp7FwPMZ2m5Qbd16Bd+DAgRuv0H0jxk63W+CGyMGaycx8/uab8eKybxXZCesk6IKORykl&#10;QnOopN4U9P279ZM5Jc4zXTEFWhR0Lxy9XD5+tOhMLjJoQFXCEgTRLu9MQRvvTZ4kjjeiZW4ERmgM&#10;1mBb5tG1m6SyrEP0ViVZmj5NOrCVscCFc/j3egjSZcSva8H9m7p2whNVUOTm42njWYYzWS5YvrHM&#10;NJIfabB/YNEyqfHSE9Q184xsrfwLqpXcgoPajzi0CdS15CL2gN2M0z+6uW2YEbEXFMeZk0zu/8Hy&#10;17u3lsiqoNl4RolmLQ7p8PXw7fD98PPw4+7z3RcSIqhTZ1yO6bcGC3z/DHqcd+zZmRvgHxzRsGqY&#10;3ogra6FrBKuQ5zhUJmelA44LIGX3Ciq8jm09RKC+tm0QEWUhiI7z2p9mJHpPOP68SCfz2ZQSjqHs&#10;YpqhHW5g+X2xsc6/ENCSYBTU4gpEcLa7cX5IvU8JdzlQslpLpaJjN+VKWbJjuC7r+B3Rf0tTmnTI&#10;ZJpNI7KGUI/QLG+lx3VWsi3oPA1fKGd5EOO5rqLtmVSDjaSVPqoTBBmk8X3ZY2KQrIRqjzpZGNYW&#10;nxkaDdhPlHS4sgV1H7fMCkrUS41aX4wnk7Dj0ZlMZxk69jxSnkeY5ghVUE/JYK58fBeBr4YrnEkt&#10;o14PTI5ccRWj4sdnE3b93I9ZD497+QsAAP//AwBQSwMEFAAGAAgAAAAhAHHUIsbfAAAACwEAAA8A&#10;AABkcnMvZG93bnJldi54bWxMj8FOwzAQRO9I/IO1SFxQaxNoEkKcCpBAXFv6AZt4m0TEdhS7Tfr3&#10;LCe47e6MZt+U28UO4kxT6L3TcL9WIMg13vSu1XD4el/lIEJEZ3DwjjRcKMC2ur4qsTB+djs672Mr&#10;OMSFAjV0MY6FlKHpyGJY+5Eca0c/WYy8Tq00E84cbgeZKJVKi73jDx2O9NZR870/WQ3Hz/lu8zTX&#10;H/GQ7R7TV+yz2l+0vr1ZXp5BRFrinxl+8RkdKmaq/cmZIAYN2UPOXaKGVZZsQLAjzxUPNV+SVIGs&#10;Svm/Q/UDAAD//wMAUEsBAi0AFAAGAAgAAAAhALaDOJL+AAAA4QEAABMAAAAAAAAAAAAAAAAAAAAA&#10;AFtDb250ZW50X1R5cGVzXS54bWxQSwECLQAUAAYACAAAACEAOP0h/9YAAACUAQAACwAAAAAAAAAA&#10;AAAAAAAvAQAAX3JlbHMvLnJlbHNQSwECLQAUAAYACAAAACEAvgWbMjcCAAAkBAAADgAAAAAAAAAA&#10;AAAAAAAuAgAAZHJzL2Uyb0RvYy54bWxQSwECLQAUAAYACAAAACEAcdQixt8AAAALAQAADwAAAAAA&#10;AAAAAAAAAACRBAAAZHJzL2Rvd25yZXYueG1sUEsFBgAAAAAEAAQA8wAAAJ0FAAAAAA==&#10;" stroked="f">
                <v:textbox>
                  <w:txbxContent>
                    <w:p w14:paraId="286066A2" w14:textId="77777777" w:rsidR="00243C90" w:rsidRPr="007A57A1" w:rsidRDefault="00243C90" w:rsidP="00D834B6">
                      <w:pPr>
                        <w:rPr>
                          <w:rFonts w:ascii="Arial" w:hAnsi="Arial" w:cs="Arial"/>
                          <w:i/>
                        </w:rPr>
                      </w:pPr>
                      <w:r w:rsidRPr="007A57A1">
                        <w:rPr>
                          <w:rFonts w:ascii="Arial" w:hAnsi="Arial" w:cs="Arial"/>
                          <w:i/>
                        </w:rPr>
                        <w:t>Проект</w:t>
                      </w:r>
                    </w:p>
                  </w:txbxContent>
                </v:textbox>
                <w10:wrap type="square"/>
              </v:shape>
            </w:pict>
          </mc:Fallback>
        </mc:AlternateContent>
      </w:r>
      <w:r w:rsidR="00C243BC">
        <w:rPr>
          <w:rFonts w:ascii="Arial" w:hAnsi="Arial" w:cs="Arial"/>
          <w:b/>
        </w:rPr>
        <w:t>Е</w:t>
      </w:r>
      <w:bookmarkStart w:id="0" w:name="_GoBack"/>
      <w:bookmarkEnd w:id="0"/>
      <w:r w:rsidRPr="0036225F">
        <w:rPr>
          <w:rFonts w:ascii="Arial" w:hAnsi="Arial" w:cs="Arial"/>
          <w:b/>
        </w:rPr>
        <w:t>ВРАЗИЙСКИЙ СОВЕТ ПО СТАНДАРТИЗАЦИИ, МЕТРОЛОГИИ И СЕРТИФИКАЦИИ</w:t>
      </w:r>
    </w:p>
    <w:p w14:paraId="560D828B" w14:textId="77777777" w:rsidR="00D834B6" w:rsidRPr="0036225F" w:rsidRDefault="00D834B6" w:rsidP="00D834B6">
      <w:pPr>
        <w:jc w:val="center"/>
        <w:rPr>
          <w:rFonts w:ascii="Arial" w:hAnsi="Arial" w:cs="Arial"/>
          <w:b/>
          <w:lang w:val="en-US"/>
        </w:rPr>
      </w:pPr>
      <w:r w:rsidRPr="0036225F">
        <w:rPr>
          <w:rFonts w:ascii="Arial" w:hAnsi="Arial" w:cs="Arial"/>
          <w:b/>
          <w:lang w:val="en-US"/>
        </w:rPr>
        <w:t>(</w:t>
      </w:r>
      <w:r w:rsidRPr="0036225F">
        <w:rPr>
          <w:rFonts w:ascii="Arial" w:hAnsi="Arial" w:cs="Arial"/>
          <w:b/>
        </w:rPr>
        <w:t>ЕАСС</w:t>
      </w:r>
      <w:r w:rsidRPr="0036225F">
        <w:rPr>
          <w:rFonts w:ascii="Arial" w:hAnsi="Arial" w:cs="Arial"/>
          <w:b/>
          <w:lang w:val="en-US"/>
        </w:rPr>
        <w:t>)</w:t>
      </w:r>
    </w:p>
    <w:p w14:paraId="5F55F260" w14:textId="77777777" w:rsidR="00D834B6" w:rsidRPr="0036225F" w:rsidRDefault="00D834B6" w:rsidP="00D834B6">
      <w:pPr>
        <w:jc w:val="center"/>
        <w:rPr>
          <w:rFonts w:ascii="Arial" w:hAnsi="Arial" w:cs="Arial"/>
          <w:lang w:val="en-US"/>
        </w:rPr>
      </w:pPr>
    </w:p>
    <w:p w14:paraId="7F402B95" w14:textId="77777777" w:rsidR="00D834B6" w:rsidRPr="0036225F" w:rsidRDefault="00D834B6" w:rsidP="00D834B6">
      <w:pPr>
        <w:jc w:val="center"/>
        <w:rPr>
          <w:rFonts w:ascii="Arial" w:hAnsi="Arial" w:cs="Arial"/>
          <w:b/>
          <w:lang w:val="en-US"/>
        </w:rPr>
      </w:pPr>
      <w:r w:rsidRPr="0036225F">
        <w:rPr>
          <w:rFonts w:ascii="Arial" w:hAnsi="Arial" w:cs="Arial"/>
          <w:b/>
          <w:lang w:val="en-US"/>
        </w:rPr>
        <w:t>EURO-ASIAN COUNCIL FOR ST</w:t>
      </w:r>
      <w:r w:rsidRPr="0036225F">
        <w:rPr>
          <w:rFonts w:ascii="Arial" w:hAnsi="Arial" w:cs="Arial"/>
          <w:b/>
        </w:rPr>
        <w:t>И</w:t>
      </w:r>
      <w:r w:rsidRPr="0036225F">
        <w:rPr>
          <w:rFonts w:ascii="Arial" w:hAnsi="Arial" w:cs="Arial"/>
          <w:b/>
          <w:lang w:val="en-US"/>
        </w:rPr>
        <w:t xml:space="preserve">ARDIZATION, METROLOGY </w:t>
      </w:r>
      <w:r w:rsidRPr="0036225F">
        <w:rPr>
          <w:rFonts w:ascii="Arial" w:hAnsi="Arial" w:cs="Arial"/>
          <w:b/>
        </w:rPr>
        <w:t>И</w:t>
      </w:r>
      <w:r w:rsidRPr="0036225F">
        <w:rPr>
          <w:rFonts w:ascii="Arial" w:hAnsi="Arial" w:cs="Arial"/>
          <w:b/>
          <w:lang w:val="en-US"/>
        </w:rPr>
        <w:t xml:space="preserve"> CERTIFICATION</w:t>
      </w:r>
    </w:p>
    <w:p w14:paraId="5BD4E3BF" w14:textId="77777777" w:rsidR="00D834B6" w:rsidRPr="0036225F" w:rsidRDefault="00D834B6" w:rsidP="00D834B6">
      <w:pPr>
        <w:pStyle w:val="ab"/>
        <w:tabs>
          <w:tab w:val="clear" w:pos="4677"/>
          <w:tab w:val="clear" w:pos="9355"/>
        </w:tabs>
        <w:jc w:val="center"/>
        <w:rPr>
          <w:rFonts w:ascii="Arial" w:hAnsi="Arial" w:cs="Arial"/>
          <w:b/>
          <w:sz w:val="24"/>
          <w:szCs w:val="24"/>
        </w:rPr>
      </w:pPr>
      <w:r w:rsidRPr="0036225F">
        <w:rPr>
          <w:rFonts w:ascii="Arial" w:hAnsi="Arial" w:cs="Arial"/>
          <w:b/>
          <w:sz w:val="24"/>
          <w:szCs w:val="24"/>
        </w:rPr>
        <w:t>(EASC)</w:t>
      </w:r>
    </w:p>
    <w:tbl>
      <w:tblPr>
        <w:tblpPr w:leftFromText="180" w:rightFromText="180" w:vertAnchor="text" w:horzAnchor="margin" w:tblpY="478"/>
        <w:tblW w:w="9889" w:type="dxa"/>
        <w:tblBorders>
          <w:top w:val="single" w:sz="12"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5387"/>
        <w:gridCol w:w="1984"/>
      </w:tblGrid>
      <w:tr w:rsidR="00D834B6" w:rsidRPr="0036225F" w14:paraId="5BAEF74D" w14:textId="77777777" w:rsidTr="00D834B6">
        <w:trPr>
          <w:trHeight w:val="2701"/>
        </w:trPr>
        <w:tc>
          <w:tcPr>
            <w:tcW w:w="2518" w:type="dxa"/>
            <w:tcBorders>
              <w:top w:val="nil"/>
              <w:left w:val="nil"/>
              <w:bottom w:val="nil"/>
              <w:right w:val="nil"/>
            </w:tcBorders>
          </w:tcPr>
          <w:p w14:paraId="1131F087" w14:textId="3EAD87D3" w:rsidR="00D834B6" w:rsidRPr="0036225F" w:rsidRDefault="00D834B6" w:rsidP="00D834B6">
            <w:pPr>
              <w:rPr>
                <w:rFonts w:ascii="Arial" w:hAnsi="Arial" w:cs="Arial"/>
              </w:rPr>
            </w:pPr>
            <w:r>
              <w:rPr>
                <w:rFonts w:ascii="Palatino Linotype" w:hAnsi="Palatino Linotype"/>
                <w:noProof/>
              </w:rPr>
              <mc:AlternateContent>
                <mc:Choice Requires="wps">
                  <w:drawing>
                    <wp:anchor distT="4294967293" distB="4294967293" distL="114300" distR="114300" simplePos="0" relativeHeight="251657728" behindDoc="0" locked="0" layoutInCell="1" allowOverlap="1" wp14:anchorId="7AA95972" wp14:editId="17B28074">
                      <wp:simplePos x="0" y="0"/>
                      <wp:positionH relativeFrom="column">
                        <wp:posOffset>-100965</wp:posOffset>
                      </wp:positionH>
                      <wp:positionV relativeFrom="paragraph">
                        <wp:posOffset>19684</wp:posOffset>
                      </wp:positionV>
                      <wp:extent cx="6286500" cy="0"/>
                      <wp:effectExtent l="0" t="19050" r="26670" b="19050"/>
                      <wp:wrapNone/>
                      <wp:docPr id="84" name="Прямая соединительная линия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6500"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F31577" id="Прямая соединительная линия 84" o:spid="_x0000_s1026" style="position:absolute;z-index:25165772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7.95pt,1.55pt" to="487.05pt,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fl6UAIAAFsEAAAOAAAAZHJzL2Uyb0RvYy54bWysVM1uEzEQviPxDpbv6e6GTZquuqlQNuFS&#10;oFLLAzi2N7vCa1u2m02EkKBnpD4Cr8ABpEoFnmHzRoydH7VwQYgcnLFn5vM3M5/39GzVCLTkxtZK&#10;5jg5ijHikipWy0WO31zNeiOMrCOSEaEkz/GaW3w2fvrktNUZ76tKCcYNAhBps1bnuHJOZ1FkacUb&#10;Yo+U5hKcpTINcbA1i4gZ0gJ6I6J+HA+jVhmmjaLcWjgttk48Dvhlyal7XZaWOyRyDNxcWE1Y536N&#10;xqckWxiiq5ruaJB/YNGQWsKlB6iCOIKuTf0HVFNTo6wq3RFVTaTKsqY81ADVJPFv1VxWRPNQCzTH&#10;6kOb7P+Dpa+WFwbVLMejFCNJGphR93nzYXPbfe++bG7R5mP3s/vWfe3uuh/d3eYG7PvNJ7C9s7vf&#10;Hd8iSIdettpmADmRF8Z3g67kpT5X9K1FUk0qIhc81HS11nBP4jOiRyl+YzUwmrcvFYMYcu1UaOyq&#10;NI2HhJahVZjf+jA/vnKIwuGwPxoOYhgz3fsiku0TtbHuBVcN8kaORS19a0lGlufWeSIk24f4Y6lm&#10;tRBBHkKiNsf90eB4EDKsEjXzXh9nzWI+EQYtiVdY+IWywPMwzKhryQJaxQmb7mxHarG14XYhPR7U&#10;Anx21lZC707ik+loOkp7aX847aVxUfSezyZpbzhLjgfFs2IyKZL3nlqSZlXNGJee3V7OSfp3ctk9&#10;rK0QD4I+9CF6jB4aBmT3/4F0GKaf31YJc8XWF2Y/ZFBwCN69Nv9EHu7BfvhNGP8CAAD//wMAUEsD&#10;BBQABgAIAAAAIQA/D0q02wAAAAcBAAAPAAAAZHJzL2Rvd25yZXYueG1sTI5PS8NAFMTvgt9heYIX&#10;aTfxbxuzKbXgTQpWEY8v2dckmH0bstsm/fY+vehthhlmfvlqcp060hBazwbSeQKKuPK25drA+9vz&#10;bAEqRGSLnWcycKIAq+L8LMfM+pFf6biLtZIRDhkaaGLsM61D1ZDDMPc9sWR7PziMYoda2wFHGXed&#10;vk6Se+2wZXlosKdNQ9XX7uAMVLjdbHH/oUeMn+unq/LlNNQLYy4vpvUjqEhT/CvDD76gQyFMpT+w&#10;DaozMEvvllI1cJOCknz5cCui/PW6yPV//uIbAAD//wMAUEsBAi0AFAAGAAgAAAAhALaDOJL+AAAA&#10;4QEAABMAAAAAAAAAAAAAAAAAAAAAAFtDb250ZW50X1R5cGVzXS54bWxQSwECLQAUAAYACAAAACEA&#10;OP0h/9YAAACUAQAACwAAAAAAAAAAAAAAAAAvAQAAX3JlbHMvLnJlbHNQSwECLQAUAAYACAAAACEA&#10;RHH5elACAABbBAAADgAAAAAAAAAAAAAAAAAuAgAAZHJzL2Uyb0RvYy54bWxQSwECLQAUAAYACAAA&#10;ACEAPw9KtNsAAAAHAQAADwAAAAAAAAAAAAAAAACqBAAAZHJzL2Rvd25yZXYueG1sUEsFBgAAAAAE&#10;AAQA8wAAALIFAAAAAA==&#10;" strokeweight="2.25pt"/>
                  </w:pict>
                </mc:Fallback>
              </mc:AlternateContent>
            </w:r>
            <w:r>
              <w:rPr>
                <w:rFonts w:ascii="Palatino Linotype" w:hAnsi="Palatino Linotype"/>
                <w:noProof/>
              </w:rPr>
              <mc:AlternateContent>
                <mc:Choice Requires="wps">
                  <w:drawing>
                    <wp:anchor distT="4294967293" distB="4294967293" distL="114300" distR="114300" simplePos="0" relativeHeight="251658752" behindDoc="0" locked="0" layoutInCell="1" allowOverlap="1" wp14:anchorId="4DD96765" wp14:editId="35F69C5C">
                      <wp:simplePos x="0" y="0"/>
                      <wp:positionH relativeFrom="column">
                        <wp:posOffset>-75565</wp:posOffset>
                      </wp:positionH>
                      <wp:positionV relativeFrom="paragraph">
                        <wp:posOffset>1722119</wp:posOffset>
                      </wp:positionV>
                      <wp:extent cx="6286500" cy="0"/>
                      <wp:effectExtent l="0" t="0" r="26670" b="19050"/>
                      <wp:wrapNone/>
                      <wp:docPr id="83" name="Прямая соединительная линия 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65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4521B1" id="Прямая соединительная линия 83" o:spid="_x0000_s1026" style="position:absolute;z-index:25165875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5.95pt,135.6pt" to="489.05pt,13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Gf7TwIAAFsEAAAOAAAAZHJzL2Uyb0RvYy54bWysVM1uEzEQviPxDtbe091Nk5CuuqlQNuFS&#10;oFLLAzi2N2vhtS3bySZCSNAzUh6BV+AAUqUCz7B5I8bOj1q4IEQOztgz8/mbmc97frGqBVoyY7mS&#10;eZSeJBFikijK5TyP3txMO8MIWYclxUJJlkdrZqOL0dMn543OWFdVSlBmEIBImzU6jyrndBbHllSs&#10;xvZEaSbBWSpTYwdbM4+pwQ2g1yLuJskgbpSh2ijCrIXTYueMRgG/LBlxr8vSModEHgE3F1YT1plf&#10;49E5zuYG64qTPQ38DyxqzCVceoQqsMNoYfgfUDUnRllVuhOi6liVJScs1ADVpMlv1VxXWLNQCzTH&#10;6mOb7P+DJa+WVwZxmkfD0whJXMOM2s/bD9tN+739st2g7cf2Z/ut/dretT/au+0t2PfbT2B7Z3u/&#10;P94gSIdeNtpmADmWV8Z3g6zktb5U5K1FUo0rLOcs1HSz1nBP6jPiRyl+YzUwmjUvFYUYvHAqNHZV&#10;mtpDQsvQKsxvfZwfWzlE4HDQHQ76CYyZHHwxzg6J2lj3gqkaeSOPBJe+tTjDy0vrPBGcHUL8sVRT&#10;LkSQh5CoAbZnST8JGVYJTr3Xx1kzn42FQUvsFRZ+oSzwPAwzaiFpQKsYppO97TAXOxtuF9LjQS3A&#10;Z2/tJPTuLDmbDCfDXqfXHUw6vaQoOs+n415nME2f9YvTYjwu0veeWtrLKk4pk57dQc5p7+/ksn9Y&#10;OyEeBX3sQ/wYPTQMyB7+A+kwTD+/nRJmiq6vzGHIoOAQvH9t/ok83IP98Jsw+gUAAP//AwBQSwME&#10;FAAGAAgAAAAhALG30yzeAAAACwEAAA8AAABkcnMvZG93bnJldi54bWxMj8FOwzAMhu9IvENkJG5b&#10;mgpYW5pOMInLbpQJOGaNaSsSp2qyrn17goTEjrZ/ff7+cjtbwyYcfe9IglgnwJAap3tqJRzeXlYZ&#10;MB8UaWUcoYQFPWyr66tSFdqd6RWnOrQsQsgXSkIXwlBw7psOrfJrNyDF25cbrQpxHFuuR3WOcGt4&#10;miQP3Kqe4odODbjrsPmuTzZS7j+y573KDsti6s/8bve+n8hKeXszPz0CCziH/zD86kd1qKLT0Z1I&#10;e2YkrITIY1RCuhEpsJjIN5kAdvzb8Krklx2qHwAAAP//AwBQSwECLQAUAAYACAAAACEAtoM4kv4A&#10;AADhAQAAEwAAAAAAAAAAAAAAAAAAAAAAW0NvbnRlbnRfVHlwZXNdLnhtbFBLAQItABQABgAIAAAA&#10;IQA4/SH/1gAAAJQBAAALAAAAAAAAAAAAAAAAAC8BAABfcmVscy8ucmVsc1BLAQItABQABgAIAAAA&#10;IQBfDGf7TwIAAFsEAAAOAAAAAAAAAAAAAAAAAC4CAABkcnMvZTJvRG9jLnhtbFBLAQItABQABgAI&#10;AAAAIQCxt9Ms3gAAAAsBAAAPAAAAAAAAAAAAAAAAAKkEAABkcnMvZG93bnJldi54bWxQSwUGAAAA&#10;AAQABADzAAAAtAUAAAAA&#10;" strokeweight="1.5pt"/>
                  </w:pict>
                </mc:Fallback>
              </mc:AlternateContent>
            </w:r>
            <w:r w:rsidRPr="0036225F">
              <w:rPr>
                <w:noProof/>
                <w:sz w:val="20"/>
              </w:rPr>
              <w:drawing>
                <wp:inline distT="0" distB="0" distL="0" distR="0" wp14:anchorId="6DA7273C" wp14:editId="50D9546E">
                  <wp:extent cx="1524000" cy="1515745"/>
                  <wp:effectExtent l="0" t="0" r="0" b="8255"/>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24000" cy="1515745"/>
                          </a:xfrm>
                          <a:prstGeom prst="rect">
                            <a:avLst/>
                          </a:prstGeom>
                          <a:noFill/>
                          <a:ln>
                            <a:noFill/>
                          </a:ln>
                        </pic:spPr>
                      </pic:pic>
                    </a:graphicData>
                  </a:graphic>
                </wp:inline>
              </w:drawing>
            </w:r>
          </w:p>
        </w:tc>
        <w:tc>
          <w:tcPr>
            <w:tcW w:w="5387" w:type="dxa"/>
            <w:tcBorders>
              <w:top w:val="nil"/>
              <w:left w:val="nil"/>
              <w:bottom w:val="nil"/>
              <w:right w:val="nil"/>
            </w:tcBorders>
          </w:tcPr>
          <w:p w14:paraId="43E5323A" w14:textId="77777777" w:rsidR="00D834B6" w:rsidRPr="0036225F" w:rsidRDefault="00D834B6" w:rsidP="00D834B6">
            <w:pPr>
              <w:rPr>
                <w:rFonts w:ascii="Arial" w:hAnsi="Arial" w:cs="Arial"/>
                <w:bCs/>
                <w:spacing w:val="20"/>
              </w:rPr>
            </w:pPr>
          </w:p>
          <w:p w14:paraId="4AC4A3FA" w14:textId="77777777" w:rsidR="00D834B6" w:rsidRPr="0036225F" w:rsidRDefault="00D834B6" w:rsidP="00D834B6">
            <w:pPr>
              <w:rPr>
                <w:rFonts w:ascii="Arial" w:hAnsi="Arial" w:cs="Arial"/>
                <w:b/>
                <w:bCs/>
                <w:spacing w:val="20"/>
              </w:rPr>
            </w:pPr>
          </w:p>
          <w:p w14:paraId="74D37D8B" w14:textId="77777777" w:rsidR="00D834B6" w:rsidRPr="0036225F" w:rsidRDefault="00D834B6" w:rsidP="00D834B6">
            <w:pPr>
              <w:rPr>
                <w:rFonts w:ascii="Arial" w:hAnsi="Arial" w:cs="Arial"/>
                <w:b/>
                <w:bCs/>
                <w:spacing w:val="20"/>
              </w:rPr>
            </w:pPr>
          </w:p>
          <w:p w14:paraId="70842186" w14:textId="77777777" w:rsidR="00D834B6" w:rsidRPr="0036225F" w:rsidRDefault="00D834B6" w:rsidP="00D834B6">
            <w:pPr>
              <w:jc w:val="center"/>
              <w:rPr>
                <w:rFonts w:ascii="Arial" w:hAnsi="Arial" w:cs="Arial"/>
                <w:b/>
                <w:bCs/>
                <w:spacing w:val="20"/>
              </w:rPr>
            </w:pPr>
            <w:r w:rsidRPr="0036225F">
              <w:rPr>
                <w:rFonts w:ascii="Arial" w:hAnsi="Arial" w:cs="Arial"/>
                <w:b/>
                <w:bCs/>
                <w:spacing w:val="20"/>
              </w:rPr>
              <w:t>М Е Ж Г О</w:t>
            </w:r>
            <w:r w:rsidRPr="0036225F">
              <w:rPr>
                <w:rFonts w:ascii="Arial" w:hAnsi="Arial" w:cs="Arial"/>
                <w:bCs/>
                <w:spacing w:val="20"/>
              </w:rPr>
              <w:t xml:space="preserve"> </w:t>
            </w:r>
            <w:r w:rsidRPr="0036225F">
              <w:rPr>
                <w:rFonts w:ascii="Arial" w:hAnsi="Arial" w:cs="Arial"/>
                <w:b/>
                <w:bCs/>
                <w:spacing w:val="20"/>
              </w:rPr>
              <w:t>С У Д А Р С Т В Е Н Н Ы Й</w:t>
            </w:r>
          </w:p>
          <w:p w14:paraId="1806FE67" w14:textId="77777777" w:rsidR="00D834B6" w:rsidRPr="0036225F" w:rsidRDefault="00D834B6" w:rsidP="00D834B6">
            <w:pPr>
              <w:jc w:val="center"/>
              <w:rPr>
                <w:rFonts w:ascii="Arial" w:hAnsi="Arial" w:cs="Arial"/>
                <w:b/>
                <w:bCs/>
                <w:spacing w:val="20"/>
              </w:rPr>
            </w:pPr>
          </w:p>
          <w:p w14:paraId="5F5A7E79" w14:textId="77777777" w:rsidR="00D834B6" w:rsidRPr="0036225F" w:rsidRDefault="00D834B6" w:rsidP="00D834B6">
            <w:pPr>
              <w:jc w:val="center"/>
              <w:rPr>
                <w:rFonts w:ascii="Arial" w:hAnsi="Arial" w:cs="Arial"/>
              </w:rPr>
            </w:pPr>
            <w:r w:rsidRPr="0036225F">
              <w:rPr>
                <w:rFonts w:ascii="Arial" w:hAnsi="Arial" w:cs="Arial"/>
                <w:b/>
                <w:bCs/>
                <w:spacing w:val="20"/>
              </w:rPr>
              <w:t>С Т А Н Д А Р Т</w:t>
            </w:r>
          </w:p>
        </w:tc>
        <w:tc>
          <w:tcPr>
            <w:tcW w:w="1984" w:type="dxa"/>
            <w:tcBorders>
              <w:top w:val="nil"/>
              <w:left w:val="nil"/>
              <w:bottom w:val="nil"/>
              <w:right w:val="nil"/>
            </w:tcBorders>
          </w:tcPr>
          <w:p w14:paraId="2DB2C59E" w14:textId="77777777" w:rsidR="00D834B6" w:rsidRPr="0036225F" w:rsidRDefault="00D834B6" w:rsidP="00D834B6">
            <w:pPr>
              <w:rPr>
                <w:rFonts w:ascii="Arial" w:hAnsi="Arial" w:cs="Arial"/>
                <w:bCs/>
              </w:rPr>
            </w:pPr>
          </w:p>
          <w:p w14:paraId="3E541A30" w14:textId="77777777" w:rsidR="00D834B6" w:rsidRPr="0036225F" w:rsidRDefault="00D834B6" w:rsidP="00D834B6">
            <w:pPr>
              <w:rPr>
                <w:rFonts w:ascii="Arial" w:hAnsi="Arial" w:cs="Arial"/>
                <w:b/>
                <w:bCs/>
              </w:rPr>
            </w:pPr>
            <w:r w:rsidRPr="0036225F">
              <w:rPr>
                <w:rFonts w:ascii="Arial" w:hAnsi="Arial" w:cs="Arial"/>
                <w:b/>
                <w:bCs/>
              </w:rPr>
              <w:t xml:space="preserve">ГОСТ </w:t>
            </w:r>
          </w:p>
          <w:p w14:paraId="3B7D6A78" w14:textId="77777777" w:rsidR="00D834B6" w:rsidRPr="0036225F" w:rsidRDefault="00D834B6" w:rsidP="00D834B6">
            <w:pPr>
              <w:rPr>
                <w:rFonts w:ascii="Arial" w:hAnsi="Arial" w:cs="Arial"/>
                <w:b/>
                <w:bCs/>
              </w:rPr>
            </w:pPr>
            <w:r w:rsidRPr="0036225F">
              <w:rPr>
                <w:rFonts w:ascii="Arial" w:hAnsi="Arial" w:cs="Arial"/>
                <w:b/>
                <w:bCs/>
                <w:lang w:val="en-US"/>
              </w:rPr>
              <w:t>EN</w:t>
            </w:r>
            <w:r w:rsidRPr="0036225F">
              <w:rPr>
                <w:rFonts w:ascii="Arial" w:hAnsi="Arial" w:cs="Arial"/>
                <w:b/>
                <w:bCs/>
              </w:rPr>
              <w:t xml:space="preserve"> </w:t>
            </w:r>
          </w:p>
          <w:p w14:paraId="556A5EED" w14:textId="5192CE19" w:rsidR="00D834B6" w:rsidRPr="0036225F" w:rsidRDefault="00D834B6" w:rsidP="00D834B6">
            <w:pPr>
              <w:rPr>
                <w:rFonts w:ascii="Arial" w:hAnsi="Arial" w:cs="Arial"/>
                <w:b/>
                <w:bCs/>
              </w:rPr>
            </w:pPr>
            <w:r>
              <w:rPr>
                <w:rFonts w:ascii="Arial" w:hAnsi="Arial" w:cs="Arial"/>
                <w:b/>
                <w:bCs/>
              </w:rPr>
              <w:t>1501-1</w:t>
            </w:r>
          </w:p>
          <w:p w14:paraId="6CC88210" w14:textId="77777777" w:rsidR="00D834B6" w:rsidRPr="0036225F" w:rsidRDefault="00D834B6" w:rsidP="00D834B6">
            <w:pPr>
              <w:rPr>
                <w:rFonts w:ascii="Arial" w:hAnsi="Arial" w:cs="Arial"/>
              </w:rPr>
            </w:pPr>
            <w:r w:rsidRPr="0036225F">
              <w:rPr>
                <w:rFonts w:ascii="Arial" w:hAnsi="Arial" w:cs="Arial"/>
              </w:rPr>
              <w:t>(проект, KZ, первая редакция)</w:t>
            </w:r>
          </w:p>
          <w:p w14:paraId="63328317" w14:textId="77777777" w:rsidR="00D834B6" w:rsidRPr="0036225F" w:rsidRDefault="00D834B6" w:rsidP="00D834B6">
            <w:pPr>
              <w:rPr>
                <w:rFonts w:ascii="Arial" w:hAnsi="Arial" w:cs="Arial"/>
                <w:b/>
              </w:rPr>
            </w:pPr>
          </w:p>
          <w:p w14:paraId="23DBFD1F" w14:textId="77777777" w:rsidR="00D834B6" w:rsidRPr="0036225F" w:rsidRDefault="00D834B6" w:rsidP="00D834B6">
            <w:pPr>
              <w:rPr>
                <w:rFonts w:ascii="Arial" w:hAnsi="Arial" w:cs="Arial"/>
                <w:b/>
              </w:rPr>
            </w:pPr>
          </w:p>
          <w:p w14:paraId="498A5A17" w14:textId="77777777" w:rsidR="00D834B6" w:rsidRPr="0036225F" w:rsidRDefault="00D834B6" w:rsidP="00D834B6">
            <w:pPr>
              <w:rPr>
                <w:rFonts w:ascii="Arial" w:hAnsi="Arial" w:cs="Arial"/>
                <w:b/>
              </w:rPr>
            </w:pPr>
          </w:p>
        </w:tc>
      </w:tr>
    </w:tbl>
    <w:p w14:paraId="625221BB" w14:textId="77777777" w:rsidR="00D834B6" w:rsidRPr="0036225F" w:rsidRDefault="00D834B6" w:rsidP="00D834B6">
      <w:pPr>
        <w:pStyle w:val="ab"/>
        <w:tabs>
          <w:tab w:val="clear" w:pos="4677"/>
          <w:tab w:val="clear" w:pos="9355"/>
        </w:tabs>
        <w:jc w:val="center"/>
        <w:rPr>
          <w:rFonts w:ascii="Arial" w:hAnsi="Arial" w:cs="Arial"/>
          <w:lang w:val="ru-RU"/>
        </w:rPr>
      </w:pPr>
    </w:p>
    <w:p w14:paraId="03E4FE32" w14:textId="77777777" w:rsidR="00D834B6" w:rsidRPr="0036225F" w:rsidRDefault="00D834B6" w:rsidP="00D834B6">
      <w:pPr>
        <w:jc w:val="center"/>
        <w:rPr>
          <w:rFonts w:ascii="Arial" w:hAnsi="Arial" w:cs="Arial"/>
          <w:b/>
          <w:sz w:val="28"/>
          <w:szCs w:val="28"/>
        </w:rPr>
      </w:pPr>
    </w:p>
    <w:p w14:paraId="02F86FED" w14:textId="77777777" w:rsidR="00D834B6" w:rsidRPr="0036225F" w:rsidRDefault="00D834B6" w:rsidP="00D834B6">
      <w:pPr>
        <w:jc w:val="center"/>
        <w:rPr>
          <w:rFonts w:ascii="Arial" w:hAnsi="Arial" w:cs="Arial"/>
          <w:b/>
          <w:sz w:val="28"/>
          <w:szCs w:val="28"/>
        </w:rPr>
      </w:pPr>
    </w:p>
    <w:p w14:paraId="0FEA8D93" w14:textId="77777777" w:rsidR="00D834B6" w:rsidRPr="0036225F" w:rsidRDefault="00D834B6" w:rsidP="00D834B6">
      <w:pPr>
        <w:jc w:val="center"/>
        <w:rPr>
          <w:rFonts w:ascii="Arial" w:hAnsi="Arial" w:cs="Arial"/>
          <w:b/>
          <w:sz w:val="28"/>
          <w:szCs w:val="28"/>
        </w:rPr>
      </w:pPr>
    </w:p>
    <w:p w14:paraId="3445F5E8" w14:textId="77777777" w:rsidR="00D834B6" w:rsidRPr="0036225F" w:rsidRDefault="00D834B6" w:rsidP="00D834B6">
      <w:pPr>
        <w:jc w:val="center"/>
        <w:rPr>
          <w:rFonts w:ascii="Arial" w:hAnsi="Arial" w:cs="Arial"/>
          <w:b/>
          <w:sz w:val="28"/>
          <w:szCs w:val="28"/>
        </w:rPr>
      </w:pPr>
    </w:p>
    <w:p w14:paraId="7AF783EB" w14:textId="77777777" w:rsidR="00D834B6" w:rsidRPr="0036225F" w:rsidRDefault="00D834B6" w:rsidP="00D834B6">
      <w:pPr>
        <w:jc w:val="center"/>
        <w:rPr>
          <w:rFonts w:ascii="Arial" w:hAnsi="Arial" w:cs="Arial"/>
          <w:b/>
          <w:sz w:val="28"/>
          <w:szCs w:val="28"/>
        </w:rPr>
      </w:pPr>
    </w:p>
    <w:p w14:paraId="0817D5FE" w14:textId="77777777" w:rsidR="00D834B6" w:rsidRPr="00D834B6" w:rsidRDefault="00D834B6" w:rsidP="00D834B6">
      <w:pPr>
        <w:pStyle w:val="Style14"/>
        <w:widowControl/>
        <w:jc w:val="center"/>
        <w:rPr>
          <w:rFonts w:ascii="Arial" w:hAnsi="Arial" w:cs="Arial"/>
          <w:b/>
          <w:sz w:val="28"/>
          <w:szCs w:val="28"/>
        </w:rPr>
      </w:pPr>
      <w:r w:rsidRPr="00D834B6">
        <w:rPr>
          <w:rFonts w:ascii="Arial" w:hAnsi="Arial" w:cs="Arial"/>
          <w:b/>
          <w:sz w:val="28"/>
          <w:szCs w:val="28"/>
        </w:rPr>
        <w:t>Мусоровозы</w:t>
      </w:r>
    </w:p>
    <w:p w14:paraId="4BCA9AE1" w14:textId="77777777" w:rsidR="00D834B6" w:rsidRPr="00D834B6" w:rsidRDefault="00D834B6" w:rsidP="00D834B6">
      <w:pPr>
        <w:pStyle w:val="Style14"/>
        <w:widowControl/>
        <w:jc w:val="center"/>
        <w:rPr>
          <w:rFonts w:ascii="Arial" w:hAnsi="Arial" w:cs="Arial"/>
          <w:b/>
          <w:sz w:val="28"/>
          <w:szCs w:val="28"/>
        </w:rPr>
      </w:pPr>
      <w:r w:rsidRPr="00D834B6">
        <w:rPr>
          <w:rFonts w:ascii="Arial" w:hAnsi="Arial" w:cs="Arial"/>
          <w:b/>
          <w:sz w:val="28"/>
          <w:szCs w:val="28"/>
        </w:rPr>
        <w:t>Общие технические требования и требования безопасности</w:t>
      </w:r>
    </w:p>
    <w:p w14:paraId="62E23935" w14:textId="77777777" w:rsidR="00D834B6" w:rsidRPr="00D834B6" w:rsidRDefault="00D834B6" w:rsidP="00D834B6">
      <w:pPr>
        <w:pStyle w:val="Style14"/>
        <w:widowControl/>
        <w:jc w:val="center"/>
        <w:rPr>
          <w:rFonts w:ascii="Arial" w:hAnsi="Arial" w:cs="Arial"/>
          <w:b/>
          <w:sz w:val="28"/>
          <w:szCs w:val="28"/>
        </w:rPr>
      </w:pPr>
    </w:p>
    <w:p w14:paraId="3A8A3B51" w14:textId="77777777" w:rsidR="00D834B6" w:rsidRPr="00D834B6" w:rsidRDefault="00D834B6" w:rsidP="00D834B6">
      <w:pPr>
        <w:pStyle w:val="Style14"/>
        <w:widowControl/>
        <w:jc w:val="center"/>
        <w:rPr>
          <w:rFonts w:ascii="Arial" w:hAnsi="Arial" w:cs="Arial"/>
          <w:b/>
          <w:sz w:val="28"/>
          <w:szCs w:val="28"/>
        </w:rPr>
      </w:pPr>
      <w:r w:rsidRPr="00D834B6">
        <w:rPr>
          <w:rFonts w:ascii="Arial" w:hAnsi="Arial" w:cs="Arial"/>
          <w:b/>
          <w:sz w:val="28"/>
          <w:szCs w:val="28"/>
        </w:rPr>
        <w:t>Часть 1</w:t>
      </w:r>
    </w:p>
    <w:p w14:paraId="312985E1" w14:textId="77777777" w:rsidR="00D834B6" w:rsidRPr="00D834B6" w:rsidRDefault="00D834B6" w:rsidP="00D834B6">
      <w:pPr>
        <w:pStyle w:val="Style14"/>
        <w:widowControl/>
        <w:jc w:val="center"/>
        <w:rPr>
          <w:rFonts w:ascii="Arial" w:hAnsi="Arial" w:cs="Arial"/>
          <w:b/>
          <w:sz w:val="28"/>
          <w:szCs w:val="28"/>
        </w:rPr>
      </w:pPr>
    </w:p>
    <w:p w14:paraId="3E9A2193" w14:textId="4A4B282D" w:rsidR="00D834B6" w:rsidRPr="00D834B6" w:rsidRDefault="00D834B6" w:rsidP="00D834B6">
      <w:pPr>
        <w:pStyle w:val="Style14"/>
        <w:widowControl/>
        <w:jc w:val="center"/>
        <w:rPr>
          <w:rStyle w:val="FontStyle113"/>
          <w:rFonts w:ascii="Arial" w:hAnsi="Arial" w:cs="Arial"/>
          <w:b w:val="0"/>
          <w:color w:val="auto"/>
          <w:kern w:val="2"/>
          <w:sz w:val="28"/>
          <w:szCs w:val="28"/>
          <w:lang w:eastAsia="en-US"/>
        </w:rPr>
      </w:pPr>
      <w:r w:rsidRPr="00D834B6">
        <w:rPr>
          <w:rFonts w:ascii="Arial" w:hAnsi="Arial" w:cs="Arial"/>
          <w:b/>
          <w:sz w:val="28"/>
          <w:szCs w:val="28"/>
        </w:rPr>
        <w:t>МУСОРОВОЗЫ С ЗАДНЕЙ ЗАГРУЗКОЙ</w:t>
      </w:r>
    </w:p>
    <w:p w14:paraId="3A06DBD8" w14:textId="77777777" w:rsidR="00D834B6" w:rsidRPr="0036225F" w:rsidRDefault="00D834B6" w:rsidP="00D834B6">
      <w:pPr>
        <w:jc w:val="center"/>
        <w:rPr>
          <w:rFonts w:ascii="Arial" w:hAnsi="Arial" w:cs="Arial"/>
          <w:b/>
          <w:sz w:val="28"/>
          <w:szCs w:val="28"/>
        </w:rPr>
      </w:pPr>
    </w:p>
    <w:p w14:paraId="34C1950E" w14:textId="77777777" w:rsidR="00D834B6" w:rsidRPr="0036225F" w:rsidRDefault="00D834B6" w:rsidP="00D834B6">
      <w:pPr>
        <w:jc w:val="center"/>
        <w:rPr>
          <w:rFonts w:ascii="Arial" w:hAnsi="Arial" w:cs="Arial"/>
          <w:b/>
          <w:sz w:val="28"/>
          <w:szCs w:val="28"/>
        </w:rPr>
      </w:pPr>
    </w:p>
    <w:p w14:paraId="017FFC54" w14:textId="024367EF" w:rsidR="00D834B6" w:rsidRPr="0036225F" w:rsidRDefault="00D834B6" w:rsidP="00D834B6">
      <w:pPr>
        <w:jc w:val="center"/>
        <w:rPr>
          <w:rFonts w:ascii="Arial" w:hAnsi="Arial" w:cs="Arial"/>
          <w:bCs/>
          <w:sz w:val="28"/>
          <w:szCs w:val="28"/>
        </w:rPr>
      </w:pPr>
      <w:r>
        <w:rPr>
          <w:rFonts w:ascii="Arial" w:hAnsi="Arial" w:cs="Arial"/>
          <w:sz w:val="28"/>
          <w:szCs w:val="28"/>
        </w:rPr>
        <w:t>(EN 1501-1:2021</w:t>
      </w:r>
      <w:r w:rsidRPr="0036225F">
        <w:rPr>
          <w:rFonts w:ascii="Arial" w:hAnsi="Arial" w:cs="Arial"/>
          <w:sz w:val="28"/>
          <w:szCs w:val="28"/>
        </w:rPr>
        <w:t xml:space="preserve">, </w:t>
      </w:r>
      <w:r w:rsidRPr="0036225F">
        <w:rPr>
          <w:rFonts w:ascii="Arial" w:hAnsi="Arial" w:cs="Arial"/>
          <w:bCs/>
          <w:sz w:val="28"/>
          <w:szCs w:val="28"/>
        </w:rPr>
        <w:t>IDT)</w:t>
      </w:r>
    </w:p>
    <w:p w14:paraId="25FFC582" w14:textId="77777777" w:rsidR="00D834B6" w:rsidRPr="0036225F" w:rsidRDefault="00D834B6" w:rsidP="00D834B6">
      <w:pPr>
        <w:rPr>
          <w:rFonts w:ascii="Arial" w:hAnsi="Arial" w:cs="Arial"/>
          <w:b/>
        </w:rPr>
      </w:pPr>
    </w:p>
    <w:p w14:paraId="6048DF66" w14:textId="77777777" w:rsidR="00D834B6" w:rsidRPr="0036225F" w:rsidRDefault="00D834B6" w:rsidP="00D834B6">
      <w:pPr>
        <w:rPr>
          <w:b/>
        </w:rPr>
      </w:pPr>
    </w:p>
    <w:p w14:paraId="66AF22DB" w14:textId="77777777" w:rsidR="00D834B6" w:rsidRPr="0036225F" w:rsidRDefault="00D834B6" w:rsidP="00D834B6">
      <w:pPr>
        <w:rPr>
          <w:b/>
        </w:rPr>
      </w:pPr>
    </w:p>
    <w:p w14:paraId="67D92923" w14:textId="77777777" w:rsidR="00D834B6" w:rsidRPr="0036225F" w:rsidRDefault="00D834B6" w:rsidP="00D834B6">
      <w:pPr>
        <w:rPr>
          <w:b/>
        </w:rPr>
      </w:pPr>
    </w:p>
    <w:p w14:paraId="110C0E0B" w14:textId="77777777" w:rsidR="00D834B6" w:rsidRPr="0036225F" w:rsidRDefault="00D834B6" w:rsidP="00D834B6">
      <w:pPr>
        <w:ind w:firstLine="567"/>
        <w:jc w:val="center"/>
        <w:rPr>
          <w:rFonts w:ascii="Arial" w:hAnsi="Arial" w:cs="Arial"/>
          <w:i/>
        </w:rPr>
      </w:pPr>
      <w:r w:rsidRPr="0036225F">
        <w:rPr>
          <w:rFonts w:ascii="Arial" w:hAnsi="Arial" w:cs="Arial"/>
          <w:i/>
        </w:rPr>
        <w:t>Настоящий проект стандарта не подлежит применению до его принятия</w:t>
      </w:r>
    </w:p>
    <w:p w14:paraId="168365CF" w14:textId="77777777" w:rsidR="00D834B6" w:rsidRPr="0036225F" w:rsidRDefault="00D834B6" w:rsidP="00D834B6">
      <w:pPr>
        <w:jc w:val="center"/>
        <w:rPr>
          <w:rFonts w:ascii="Arial" w:hAnsi="Arial" w:cs="Arial"/>
        </w:rPr>
      </w:pPr>
    </w:p>
    <w:p w14:paraId="49E57750" w14:textId="77777777" w:rsidR="00D834B6" w:rsidRPr="0036225F" w:rsidRDefault="00D834B6" w:rsidP="00D834B6">
      <w:pPr>
        <w:jc w:val="center"/>
        <w:rPr>
          <w:rFonts w:ascii="Arial" w:hAnsi="Arial" w:cs="Arial"/>
        </w:rPr>
      </w:pPr>
    </w:p>
    <w:p w14:paraId="031F0BFC" w14:textId="77777777" w:rsidR="00D834B6" w:rsidRPr="0036225F" w:rsidRDefault="00D834B6" w:rsidP="00D834B6">
      <w:pPr>
        <w:rPr>
          <w:rFonts w:ascii="Arial" w:hAnsi="Arial" w:cs="Arial"/>
        </w:rPr>
      </w:pPr>
    </w:p>
    <w:p w14:paraId="591B86CE" w14:textId="77777777" w:rsidR="00D834B6" w:rsidRPr="0036225F" w:rsidRDefault="00D834B6" w:rsidP="00D834B6">
      <w:pPr>
        <w:jc w:val="center"/>
        <w:rPr>
          <w:rFonts w:ascii="Arial" w:hAnsi="Arial" w:cs="Arial"/>
        </w:rPr>
      </w:pPr>
    </w:p>
    <w:p w14:paraId="100F78E3" w14:textId="77777777" w:rsidR="00D834B6" w:rsidRPr="0036225F" w:rsidRDefault="00D834B6" w:rsidP="00D834B6">
      <w:pPr>
        <w:rPr>
          <w:rFonts w:ascii="Arial" w:hAnsi="Arial" w:cs="Arial"/>
        </w:rPr>
      </w:pPr>
    </w:p>
    <w:p w14:paraId="3C9D6419" w14:textId="77777777" w:rsidR="00D834B6" w:rsidRPr="0036225F" w:rsidRDefault="00D834B6" w:rsidP="00D834B6">
      <w:pPr>
        <w:jc w:val="center"/>
        <w:rPr>
          <w:rFonts w:ascii="Arial" w:hAnsi="Arial" w:cs="Arial"/>
        </w:rPr>
      </w:pPr>
    </w:p>
    <w:p w14:paraId="7D15DF6E" w14:textId="77777777" w:rsidR="00D834B6" w:rsidRPr="0036225F" w:rsidRDefault="00D834B6" w:rsidP="00D834B6">
      <w:pPr>
        <w:jc w:val="center"/>
        <w:rPr>
          <w:rFonts w:ascii="Arial" w:hAnsi="Arial" w:cs="Arial"/>
        </w:rPr>
      </w:pPr>
      <w:r w:rsidRPr="0036225F">
        <w:rPr>
          <w:rFonts w:ascii="Arial" w:hAnsi="Arial" w:cs="Arial"/>
        </w:rPr>
        <w:t>Минск</w:t>
      </w:r>
    </w:p>
    <w:p w14:paraId="4B2982AF" w14:textId="77777777" w:rsidR="00D834B6" w:rsidRPr="0036225F" w:rsidRDefault="00D834B6" w:rsidP="00D834B6">
      <w:pPr>
        <w:jc w:val="center"/>
        <w:rPr>
          <w:rFonts w:ascii="Arial" w:hAnsi="Arial" w:cs="Arial"/>
        </w:rPr>
      </w:pPr>
      <w:r w:rsidRPr="0036225F">
        <w:rPr>
          <w:rFonts w:ascii="Arial" w:hAnsi="Arial" w:cs="Arial"/>
        </w:rPr>
        <w:t>Евразийский совет по стандартизации, метрологии и сертификации</w:t>
      </w:r>
    </w:p>
    <w:p w14:paraId="12875A01" w14:textId="77777777" w:rsidR="00D834B6" w:rsidRPr="0036225F" w:rsidRDefault="00D834B6" w:rsidP="00D834B6">
      <w:pPr>
        <w:jc w:val="center"/>
        <w:rPr>
          <w:rFonts w:ascii="Arial" w:hAnsi="Arial" w:cs="Arial"/>
        </w:rPr>
      </w:pPr>
      <w:r w:rsidRPr="0036225F">
        <w:rPr>
          <w:rFonts w:ascii="Arial" w:hAnsi="Arial" w:cs="Arial"/>
        </w:rPr>
        <w:t>202___</w:t>
      </w:r>
    </w:p>
    <w:p w14:paraId="6D949773" w14:textId="77777777" w:rsidR="00D834B6" w:rsidRPr="0036225F" w:rsidRDefault="00D834B6" w:rsidP="00D834B6">
      <w:pPr>
        <w:ind w:firstLine="567"/>
        <w:jc w:val="center"/>
        <w:rPr>
          <w:rFonts w:ascii="Arial" w:hAnsi="Arial" w:cs="Arial"/>
          <w:b/>
        </w:rPr>
      </w:pPr>
      <w:r w:rsidRPr="0036225F">
        <w:rPr>
          <w:rFonts w:ascii="Arial" w:hAnsi="Arial" w:cs="Arial"/>
        </w:rPr>
        <w:br w:type="page"/>
      </w:r>
      <w:r w:rsidRPr="0036225F">
        <w:rPr>
          <w:rFonts w:ascii="Arial" w:hAnsi="Arial" w:cs="Arial"/>
          <w:b/>
        </w:rPr>
        <w:lastRenderedPageBreak/>
        <w:t>Предисловие</w:t>
      </w:r>
    </w:p>
    <w:p w14:paraId="788314BB" w14:textId="77777777" w:rsidR="00D834B6" w:rsidRPr="0036225F" w:rsidRDefault="00D834B6" w:rsidP="00D834B6">
      <w:pPr>
        <w:ind w:firstLine="567"/>
        <w:jc w:val="center"/>
        <w:rPr>
          <w:rFonts w:ascii="Arial" w:hAnsi="Arial" w:cs="Arial"/>
        </w:rPr>
      </w:pPr>
    </w:p>
    <w:p w14:paraId="57BF30CF" w14:textId="77777777" w:rsidR="00D834B6" w:rsidRPr="0036225F" w:rsidRDefault="00D834B6" w:rsidP="00D834B6">
      <w:pPr>
        <w:ind w:firstLine="567"/>
        <w:jc w:val="both"/>
        <w:rPr>
          <w:rFonts w:ascii="Arial" w:hAnsi="Arial" w:cs="Arial"/>
        </w:rPr>
      </w:pPr>
      <w:r w:rsidRPr="0036225F">
        <w:rPr>
          <w:rFonts w:ascii="Arial" w:hAnsi="Arial" w:cs="Arial"/>
        </w:rPr>
        <w:t>Евразийский совет по стандартизации, метрологии и сертификации (ЕАСС) представляет собой региональное объединение национальных органов по стандартизации государств, входящих в Содружество Независимых Государств. В дальнейшем возможно вступление в ЕАСС национальных органов по стандартизации других государств.</w:t>
      </w:r>
    </w:p>
    <w:p w14:paraId="5CC05E2C" w14:textId="77777777" w:rsidR="00D834B6" w:rsidRPr="0036225F" w:rsidRDefault="00D834B6" w:rsidP="00D834B6">
      <w:pPr>
        <w:ind w:firstLine="567"/>
        <w:jc w:val="both"/>
        <w:rPr>
          <w:rFonts w:ascii="Arial" w:hAnsi="Arial" w:cs="Arial"/>
        </w:rPr>
      </w:pPr>
      <w:r w:rsidRPr="0036225F">
        <w:rPr>
          <w:rFonts w:ascii="Arial" w:hAnsi="Arial" w:cs="Arial"/>
        </w:rPr>
        <w:t>Цели, основные принципы и основной порядок проведения работ по межгосударственной стандартизации установлены ГОСТ 1.0 «Межгосударственная система стандартизации. Основные положения» и ГОСТ 1.2 «Межгосударственная система стандартизации. Стандарты межгосударственные, правила и рекомендации по межгосударственной стандартизации. Правила разработки, принятия, обновления и отмены».</w:t>
      </w:r>
    </w:p>
    <w:p w14:paraId="5AE9AA2E" w14:textId="77777777" w:rsidR="00D834B6" w:rsidRPr="0036225F" w:rsidRDefault="00D834B6" w:rsidP="00D834B6">
      <w:pPr>
        <w:ind w:firstLine="567"/>
        <w:rPr>
          <w:rFonts w:ascii="Arial" w:hAnsi="Arial" w:cs="Arial"/>
          <w:b/>
          <w:bCs/>
        </w:rPr>
      </w:pPr>
      <w:r w:rsidRPr="0036225F">
        <w:rPr>
          <w:rFonts w:ascii="Arial" w:hAnsi="Arial" w:cs="Arial"/>
          <w:b/>
          <w:bCs/>
        </w:rPr>
        <w:t>Сведения о стандарте</w:t>
      </w:r>
    </w:p>
    <w:p w14:paraId="51328BA3" w14:textId="77777777" w:rsidR="00D834B6" w:rsidRPr="0036225F" w:rsidRDefault="00D834B6" w:rsidP="00D834B6">
      <w:pPr>
        <w:ind w:firstLine="567"/>
        <w:jc w:val="both"/>
        <w:rPr>
          <w:rFonts w:ascii="Arial" w:hAnsi="Arial" w:cs="Arial"/>
        </w:rPr>
      </w:pPr>
      <w:r w:rsidRPr="0036225F">
        <w:rPr>
          <w:rFonts w:ascii="Arial" w:hAnsi="Arial" w:cs="Arial"/>
        </w:rPr>
        <w:t>1 ПОДГОТОВЛЕН Республиканским государственным предприятием на праве хозяйственного ведения «Казахстанский институт стандартизации и метрологии» Комитета технического регулирования и метрологии Министерства торговли и интеграции Республики Казахстан на основе собственного перевода на русский язык англоязычной версии международного стандарта, указанного в пункте 4</w:t>
      </w:r>
    </w:p>
    <w:p w14:paraId="1B23DFC2" w14:textId="77777777" w:rsidR="00D834B6" w:rsidRPr="0036225F" w:rsidRDefault="00D834B6" w:rsidP="00D834B6">
      <w:pPr>
        <w:ind w:firstLine="567"/>
        <w:jc w:val="both"/>
        <w:rPr>
          <w:rFonts w:ascii="Arial" w:hAnsi="Arial" w:cs="Arial"/>
        </w:rPr>
      </w:pPr>
      <w:r w:rsidRPr="0036225F">
        <w:rPr>
          <w:rFonts w:ascii="Arial" w:hAnsi="Arial" w:cs="Arial"/>
        </w:rPr>
        <w:t>2 ВНЕСЕН Комитетом технического регулирования и метрологии Министерства по торговле и интеграции Республики Казахстан</w:t>
      </w:r>
    </w:p>
    <w:p w14:paraId="4A4BCC66" w14:textId="77777777" w:rsidR="00D834B6" w:rsidRPr="0036225F" w:rsidRDefault="00D834B6" w:rsidP="00D834B6">
      <w:pPr>
        <w:ind w:firstLine="567"/>
        <w:jc w:val="both"/>
        <w:rPr>
          <w:rFonts w:ascii="Arial" w:hAnsi="Arial" w:cs="Arial"/>
        </w:rPr>
      </w:pPr>
      <w:r w:rsidRPr="0036225F">
        <w:rPr>
          <w:rFonts w:ascii="Arial" w:hAnsi="Arial" w:cs="Arial"/>
        </w:rPr>
        <w:t>3 ПРИНЯТ Евразийским Советом по стандартизации, метрологии и сертификации (протокол № ____ от ________)</w:t>
      </w:r>
    </w:p>
    <w:p w14:paraId="58ED445D" w14:textId="77777777" w:rsidR="00D834B6" w:rsidRPr="0036225F" w:rsidRDefault="00D834B6" w:rsidP="00D834B6">
      <w:pPr>
        <w:ind w:firstLine="567"/>
        <w:jc w:val="both"/>
        <w:rPr>
          <w:rFonts w:ascii="Arial" w:hAnsi="Arial" w:cs="Arial"/>
        </w:rPr>
      </w:pPr>
      <w:r w:rsidRPr="0036225F">
        <w:rPr>
          <w:rFonts w:ascii="Arial" w:hAnsi="Arial" w:cs="Arial"/>
        </w:rPr>
        <w:t xml:space="preserve">За принятие проголосовали: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6"/>
        <w:gridCol w:w="2815"/>
        <w:gridCol w:w="3512"/>
      </w:tblGrid>
      <w:tr w:rsidR="00D834B6" w:rsidRPr="0036225F" w14:paraId="62C750BA" w14:textId="77777777" w:rsidTr="00D834B6">
        <w:trPr>
          <w:trHeight w:val="697"/>
          <w:jc w:val="center"/>
        </w:trPr>
        <w:tc>
          <w:tcPr>
            <w:tcW w:w="3261" w:type="dxa"/>
            <w:tcBorders>
              <w:bottom w:val="single" w:sz="4" w:space="0" w:color="auto"/>
            </w:tcBorders>
          </w:tcPr>
          <w:p w14:paraId="21647F6D" w14:textId="77777777" w:rsidR="00D834B6" w:rsidRPr="0036225F" w:rsidRDefault="00D834B6" w:rsidP="00D834B6">
            <w:pPr>
              <w:jc w:val="center"/>
              <w:rPr>
                <w:rFonts w:ascii="Arial" w:hAnsi="Arial" w:cs="Arial"/>
              </w:rPr>
            </w:pPr>
            <w:r w:rsidRPr="0036225F">
              <w:rPr>
                <w:rFonts w:ascii="Arial" w:hAnsi="Arial" w:cs="Arial"/>
              </w:rPr>
              <w:t>Краткое наименование</w:t>
            </w:r>
          </w:p>
          <w:p w14:paraId="277931B2" w14:textId="77777777" w:rsidR="00D834B6" w:rsidRPr="0036225F" w:rsidRDefault="00D834B6" w:rsidP="00D834B6">
            <w:pPr>
              <w:jc w:val="center"/>
              <w:rPr>
                <w:rFonts w:ascii="Arial" w:hAnsi="Arial" w:cs="Arial"/>
              </w:rPr>
            </w:pPr>
            <w:r w:rsidRPr="0036225F">
              <w:rPr>
                <w:rFonts w:ascii="Arial" w:hAnsi="Arial" w:cs="Arial"/>
              </w:rPr>
              <w:t>страны по МК (ИСО 3166)</w:t>
            </w:r>
          </w:p>
          <w:p w14:paraId="6F743CDF" w14:textId="77777777" w:rsidR="00D834B6" w:rsidRPr="0036225F" w:rsidRDefault="00D834B6" w:rsidP="00D834B6">
            <w:pPr>
              <w:jc w:val="center"/>
              <w:rPr>
                <w:rFonts w:ascii="Arial" w:hAnsi="Arial" w:cs="Arial"/>
              </w:rPr>
            </w:pPr>
            <w:r w:rsidRPr="0036225F">
              <w:rPr>
                <w:rFonts w:ascii="Arial" w:hAnsi="Arial" w:cs="Arial"/>
              </w:rPr>
              <w:t>004–97</w:t>
            </w:r>
          </w:p>
        </w:tc>
        <w:tc>
          <w:tcPr>
            <w:tcW w:w="2835" w:type="dxa"/>
            <w:tcBorders>
              <w:bottom w:val="single" w:sz="4" w:space="0" w:color="auto"/>
            </w:tcBorders>
          </w:tcPr>
          <w:p w14:paraId="59503497" w14:textId="77777777" w:rsidR="00D834B6" w:rsidRPr="0036225F" w:rsidRDefault="00D834B6" w:rsidP="00D834B6">
            <w:pPr>
              <w:jc w:val="center"/>
              <w:rPr>
                <w:rFonts w:ascii="Arial" w:hAnsi="Arial" w:cs="Arial"/>
              </w:rPr>
            </w:pPr>
            <w:r w:rsidRPr="0036225F">
              <w:rPr>
                <w:rFonts w:ascii="Arial" w:hAnsi="Arial" w:cs="Arial"/>
              </w:rPr>
              <w:t>Код страны по МК</w:t>
            </w:r>
          </w:p>
          <w:p w14:paraId="74FE6F2D" w14:textId="77777777" w:rsidR="00D834B6" w:rsidRPr="0036225F" w:rsidRDefault="00D834B6" w:rsidP="00D834B6">
            <w:pPr>
              <w:jc w:val="center"/>
              <w:rPr>
                <w:rFonts w:ascii="Arial" w:hAnsi="Arial" w:cs="Arial"/>
              </w:rPr>
            </w:pPr>
            <w:r w:rsidRPr="0036225F">
              <w:rPr>
                <w:rFonts w:ascii="Arial" w:hAnsi="Arial" w:cs="Arial"/>
              </w:rPr>
              <w:t>(ИСО 3166) 004–97</w:t>
            </w:r>
          </w:p>
        </w:tc>
        <w:tc>
          <w:tcPr>
            <w:tcW w:w="3529" w:type="dxa"/>
            <w:tcBorders>
              <w:bottom w:val="single" w:sz="4" w:space="0" w:color="auto"/>
            </w:tcBorders>
          </w:tcPr>
          <w:p w14:paraId="5FFC07E2" w14:textId="77777777" w:rsidR="00D834B6" w:rsidRPr="0036225F" w:rsidRDefault="00D834B6" w:rsidP="00D834B6">
            <w:pPr>
              <w:jc w:val="center"/>
              <w:rPr>
                <w:rFonts w:ascii="Arial" w:hAnsi="Arial" w:cs="Arial"/>
              </w:rPr>
            </w:pPr>
            <w:r w:rsidRPr="0036225F">
              <w:rPr>
                <w:rFonts w:ascii="Arial" w:hAnsi="Arial" w:cs="Arial"/>
              </w:rPr>
              <w:t>Сокращенное наименование национального органа по стандартизации</w:t>
            </w:r>
          </w:p>
        </w:tc>
      </w:tr>
      <w:tr w:rsidR="00D834B6" w:rsidRPr="0036225F" w14:paraId="6A1F24FA" w14:textId="77777777" w:rsidTr="00D834B6">
        <w:trPr>
          <w:trHeight w:hRule="exact" w:val="34"/>
          <w:jc w:val="center"/>
        </w:trPr>
        <w:tc>
          <w:tcPr>
            <w:tcW w:w="9625" w:type="dxa"/>
            <w:gridSpan w:val="3"/>
            <w:tcBorders>
              <w:bottom w:val="single" w:sz="4" w:space="0" w:color="auto"/>
            </w:tcBorders>
            <w:vAlign w:val="center"/>
          </w:tcPr>
          <w:p w14:paraId="1370D16E" w14:textId="77777777" w:rsidR="00D834B6" w:rsidRPr="0036225F" w:rsidRDefault="00D834B6" w:rsidP="00D834B6">
            <w:pPr>
              <w:rPr>
                <w:rFonts w:ascii="Arial" w:hAnsi="Arial" w:cs="Arial"/>
              </w:rPr>
            </w:pPr>
          </w:p>
        </w:tc>
      </w:tr>
      <w:tr w:rsidR="00D834B6" w:rsidRPr="0036225F" w14:paraId="01CB7E34" w14:textId="77777777" w:rsidTr="00D834B6">
        <w:trPr>
          <w:jc w:val="center"/>
        </w:trPr>
        <w:tc>
          <w:tcPr>
            <w:tcW w:w="3261" w:type="dxa"/>
            <w:tcBorders>
              <w:top w:val="nil"/>
              <w:left w:val="single" w:sz="4" w:space="0" w:color="auto"/>
              <w:bottom w:val="nil"/>
            </w:tcBorders>
          </w:tcPr>
          <w:p w14:paraId="47DA779E" w14:textId="77777777" w:rsidR="00D834B6" w:rsidRPr="0036225F" w:rsidRDefault="00D834B6" w:rsidP="00D834B6">
            <w:pPr>
              <w:rPr>
                <w:rFonts w:ascii="Arial" w:hAnsi="Arial" w:cs="Arial"/>
              </w:rPr>
            </w:pPr>
          </w:p>
        </w:tc>
        <w:tc>
          <w:tcPr>
            <w:tcW w:w="2835" w:type="dxa"/>
            <w:tcBorders>
              <w:top w:val="nil"/>
              <w:bottom w:val="nil"/>
            </w:tcBorders>
          </w:tcPr>
          <w:p w14:paraId="232BB859" w14:textId="77777777" w:rsidR="00D834B6" w:rsidRPr="0036225F" w:rsidRDefault="00D834B6" w:rsidP="00D834B6">
            <w:pPr>
              <w:rPr>
                <w:rFonts w:ascii="Arial" w:hAnsi="Arial" w:cs="Arial"/>
              </w:rPr>
            </w:pPr>
          </w:p>
        </w:tc>
        <w:tc>
          <w:tcPr>
            <w:tcW w:w="3529" w:type="dxa"/>
            <w:tcBorders>
              <w:top w:val="nil"/>
              <w:bottom w:val="nil"/>
              <w:right w:val="single" w:sz="4" w:space="0" w:color="auto"/>
            </w:tcBorders>
          </w:tcPr>
          <w:p w14:paraId="5F4C00E7" w14:textId="77777777" w:rsidR="00D834B6" w:rsidRPr="0036225F" w:rsidRDefault="00D834B6" w:rsidP="00D834B6">
            <w:pPr>
              <w:rPr>
                <w:rFonts w:ascii="Arial" w:hAnsi="Arial" w:cs="Arial"/>
              </w:rPr>
            </w:pPr>
          </w:p>
        </w:tc>
      </w:tr>
      <w:tr w:rsidR="00D834B6" w:rsidRPr="0036225F" w14:paraId="66BC3BFD" w14:textId="77777777" w:rsidTr="00D834B6">
        <w:trPr>
          <w:jc w:val="center"/>
        </w:trPr>
        <w:tc>
          <w:tcPr>
            <w:tcW w:w="3261" w:type="dxa"/>
            <w:tcBorders>
              <w:top w:val="nil"/>
              <w:left w:val="single" w:sz="4" w:space="0" w:color="auto"/>
              <w:bottom w:val="single" w:sz="4" w:space="0" w:color="auto"/>
            </w:tcBorders>
          </w:tcPr>
          <w:p w14:paraId="76B55406" w14:textId="77777777" w:rsidR="00D834B6" w:rsidRPr="0036225F" w:rsidRDefault="00D834B6" w:rsidP="00D834B6">
            <w:pPr>
              <w:rPr>
                <w:rFonts w:ascii="Arial" w:hAnsi="Arial" w:cs="Arial"/>
              </w:rPr>
            </w:pPr>
          </w:p>
          <w:p w14:paraId="256560CC" w14:textId="77777777" w:rsidR="00D834B6" w:rsidRPr="0036225F" w:rsidRDefault="00D834B6" w:rsidP="00D834B6">
            <w:pPr>
              <w:rPr>
                <w:rFonts w:ascii="Arial" w:hAnsi="Arial" w:cs="Arial"/>
              </w:rPr>
            </w:pPr>
          </w:p>
          <w:p w14:paraId="3D3F2AD5" w14:textId="77777777" w:rsidR="00D834B6" w:rsidRPr="0036225F" w:rsidRDefault="00D834B6" w:rsidP="00D834B6">
            <w:pPr>
              <w:rPr>
                <w:rFonts w:ascii="Arial" w:hAnsi="Arial" w:cs="Arial"/>
              </w:rPr>
            </w:pPr>
          </w:p>
          <w:p w14:paraId="3B5AF41D" w14:textId="77777777" w:rsidR="00D834B6" w:rsidRPr="0036225F" w:rsidRDefault="00D834B6" w:rsidP="00D834B6">
            <w:pPr>
              <w:rPr>
                <w:rFonts w:ascii="Arial" w:hAnsi="Arial" w:cs="Arial"/>
              </w:rPr>
            </w:pPr>
          </w:p>
        </w:tc>
        <w:tc>
          <w:tcPr>
            <w:tcW w:w="2835" w:type="dxa"/>
            <w:tcBorders>
              <w:top w:val="nil"/>
              <w:bottom w:val="single" w:sz="4" w:space="0" w:color="auto"/>
            </w:tcBorders>
          </w:tcPr>
          <w:p w14:paraId="2B53C1FF" w14:textId="77777777" w:rsidR="00D834B6" w:rsidRPr="0036225F" w:rsidRDefault="00D834B6" w:rsidP="00D834B6">
            <w:pPr>
              <w:rPr>
                <w:rFonts w:ascii="Arial" w:hAnsi="Arial" w:cs="Arial"/>
              </w:rPr>
            </w:pPr>
          </w:p>
        </w:tc>
        <w:tc>
          <w:tcPr>
            <w:tcW w:w="3529" w:type="dxa"/>
            <w:tcBorders>
              <w:top w:val="nil"/>
              <w:bottom w:val="single" w:sz="4" w:space="0" w:color="auto"/>
              <w:right w:val="single" w:sz="4" w:space="0" w:color="auto"/>
            </w:tcBorders>
          </w:tcPr>
          <w:p w14:paraId="474615B9" w14:textId="77777777" w:rsidR="00D834B6" w:rsidRPr="0036225F" w:rsidRDefault="00D834B6" w:rsidP="00D834B6">
            <w:pPr>
              <w:rPr>
                <w:rFonts w:ascii="Arial" w:hAnsi="Arial" w:cs="Arial"/>
              </w:rPr>
            </w:pPr>
          </w:p>
        </w:tc>
      </w:tr>
    </w:tbl>
    <w:p w14:paraId="5E563452" w14:textId="77777777" w:rsidR="00D834B6" w:rsidRPr="0036225F" w:rsidRDefault="00D834B6" w:rsidP="00D834B6">
      <w:pPr>
        <w:ind w:firstLine="567"/>
        <w:jc w:val="both"/>
        <w:rPr>
          <w:rFonts w:ascii="Arial" w:hAnsi="Arial" w:cs="Arial"/>
        </w:rPr>
      </w:pPr>
    </w:p>
    <w:p w14:paraId="2C221EB5" w14:textId="734E63D3" w:rsidR="00D834B6" w:rsidRPr="00D834B6" w:rsidRDefault="00D834B6" w:rsidP="00D834B6">
      <w:pPr>
        <w:ind w:firstLine="567"/>
        <w:jc w:val="both"/>
        <w:rPr>
          <w:rFonts w:ascii="Arial" w:hAnsi="Arial" w:cs="Arial"/>
          <w:lang w:val="en-US"/>
        </w:rPr>
      </w:pPr>
      <w:r w:rsidRPr="0036225F">
        <w:rPr>
          <w:rFonts w:ascii="Arial" w:hAnsi="Arial" w:cs="Arial"/>
        </w:rPr>
        <w:t xml:space="preserve">4 </w:t>
      </w:r>
      <w:r w:rsidRPr="00D834B6">
        <w:rPr>
          <w:rFonts w:ascii="Arial" w:hAnsi="Arial" w:cs="Arial"/>
        </w:rPr>
        <w:t xml:space="preserve">Настоящий стандарт идентичен европейскому региональному стандарту </w:t>
      </w:r>
      <w:r w:rsidRPr="00D834B6">
        <w:rPr>
          <w:rFonts w:ascii="Arial" w:hAnsi="Arial" w:cs="Arial"/>
          <w:lang w:val="en-US"/>
        </w:rPr>
        <w:t>EN</w:t>
      </w:r>
      <w:r w:rsidRPr="00D834B6">
        <w:rPr>
          <w:rFonts w:ascii="Arial" w:hAnsi="Arial" w:cs="Arial"/>
        </w:rPr>
        <w:t xml:space="preserve"> 1501-1:2021 </w:t>
      </w:r>
      <w:bookmarkStart w:id="1" w:name="_Hlk72853137"/>
      <w:r w:rsidRPr="00D834B6">
        <w:rPr>
          <w:rFonts w:ascii="Arial" w:hAnsi="Arial" w:cs="Arial"/>
        </w:rPr>
        <w:t>«Мусоровозы. Общие технические требования и требования безопасности. Часть 1. Мусоровозы</w:t>
      </w:r>
      <w:r w:rsidRPr="00D834B6">
        <w:rPr>
          <w:rFonts w:ascii="Arial" w:hAnsi="Arial" w:cs="Arial"/>
          <w:lang w:val="en-US"/>
        </w:rPr>
        <w:t xml:space="preserve"> </w:t>
      </w:r>
      <w:r w:rsidRPr="00D834B6">
        <w:rPr>
          <w:rFonts w:ascii="Arial" w:hAnsi="Arial" w:cs="Arial"/>
        </w:rPr>
        <w:t>с</w:t>
      </w:r>
      <w:r w:rsidRPr="00D834B6">
        <w:rPr>
          <w:rFonts w:ascii="Arial" w:hAnsi="Arial" w:cs="Arial"/>
          <w:lang w:val="en-US"/>
        </w:rPr>
        <w:t xml:space="preserve"> </w:t>
      </w:r>
      <w:r w:rsidRPr="00D834B6">
        <w:rPr>
          <w:rFonts w:ascii="Arial" w:hAnsi="Arial" w:cs="Arial"/>
        </w:rPr>
        <w:t>задней</w:t>
      </w:r>
      <w:r w:rsidRPr="00D834B6">
        <w:rPr>
          <w:rFonts w:ascii="Arial" w:hAnsi="Arial" w:cs="Arial"/>
          <w:lang w:val="en-US"/>
        </w:rPr>
        <w:t xml:space="preserve"> </w:t>
      </w:r>
      <w:r w:rsidRPr="00D834B6">
        <w:rPr>
          <w:rFonts w:ascii="Arial" w:hAnsi="Arial" w:cs="Arial"/>
        </w:rPr>
        <w:t>загрузкой</w:t>
      </w:r>
      <w:r w:rsidRPr="00D834B6">
        <w:rPr>
          <w:rFonts w:ascii="Arial" w:hAnsi="Arial" w:cs="Arial"/>
          <w:lang w:val="en-US"/>
        </w:rPr>
        <w:t>» («</w:t>
      </w:r>
      <w:bookmarkEnd w:id="1"/>
      <w:r w:rsidRPr="00D834B6">
        <w:rPr>
          <w:rFonts w:ascii="Arial" w:hAnsi="Arial" w:cs="Arial"/>
          <w:lang w:val="en-US"/>
        </w:rPr>
        <w:t>Refuse collection vehicles - General requirements and safety requirements - Part 1: Rear loaded refuse collection vehicles»).</w:t>
      </w:r>
    </w:p>
    <w:p w14:paraId="3400D554" w14:textId="77777777" w:rsidR="00D834B6" w:rsidRPr="0036225F" w:rsidRDefault="00D834B6" w:rsidP="00D834B6">
      <w:pPr>
        <w:ind w:firstLine="567"/>
        <w:jc w:val="both"/>
        <w:rPr>
          <w:rFonts w:ascii="Arial" w:hAnsi="Arial" w:cs="Arial"/>
          <w:b/>
        </w:rPr>
      </w:pPr>
      <w:r w:rsidRPr="00D834B6">
        <w:rPr>
          <w:rFonts w:ascii="Arial" w:hAnsi="Arial" w:cs="Arial"/>
        </w:rPr>
        <w:t xml:space="preserve">Европейский стандарт разработан Техническим комитетом </w:t>
      </w:r>
      <w:r w:rsidRPr="00D834B6">
        <w:rPr>
          <w:rStyle w:val="FontStyle114"/>
          <w:rFonts w:ascii="Arial" w:hAnsi="Arial" w:cs="Arial"/>
          <w:color w:val="auto"/>
          <w:kern w:val="2"/>
          <w:sz w:val="24"/>
          <w:szCs w:val="24"/>
          <w:lang w:val="en-US" w:eastAsia="en-US"/>
        </w:rPr>
        <w:t>CEN</w:t>
      </w:r>
      <w:r w:rsidRPr="00D834B6">
        <w:rPr>
          <w:rStyle w:val="FontStyle114"/>
          <w:rFonts w:ascii="Arial" w:hAnsi="Arial" w:cs="Arial"/>
          <w:color w:val="auto"/>
          <w:kern w:val="2"/>
          <w:sz w:val="24"/>
          <w:szCs w:val="24"/>
          <w:lang w:eastAsia="en-US"/>
        </w:rPr>
        <w:t>/</w:t>
      </w:r>
      <w:r w:rsidRPr="00D834B6">
        <w:rPr>
          <w:rStyle w:val="FontStyle114"/>
          <w:rFonts w:ascii="Arial" w:hAnsi="Arial" w:cs="Arial"/>
          <w:color w:val="auto"/>
          <w:kern w:val="2"/>
          <w:sz w:val="24"/>
          <w:szCs w:val="24"/>
          <w:lang w:val="en-US" w:eastAsia="en-US"/>
        </w:rPr>
        <w:t>TC</w:t>
      </w:r>
      <w:r w:rsidRPr="00D834B6">
        <w:rPr>
          <w:rStyle w:val="FontStyle114"/>
          <w:rFonts w:ascii="Arial" w:hAnsi="Arial" w:cs="Arial"/>
          <w:color w:val="auto"/>
          <w:kern w:val="2"/>
          <w:sz w:val="24"/>
          <w:szCs w:val="24"/>
          <w:lang w:eastAsia="en-US"/>
        </w:rPr>
        <w:t xml:space="preserve"> 183 «Управление отходами</w:t>
      </w:r>
      <w:r w:rsidRPr="0036225F">
        <w:rPr>
          <w:rStyle w:val="FontStyle114"/>
          <w:rFonts w:ascii="Arial" w:hAnsi="Arial" w:cs="Arial"/>
          <w:color w:val="auto"/>
          <w:kern w:val="2"/>
          <w:sz w:val="24"/>
          <w:szCs w:val="24"/>
          <w:lang w:eastAsia="en-US"/>
        </w:rPr>
        <w:t>»</w:t>
      </w:r>
      <w:r w:rsidRPr="0036225F">
        <w:rPr>
          <w:rStyle w:val="FontStyle162"/>
          <w:color w:val="auto"/>
          <w:sz w:val="24"/>
          <w:szCs w:val="24"/>
          <w:lang w:eastAsia="en-US"/>
        </w:rPr>
        <w:t>.</w:t>
      </w:r>
    </w:p>
    <w:p w14:paraId="1F04CD9C" w14:textId="77777777" w:rsidR="00D834B6" w:rsidRPr="0036225F" w:rsidRDefault="00D834B6" w:rsidP="00D834B6">
      <w:pPr>
        <w:ind w:firstLine="567"/>
        <w:jc w:val="both"/>
        <w:rPr>
          <w:rFonts w:ascii="Arial" w:hAnsi="Arial" w:cs="Arial"/>
        </w:rPr>
      </w:pPr>
      <w:r w:rsidRPr="0036225F">
        <w:rPr>
          <w:rFonts w:ascii="Arial" w:hAnsi="Arial" w:cs="Arial"/>
        </w:rPr>
        <w:t>При применении настоящего стандарта рекомендуется использовать вместо ссылочных международных стандартов соответствующие им межгосударственные стандарты, сведения о которых приведены в дополнительном приложении ДА.</w:t>
      </w:r>
    </w:p>
    <w:p w14:paraId="1650A833" w14:textId="77777777" w:rsidR="00D834B6" w:rsidRPr="0036225F" w:rsidRDefault="00D834B6" w:rsidP="00D834B6">
      <w:pPr>
        <w:ind w:firstLine="567"/>
        <w:rPr>
          <w:rFonts w:ascii="Arial" w:hAnsi="Arial" w:cs="Arial"/>
          <w:lang w:eastAsia="x-none"/>
        </w:rPr>
      </w:pPr>
    </w:p>
    <w:p w14:paraId="3420E9CA" w14:textId="77777777" w:rsidR="00D834B6" w:rsidRPr="00D834B6" w:rsidRDefault="00D834B6" w:rsidP="00D834B6">
      <w:pPr>
        <w:ind w:firstLine="567"/>
        <w:rPr>
          <w:rFonts w:ascii="Arial" w:hAnsi="Arial" w:cs="Arial"/>
          <w:color w:val="1B0D0E"/>
        </w:rPr>
      </w:pPr>
      <w:r w:rsidRPr="00D834B6">
        <w:rPr>
          <w:rFonts w:ascii="Arial" w:hAnsi="Arial" w:cs="Arial"/>
        </w:rPr>
        <w:t xml:space="preserve">5 ВЗАМЕН </w:t>
      </w:r>
      <w:r w:rsidRPr="00D834B6">
        <w:rPr>
          <w:rFonts w:ascii="Arial" w:hAnsi="Arial" w:cs="Arial"/>
          <w:color w:val="1B0D0E"/>
          <w:u w:val="single"/>
        </w:rPr>
        <w:t>ГОСТ EN 1501-1-2014</w:t>
      </w:r>
    </w:p>
    <w:p w14:paraId="2F516DCB" w14:textId="3FB8EB1F" w:rsidR="00D834B6" w:rsidRPr="0036225F" w:rsidRDefault="00D834B6" w:rsidP="00D834B6">
      <w:pPr>
        <w:ind w:firstLine="567"/>
        <w:jc w:val="both"/>
        <w:rPr>
          <w:rFonts w:ascii="Arial" w:hAnsi="Arial" w:cs="Arial"/>
          <w:highlight w:val="yellow"/>
        </w:rPr>
      </w:pPr>
      <w:r>
        <w:rPr>
          <w:rFonts w:ascii="Arial" w:hAnsi="Arial" w:cs="Arial"/>
        </w:rPr>
        <w:t xml:space="preserve"> </w:t>
      </w:r>
    </w:p>
    <w:p w14:paraId="61EDC03D" w14:textId="77777777" w:rsidR="00D834B6" w:rsidRPr="0036225F" w:rsidRDefault="00D834B6" w:rsidP="00D834B6">
      <w:pPr>
        <w:ind w:firstLine="567"/>
        <w:jc w:val="both"/>
        <w:rPr>
          <w:rFonts w:ascii="Arial" w:hAnsi="Arial" w:cs="Arial"/>
          <w:highlight w:val="yellow"/>
        </w:rPr>
      </w:pPr>
    </w:p>
    <w:p w14:paraId="78F4C68A" w14:textId="77777777" w:rsidR="00D834B6" w:rsidRPr="0036225F" w:rsidRDefault="00D834B6" w:rsidP="00D834B6">
      <w:pPr>
        <w:widowControl/>
        <w:autoSpaceDE/>
        <w:autoSpaceDN/>
        <w:spacing w:after="200" w:line="276" w:lineRule="auto"/>
        <w:rPr>
          <w:rFonts w:ascii="Arial" w:hAnsi="Arial" w:cs="Arial"/>
          <w:i/>
        </w:rPr>
      </w:pPr>
      <w:r w:rsidRPr="0036225F">
        <w:rPr>
          <w:rFonts w:ascii="Arial" w:hAnsi="Arial" w:cs="Arial"/>
          <w:i/>
        </w:rPr>
        <w:br w:type="page"/>
      </w:r>
    </w:p>
    <w:p w14:paraId="617188ED" w14:textId="77777777" w:rsidR="00D834B6" w:rsidRPr="0036225F" w:rsidRDefault="00D834B6" w:rsidP="00D834B6">
      <w:pPr>
        <w:ind w:firstLine="567"/>
        <w:jc w:val="both"/>
        <w:rPr>
          <w:rFonts w:ascii="Arial" w:hAnsi="Arial" w:cs="Arial"/>
          <w:i/>
        </w:rPr>
      </w:pPr>
      <w:r w:rsidRPr="0036225F">
        <w:rPr>
          <w:rFonts w:ascii="Arial" w:hAnsi="Arial" w:cs="Arial"/>
          <w:i/>
        </w:rPr>
        <w:lastRenderedPageBreak/>
        <w:t>Информация о введении в действие (прекращении действия) настоящего стандарта и изменений к нему на территории указанных выше государств публикуется в указателях национальных стандартов, издаваемых в этих государствах, а также в сети Интернет на сайтах соответствующих национальных органов по стандартизации.</w:t>
      </w:r>
    </w:p>
    <w:p w14:paraId="5B9EE268" w14:textId="77777777" w:rsidR="00D834B6" w:rsidRPr="0036225F" w:rsidRDefault="00D834B6" w:rsidP="00D834B6">
      <w:pPr>
        <w:ind w:firstLine="567"/>
        <w:jc w:val="both"/>
        <w:rPr>
          <w:rFonts w:ascii="Arial" w:hAnsi="Arial" w:cs="Arial"/>
          <w:i/>
        </w:rPr>
      </w:pPr>
      <w:r w:rsidRPr="0036225F">
        <w:rPr>
          <w:rFonts w:ascii="Arial" w:hAnsi="Arial" w:cs="Arial"/>
          <w:i/>
        </w:rPr>
        <w:t>В случае пересмотра, изменения или отмены настоящего стандарта соответствующая информация будет опубликована на официальном интернет-сайте Межгосударственного совета по стандартизации, метрологии и сертификации в каталоге «Межгосударственные стандарты»</w:t>
      </w:r>
    </w:p>
    <w:p w14:paraId="7960A8B6" w14:textId="77777777" w:rsidR="00D834B6" w:rsidRPr="0036225F" w:rsidRDefault="00D834B6" w:rsidP="00D834B6">
      <w:pPr>
        <w:ind w:firstLine="567"/>
        <w:jc w:val="both"/>
        <w:rPr>
          <w:rFonts w:ascii="Arial" w:hAnsi="Arial" w:cs="Arial"/>
          <w:highlight w:val="yellow"/>
        </w:rPr>
      </w:pPr>
    </w:p>
    <w:p w14:paraId="0C3554C4" w14:textId="77777777" w:rsidR="00D834B6" w:rsidRPr="0036225F" w:rsidRDefault="00D834B6" w:rsidP="00D834B6">
      <w:pPr>
        <w:ind w:firstLine="567"/>
        <w:jc w:val="both"/>
        <w:rPr>
          <w:rFonts w:ascii="Arial" w:hAnsi="Arial" w:cs="Arial"/>
        </w:rPr>
      </w:pPr>
    </w:p>
    <w:p w14:paraId="7501A669" w14:textId="77777777" w:rsidR="00D834B6" w:rsidRPr="0036225F" w:rsidRDefault="00D834B6" w:rsidP="00D834B6">
      <w:pPr>
        <w:jc w:val="both"/>
        <w:rPr>
          <w:rFonts w:ascii="Arial" w:hAnsi="Arial" w:cs="Arial"/>
        </w:rPr>
      </w:pPr>
    </w:p>
    <w:p w14:paraId="5B5A07B9" w14:textId="77777777" w:rsidR="00D834B6" w:rsidRPr="0036225F" w:rsidRDefault="00D834B6" w:rsidP="00D834B6">
      <w:pPr>
        <w:ind w:firstLine="567"/>
        <w:jc w:val="both"/>
        <w:rPr>
          <w:rFonts w:ascii="Arial" w:hAnsi="Arial" w:cs="Arial"/>
        </w:rPr>
      </w:pPr>
    </w:p>
    <w:p w14:paraId="27E72E88" w14:textId="77777777" w:rsidR="00D834B6" w:rsidRPr="0036225F" w:rsidRDefault="00D834B6" w:rsidP="00D834B6">
      <w:pPr>
        <w:jc w:val="both"/>
        <w:rPr>
          <w:rFonts w:ascii="Arial" w:hAnsi="Arial" w:cs="Arial"/>
        </w:rPr>
      </w:pPr>
    </w:p>
    <w:p w14:paraId="6AF0E794" w14:textId="77777777" w:rsidR="00D834B6" w:rsidRPr="0036225F" w:rsidRDefault="00D834B6" w:rsidP="00D834B6">
      <w:pPr>
        <w:jc w:val="both"/>
        <w:rPr>
          <w:rFonts w:ascii="Arial" w:hAnsi="Arial" w:cs="Arial"/>
        </w:rPr>
      </w:pPr>
    </w:p>
    <w:p w14:paraId="36F1003E" w14:textId="77777777" w:rsidR="00D834B6" w:rsidRPr="0036225F" w:rsidRDefault="00D834B6" w:rsidP="00D834B6">
      <w:pPr>
        <w:jc w:val="both"/>
        <w:rPr>
          <w:rFonts w:ascii="Arial" w:hAnsi="Arial" w:cs="Arial"/>
        </w:rPr>
      </w:pPr>
    </w:p>
    <w:p w14:paraId="56A31E84" w14:textId="77777777" w:rsidR="00D834B6" w:rsidRPr="0036225F" w:rsidRDefault="00D834B6" w:rsidP="00D834B6">
      <w:pPr>
        <w:jc w:val="both"/>
        <w:rPr>
          <w:rFonts w:ascii="Arial" w:hAnsi="Arial" w:cs="Arial"/>
        </w:rPr>
      </w:pPr>
    </w:p>
    <w:p w14:paraId="4AD69F8B" w14:textId="77777777" w:rsidR="00D834B6" w:rsidRPr="0036225F" w:rsidRDefault="00D834B6" w:rsidP="00D834B6">
      <w:pPr>
        <w:jc w:val="both"/>
        <w:rPr>
          <w:rFonts w:ascii="Arial" w:hAnsi="Arial" w:cs="Arial"/>
        </w:rPr>
      </w:pPr>
    </w:p>
    <w:p w14:paraId="26B37F6C" w14:textId="77777777" w:rsidR="00D834B6" w:rsidRPr="0036225F" w:rsidRDefault="00D834B6" w:rsidP="00D834B6">
      <w:pPr>
        <w:jc w:val="both"/>
        <w:rPr>
          <w:rFonts w:ascii="Arial" w:hAnsi="Arial" w:cs="Arial"/>
        </w:rPr>
      </w:pPr>
    </w:p>
    <w:p w14:paraId="4F2C299A" w14:textId="77777777" w:rsidR="00D834B6" w:rsidRPr="0036225F" w:rsidRDefault="00D834B6" w:rsidP="00D834B6">
      <w:pPr>
        <w:ind w:firstLine="567"/>
        <w:jc w:val="both"/>
        <w:rPr>
          <w:rFonts w:ascii="Arial" w:hAnsi="Arial" w:cs="Arial"/>
        </w:rPr>
      </w:pPr>
    </w:p>
    <w:p w14:paraId="6C44CAD7" w14:textId="77777777" w:rsidR="00D834B6" w:rsidRPr="0036225F" w:rsidRDefault="00D834B6" w:rsidP="00D834B6">
      <w:pPr>
        <w:ind w:firstLine="567"/>
        <w:jc w:val="both"/>
        <w:rPr>
          <w:rFonts w:ascii="Arial" w:hAnsi="Arial" w:cs="Arial"/>
        </w:rPr>
      </w:pPr>
    </w:p>
    <w:p w14:paraId="26268867" w14:textId="77777777" w:rsidR="00D834B6" w:rsidRPr="0036225F" w:rsidRDefault="00D834B6" w:rsidP="00D834B6">
      <w:pPr>
        <w:ind w:firstLine="567"/>
        <w:jc w:val="both"/>
        <w:rPr>
          <w:rFonts w:ascii="Arial" w:hAnsi="Arial" w:cs="Arial"/>
        </w:rPr>
      </w:pPr>
    </w:p>
    <w:p w14:paraId="2F4B9948" w14:textId="77777777" w:rsidR="00D834B6" w:rsidRPr="0036225F" w:rsidRDefault="00D834B6" w:rsidP="00D834B6">
      <w:pPr>
        <w:jc w:val="both"/>
        <w:rPr>
          <w:rFonts w:ascii="Arial" w:hAnsi="Arial" w:cs="Arial"/>
        </w:rPr>
      </w:pPr>
    </w:p>
    <w:p w14:paraId="02442C09" w14:textId="77777777" w:rsidR="00D834B6" w:rsidRPr="0036225F" w:rsidRDefault="00D834B6" w:rsidP="00D834B6">
      <w:pPr>
        <w:ind w:firstLine="567"/>
        <w:jc w:val="both"/>
        <w:rPr>
          <w:rFonts w:ascii="Arial" w:hAnsi="Arial" w:cs="Arial"/>
        </w:rPr>
      </w:pPr>
    </w:p>
    <w:p w14:paraId="0C5A16AF" w14:textId="77777777" w:rsidR="00D834B6" w:rsidRPr="0036225F" w:rsidRDefault="00D834B6" w:rsidP="00D834B6">
      <w:pPr>
        <w:ind w:firstLine="567"/>
        <w:jc w:val="both"/>
        <w:rPr>
          <w:rFonts w:ascii="Arial" w:hAnsi="Arial" w:cs="Arial"/>
        </w:rPr>
      </w:pPr>
    </w:p>
    <w:p w14:paraId="77250101" w14:textId="77777777" w:rsidR="00D834B6" w:rsidRPr="0036225F" w:rsidRDefault="00D834B6" w:rsidP="00D834B6">
      <w:pPr>
        <w:ind w:firstLine="567"/>
        <w:jc w:val="both"/>
        <w:rPr>
          <w:rFonts w:ascii="Arial" w:hAnsi="Arial" w:cs="Arial"/>
        </w:rPr>
      </w:pPr>
    </w:p>
    <w:p w14:paraId="61A4747E" w14:textId="77777777" w:rsidR="00D834B6" w:rsidRPr="0036225F" w:rsidRDefault="00D834B6" w:rsidP="00D834B6">
      <w:pPr>
        <w:ind w:firstLine="567"/>
        <w:jc w:val="both"/>
        <w:rPr>
          <w:rFonts w:ascii="Arial" w:hAnsi="Arial" w:cs="Arial"/>
        </w:rPr>
      </w:pPr>
    </w:p>
    <w:p w14:paraId="7D16017A" w14:textId="77777777" w:rsidR="00D834B6" w:rsidRPr="0036225F" w:rsidRDefault="00D834B6" w:rsidP="00D834B6">
      <w:pPr>
        <w:jc w:val="both"/>
        <w:rPr>
          <w:rFonts w:ascii="Arial" w:hAnsi="Arial" w:cs="Arial"/>
        </w:rPr>
      </w:pPr>
    </w:p>
    <w:p w14:paraId="5043A140" w14:textId="77777777" w:rsidR="00D834B6" w:rsidRPr="0036225F" w:rsidRDefault="00D834B6" w:rsidP="00D834B6">
      <w:pPr>
        <w:ind w:firstLine="567"/>
        <w:jc w:val="both"/>
        <w:rPr>
          <w:rFonts w:ascii="Arial" w:hAnsi="Arial" w:cs="Arial"/>
        </w:rPr>
      </w:pPr>
    </w:p>
    <w:p w14:paraId="4D8DFEDF" w14:textId="77777777" w:rsidR="00D834B6" w:rsidRPr="0036225F" w:rsidRDefault="00D834B6" w:rsidP="00D834B6">
      <w:pPr>
        <w:ind w:firstLine="567"/>
        <w:jc w:val="both"/>
        <w:rPr>
          <w:rFonts w:ascii="Arial" w:hAnsi="Arial" w:cs="Arial"/>
        </w:rPr>
      </w:pPr>
    </w:p>
    <w:p w14:paraId="5B779D0F" w14:textId="77777777" w:rsidR="00D834B6" w:rsidRPr="0036225F" w:rsidRDefault="00D834B6" w:rsidP="00D834B6">
      <w:pPr>
        <w:ind w:firstLine="567"/>
        <w:jc w:val="both"/>
        <w:rPr>
          <w:rFonts w:ascii="Arial" w:hAnsi="Arial" w:cs="Arial"/>
        </w:rPr>
      </w:pPr>
    </w:p>
    <w:p w14:paraId="16D11F72" w14:textId="77777777" w:rsidR="00D834B6" w:rsidRPr="0036225F" w:rsidRDefault="00D834B6" w:rsidP="00D834B6">
      <w:pPr>
        <w:ind w:firstLine="567"/>
        <w:jc w:val="both"/>
        <w:rPr>
          <w:rFonts w:ascii="Arial" w:hAnsi="Arial" w:cs="Arial"/>
        </w:rPr>
      </w:pPr>
    </w:p>
    <w:p w14:paraId="6FB00777" w14:textId="77777777" w:rsidR="00D834B6" w:rsidRPr="0036225F" w:rsidRDefault="00D834B6" w:rsidP="00D834B6">
      <w:pPr>
        <w:ind w:firstLine="567"/>
        <w:jc w:val="both"/>
        <w:rPr>
          <w:rFonts w:ascii="Arial" w:hAnsi="Arial" w:cs="Arial"/>
        </w:rPr>
      </w:pPr>
    </w:p>
    <w:p w14:paraId="4F1B6321" w14:textId="77777777" w:rsidR="00D834B6" w:rsidRPr="0036225F" w:rsidRDefault="00D834B6" w:rsidP="00D834B6">
      <w:pPr>
        <w:ind w:firstLine="567"/>
        <w:jc w:val="both"/>
        <w:rPr>
          <w:rFonts w:ascii="Arial" w:hAnsi="Arial" w:cs="Arial"/>
        </w:rPr>
      </w:pPr>
    </w:p>
    <w:p w14:paraId="68B6CF6A" w14:textId="77777777" w:rsidR="00D834B6" w:rsidRPr="0036225F" w:rsidRDefault="00D834B6" w:rsidP="00D834B6">
      <w:pPr>
        <w:ind w:firstLine="567"/>
        <w:jc w:val="both"/>
        <w:rPr>
          <w:rFonts w:ascii="Arial" w:hAnsi="Arial" w:cs="Arial"/>
        </w:rPr>
      </w:pPr>
    </w:p>
    <w:p w14:paraId="483FFAF6" w14:textId="77777777" w:rsidR="00D834B6" w:rsidRPr="0036225F" w:rsidRDefault="00D834B6" w:rsidP="00D834B6">
      <w:pPr>
        <w:ind w:firstLine="567"/>
        <w:jc w:val="both"/>
        <w:rPr>
          <w:rFonts w:ascii="Arial" w:hAnsi="Arial" w:cs="Arial"/>
        </w:rPr>
      </w:pPr>
    </w:p>
    <w:p w14:paraId="598B86F5" w14:textId="77777777" w:rsidR="00D834B6" w:rsidRPr="0036225F" w:rsidRDefault="00D834B6" w:rsidP="00D834B6">
      <w:pPr>
        <w:ind w:firstLine="567"/>
        <w:jc w:val="both"/>
        <w:rPr>
          <w:rFonts w:ascii="Arial" w:hAnsi="Arial" w:cs="Arial"/>
        </w:rPr>
      </w:pPr>
    </w:p>
    <w:p w14:paraId="58C54BCE" w14:textId="77777777" w:rsidR="00D834B6" w:rsidRPr="0036225F" w:rsidRDefault="00D834B6" w:rsidP="00D834B6">
      <w:pPr>
        <w:ind w:firstLine="567"/>
        <w:jc w:val="both"/>
        <w:rPr>
          <w:rFonts w:ascii="Arial" w:hAnsi="Arial" w:cs="Arial"/>
        </w:rPr>
      </w:pPr>
    </w:p>
    <w:p w14:paraId="23F9FFC5" w14:textId="77777777" w:rsidR="00D834B6" w:rsidRPr="0036225F" w:rsidRDefault="00D834B6" w:rsidP="00D834B6">
      <w:pPr>
        <w:ind w:firstLine="567"/>
        <w:jc w:val="both"/>
        <w:rPr>
          <w:rFonts w:ascii="Arial" w:hAnsi="Arial" w:cs="Arial"/>
        </w:rPr>
      </w:pPr>
    </w:p>
    <w:p w14:paraId="48D5EB8D" w14:textId="77777777" w:rsidR="00D834B6" w:rsidRPr="0036225F" w:rsidRDefault="00D834B6" w:rsidP="00D834B6">
      <w:pPr>
        <w:ind w:firstLine="567"/>
        <w:jc w:val="both"/>
        <w:rPr>
          <w:rFonts w:ascii="Arial" w:hAnsi="Arial" w:cs="Arial"/>
        </w:rPr>
      </w:pPr>
    </w:p>
    <w:p w14:paraId="51BA68E6" w14:textId="77777777" w:rsidR="00D834B6" w:rsidRPr="0036225F" w:rsidRDefault="00D834B6" w:rsidP="00D834B6">
      <w:pPr>
        <w:ind w:firstLine="567"/>
        <w:jc w:val="both"/>
        <w:rPr>
          <w:rFonts w:ascii="Arial" w:hAnsi="Arial" w:cs="Arial"/>
        </w:rPr>
      </w:pPr>
    </w:p>
    <w:p w14:paraId="77570FE0" w14:textId="77777777" w:rsidR="00D834B6" w:rsidRPr="0036225F" w:rsidRDefault="00D834B6" w:rsidP="00D834B6">
      <w:pPr>
        <w:ind w:firstLine="567"/>
        <w:jc w:val="both"/>
        <w:rPr>
          <w:rFonts w:ascii="Arial" w:hAnsi="Arial" w:cs="Arial"/>
        </w:rPr>
      </w:pPr>
    </w:p>
    <w:p w14:paraId="6208F9C9" w14:textId="77777777" w:rsidR="00D834B6" w:rsidRPr="0036225F" w:rsidRDefault="00D834B6" w:rsidP="00D834B6">
      <w:pPr>
        <w:ind w:firstLine="567"/>
        <w:jc w:val="both"/>
        <w:rPr>
          <w:rFonts w:ascii="Arial" w:hAnsi="Arial" w:cs="Arial"/>
        </w:rPr>
      </w:pPr>
    </w:p>
    <w:p w14:paraId="0D638624" w14:textId="77777777" w:rsidR="00D834B6" w:rsidRPr="0036225F" w:rsidRDefault="00D834B6" w:rsidP="00D834B6">
      <w:pPr>
        <w:ind w:firstLine="567"/>
        <w:jc w:val="both"/>
        <w:rPr>
          <w:rFonts w:ascii="Arial" w:hAnsi="Arial" w:cs="Arial"/>
        </w:rPr>
      </w:pPr>
    </w:p>
    <w:p w14:paraId="3E1DB8B1" w14:textId="77777777" w:rsidR="00D834B6" w:rsidRPr="0036225F" w:rsidRDefault="00D834B6" w:rsidP="00D834B6">
      <w:pPr>
        <w:ind w:firstLine="567"/>
        <w:jc w:val="both"/>
        <w:rPr>
          <w:rFonts w:ascii="Arial" w:hAnsi="Arial" w:cs="Arial"/>
        </w:rPr>
      </w:pPr>
      <w:r w:rsidRPr="0036225F">
        <w:rPr>
          <w:rFonts w:ascii="Arial" w:hAnsi="Arial" w:cs="Arial"/>
        </w:rPr>
        <w:t>Исключительное право официального опубликования настоящего стандарта на территории указанных выше государств принадлежит национальным (государственным) органам по стандартизации этих государств.</w:t>
      </w:r>
    </w:p>
    <w:p w14:paraId="15433F30" w14:textId="77777777" w:rsidR="00D834B6" w:rsidRPr="0036225F" w:rsidRDefault="00D834B6" w:rsidP="00D834B6">
      <w:pPr>
        <w:rPr>
          <w:rFonts w:ascii="Arial" w:hAnsi="Arial" w:cs="Arial"/>
          <w:b/>
          <w:sz w:val="28"/>
        </w:rPr>
      </w:pPr>
      <w:r w:rsidRPr="0036225F">
        <w:rPr>
          <w:rFonts w:ascii="Arial" w:hAnsi="Arial" w:cs="Arial"/>
          <w:b/>
          <w:sz w:val="28"/>
        </w:rPr>
        <w:br w:type="page"/>
      </w:r>
    </w:p>
    <w:p w14:paraId="4FDBC298" w14:textId="77777777" w:rsidR="00D834B6" w:rsidRPr="0036225F" w:rsidRDefault="00D834B6" w:rsidP="00D834B6">
      <w:pPr>
        <w:ind w:firstLine="567"/>
        <w:jc w:val="center"/>
        <w:rPr>
          <w:rFonts w:ascii="Arial" w:hAnsi="Arial" w:cs="Arial"/>
          <w:b/>
          <w:sz w:val="28"/>
        </w:rPr>
      </w:pPr>
      <w:r w:rsidRPr="0036225F">
        <w:rPr>
          <w:rFonts w:ascii="Arial" w:hAnsi="Arial" w:cs="Arial"/>
          <w:b/>
          <w:sz w:val="28"/>
        </w:rPr>
        <w:lastRenderedPageBreak/>
        <w:t>Содержание</w:t>
      </w:r>
    </w:p>
    <w:sdt>
      <w:sdtPr>
        <w:rPr>
          <w:rFonts w:ascii="Arial" w:eastAsia="Cambria" w:hAnsi="Arial" w:cs="Arial"/>
          <w:color w:val="auto"/>
          <w:sz w:val="22"/>
          <w:szCs w:val="22"/>
        </w:rPr>
        <w:id w:val="-1630159511"/>
        <w:docPartObj>
          <w:docPartGallery w:val="Table of Contents"/>
          <w:docPartUnique/>
        </w:docPartObj>
      </w:sdtPr>
      <w:sdtEndPr>
        <w:rPr>
          <w:rFonts w:eastAsiaTheme="minorEastAsia"/>
          <w:bCs/>
          <w:sz w:val="24"/>
          <w:szCs w:val="24"/>
        </w:rPr>
      </w:sdtEndPr>
      <w:sdtContent>
        <w:p w14:paraId="3CC516DD" w14:textId="77777777" w:rsidR="00D834B6" w:rsidRPr="00194B9B" w:rsidRDefault="00D834B6" w:rsidP="00194B9B">
          <w:pPr>
            <w:pStyle w:val="aa"/>
            <w:spacing w:before="0"/>
            <w:rPr>
              <w:rFonts w:ascii="Arial" w:hAnsi="Arial" w:cs="Arial"/>
              <w:color w:val="auto"/>
            </w:rPr>
          </w:pPr>
        </w:p>
        <w:p w14:paraId="4F743421" w14:textId="77777777" w:rsidR="00D72556" w:rsidRPr="00194B9B" w:rsidRDefault="00D834B6" w:rsidP="00194B9B">
          <w:pPr>
            <w:pStyle w:val="11"/>
            <w:tabs>
              <w:tab w:val="right" w:leader="dot" w:pos="9347"/>
            </w:tabs>
            <w:spacing w:after="0"/>
            <w:rPr>
              <w:rFonts w:ascii="Arial" w:hAnsi="Arial" w:cs="Arial"/>
              <w:noProof/>
              <w:sz w:val="22"/>
              <w:szCs w:val="22"/>
            </w:rPr>
          </w:pPr>
          <w:r w:rsidRPr="00194B9B">
            <w:rPr>
              <w:rFonts w:ascii="Arial" w:hAnsi="Arial" w:cs="Arial"/>
              <w:b/>
            </w:rPr>
            <w:fldChar w:fldCharType="begin"/>
          </w:r>
          <w:r w:rsidRPr="00194B9B">
            <w:rPr>
              <w:rFonts w:ascii="Arial" w:hAnsi="Arial" w:cs="Arial"/>
            </w:rPr>
            <w:instrText xml:space="preserve"> TOC \o "1-3" \h \z \u </w:instrText>
          </w:r>
          <w:r w:rsidRPr="00194B9B">
            <w:rPr>
              <w:rFonts w:ascii="Arial" w:hAnsi="Arial" w:cs="Arial"/>
              <w:b/>
            </w:rPr>
            <w:fldChar w:fldCharType="separate"/>
          </w:r>
          <w:hyperlink w:anchor="_Toc104189477" w:history="1">
            <w:r w:rsidR="00D72556" w:rsidRPr="00194B9B">
              <w:rPr>
                <w:rStyle w:val="a3"/>
                <w:rFonts w:ascii="Arial" w:hAnsi="Arial" w:cs="Arial"/>
                <w:bCs/>
                <w:noProof/>
                <w:lang w:eastAsia="en-US"/>
              </w:rPr>
              <w:t>Введение</w:t>
            </w:r>
            <w:r w:rsidR="00D72556" w:rsidRPr="00194B9B">
              <w:rPr>
                <w:rFonts w:ascii="Arial" w:hAnsi="Arial" w:cs="Arial"/>
                <w:noProof/>
                <w:webHidden/>
              </w:rPr>
              <w:tab/>
            </w:r>
            <w:r w:rsidR="00D72556" w:rsidRPr="00194B9B">
              <w:rPr>
                <w:rFonts w:ascii="Arial" w:hAnsi="Arial" w:cs="Arial"/>
                <w:noProof/>
                <w:webHidden/>
              </w:rPr>
              <w:fldChar w:fldCharType="begin"/>
            </w:r>
            <w:r w:rsidR="00D72556" w:rsidRPr="00194B9B">
              <w:rPr>
                <w:rFonts w:ascii="Arial" w:hAnsi="Arial" w:cs="Arial"/>
                <w:noProof/>
                <w:webHidden/>
              </w:rPr>
              <w:instrText xml:space="preserve"> PAGEREF _Toc104189477 \h </w:instrText>
            </w:r>
            <w:r w:rsidR="00D72556" w:rsidRPr="00194B9B">
              <w:rPr>
                <w:rFonts w:ascii="Arial" w:hAnsi="Arial" w:cs="Arial"/>
                <w:noProof/>
                <w:webHidden/>
              </w:rPr>
            </w:r>
            <w:r w:rsidR="00D72556" w:rsidRPr="00194B9B">
              <w:rPr>
                <w:rFonts w:ascii="Arial" w:hAnsi="Arial" w:cs="Arial"/>
                <w:noProof/>
                <w:webHidden/>
              </w:rPr>
              <w:fldChar w:fldCharType="separate"/>
            </w:r>
            <w:r w:rsidR="00D72556" w:rsidRPr="00194B9B">
              <w:rPr>
                <w:rFonts w:ascii="Arial" w:hAnsi="Arial" w:cs="Arial"/>
                <w:noProof/>
                <w:webHidden/>
              </w:rPr>
              <w:t>V</w:t>
            </w:r>
            <w:r w:rsidR="00D72556" w:rsidRPr="00194B9B">
              <w:rPr>
                <w:rFonts w:ascii="Arial" w:hAnsi="Arial" w:cs="Arial"/>
                <w:noProof/>
                <w:webHidden/>
              </w:rPr>
              <w:fldChar w:fldCharType="end"/>
            </w:r>
          </w:hyperlink>
        </w:p>
        <w:p w14:paraId="3800AFD4" w14:textId="77777777" w:rsidR="00D72556" w:rsidRPr="00194B9B" w:rsidRDefault="00E0229A" w:rsidP="00194B9B">
          <w:pPr>
            <w:pStyle w:val="11"/>
            <w:tabs>
              <w:tab w:val="right" w:leader="dot" w:pos="9347"/>
            </w:tabs>
            <w:spacing w:after="0"/>
            <w:rPr>
              <w:rFonts w:ascii="Arial" w:hAnsi="Arial" w:cs="Arial"/>
              <w:noProof/>
              <w:sz w:val="22"/>
              <w:szCs w:val="22"/>
            </w:rPr>
          </w:pPr>
          <w:hyperlink w:anchor="_Toc104189478" w:history="1">
            <w:r w:rsidR="00D72556" w:rsidRPr="00194B9B">
              <w:rPr>
                <w:rStyle w:val="a3"/>
                <w:rFonts w:ascii="Arial" w:hAnsi="Arial" w:cs="Arial"/>
                <w:bCs/>
                <w:noProof/>
                <w:lang w:eastAsia="en-US"/>
              </w:rPr>
              <w:t>1 Область применения</w:t>
            </w:r>
            <w:r w:rsidR="00D72556" w:rsidRPr="00194B9B">
              <w:rPr>
                <w:rFonts w:ascii="Arial" w:hAnsi="Arial" w:cs="Arial"/>
                <w:noProof/>
                <w:webHidden/>
              </w:rPr>
              <w:tab/>
            </w:r>
            <w:r w:rsidR="00D72556" w:rsidRPr="00194B9B">
              <w:rPr>
                <w:rFonts w:ascii="Arial" w:hAnsi="Arial" w:cs="Arial"/>
                <w:noProof/>
                <w:webHidden/>
              </w:rPr>
              <w:fldChar w:fldCharType="begin"/>
            </w:r>
            <w:r w:rsidR="00D72556" w:rsidRPr="00194B9B">
              <w:rPr>
                <w:rFonts w:ascii="Arial" w:hAnsi="Arial" w:cs="Arial"/>
                <w:noProof/>
                <w:webHidden/>
              </w:rPr>
              <w:instrText xml:space="preserve"> PAGEREF _Toc104189478 \h </w:instrText>
            </w:r>
            <w:r w:rsidR="00D72556" w:rsidRPr="00194B9B">
              <w:rPr>
                <w:rFonts w:ascii="Arial" w:hAnsi="Arial" w:cs="Arial"/>
                <w:noProof/>
                <w:webHidden/>
              </w:rPr>
            </w:r>
            <w:r w:rsidR="00D72556" w:rsidRPr="00194B9B">
              <w:rPr>
                <w:rFonts w:ascii="Arial" w:hAnsi="Arial" w:cs="Arial"/>
                <w:noProof/>
                <w:webHidden/>
              </w:rPr>
              <w:fldChar w:fldCharType="separate"/>
            </w:r>
            <w:r w:rsidR="00D72556" w:rsidRPr="00194B9B">
              <w:rPr>
                <w:rFonts w:ascii="Arial" w:hAnsi="Arial" w:cs="Arial"/>
                <w:noProof/>
                <w:webHidden/>
              </w:rPr>
              <w:t>1</w:t>
            </w:r>
            <w:r w:rsidR="00D72556" w:rsidRPr="00194B9B">
              <w:rPr>
                <w:rFonts w:ascii="Arial" w:hAnsi="Arial" w:cs="Arial"/>
                <w:noProof/>
                <w:webHidden/>
              </w:rPr>
              <w:fldChar w:fldCharType="end"/>
            </w:r>
          </w:hyperlink>
        </w:p>
        <w:p w14:paraId="0D6629B1" w14:textId="77777777" w:rsidR="00D72556" w:rsidRPr="00194B9B" w:rsidRDefault="00E0229A" w:rsidP="00194B9B">
          <w:pPr>
            <w:pStyle w:val="11"/>
            <w:tabs>
              <w:tab w:val="right" w:leader="dot" w:pos="9347"/>
            </w:tabs>
            <w:spacing w:after="0"/>
            <w:rPr>
              <w:rFonts w:ascii="Arial" w:hAnsi="Arial" w:cs="Arial"/>
              <w:noProof/>
              <w:sz w:val="22"/>
              <w:szCs w:val="22"/>
            </w:rPr>
          </w:pPr>
          <w:hyperlink w:anchor="_Toc104189479" w:history="1">
            <w:r w:rsidR="00D72556" w:rsidRPr="00194B9B">
              <w:rPr>
                <w:rStyle w:val="a3"/>
                <w:rFonts w:ascii="Arial" w:hAnsi="Arial" w:cs="Arial"/>
                <w:bCs/>
                <w:noProof/>
                <w:lang w:eastAsia="en-US"/>
              </w:rPr>
              <w:t>2 Нормативные ссылки</w:t>
            </w:r>
            <w:r w:rsidR="00D72556" w:rsidRPr="00194B9B">
              <w:rPr>
                <w:rFonts w:ascii="Arial" w:hAnsi="Arial" w:cs="Arial"/>
                <w:noProof/>
                <w:webHidden/>
              </w:rPr>
              <w:tab/>
            </w:r>
            <w:r w:rsidR="00D72556" w:rsidRPr="00194B9B">
              <w:rPr>
                <w:rFonts w:ascii="Arial" w:hAnsi="Arial" w:cs="Arial"/>
                <w:noProof/>
                <w:webHidden/>
              </w:rPr>
              <w:fldChar w:fldCharType="begin"/>
            </w:r>
            <w:r w:rsidR="00D72556" w:rsidRPr="00194B9B">
              <w:rPr>
                <w:rFonts w:ascii="Arial" w:hAnsi="Arial" w:cs="Arial"/>
                <w:noProof/>
                <w:webHidden/>
              </w:rPr>
              <w:instrText xml:space="preserve"> PAGEREF _Toc104189479 \h </w:instrText>
            </w:r>
            <w:r w:rsidR="00D72556" w:rsidRPr="00194B9B">
              <w:rPr>
                <w:rFonts w:ascii="Arial" w:hAnsi="Arial" w:cs="Arial"/>
                <w:noProof/>
                <w:webHidden/>
              </w:rPr>
            </w:r>
            <w:r w:rsidR="00D72556" w:rsidRPr="00194B9B">
              <w:rPr>
                <w:rFonts w:ascii="Arial" w:hAnsi="Arial" w:cs="Arial"/>
                <w:noProof/>
                <w:webHidden/>
              </w:rPr>
              <w:fldChar w:fldCharType="separate"/>
            </w:r>
            <w:r w:rsidR="00D72556" w:rsidRPr="00194B9B">
              <w:rPr>
                <w:rFonts w:ascii="Arial" w:hAnsi="Arial" w:cs="Arial"/>
                <w:noProof/>
                <w:webHidden/>
              </w:rPr>
              <w:t>2</w:t>
            </w:r>
            <w:r w:rsidR="00D72556" w:rsidRPr="00194B9B">
              <w:rPr>
                <w:rFonts w:ascii="Arial" w:hAnsi="Arial" w:cs="Arial"/>
                <w:noProof/>
                <w:webHidden/>
              </w:rPr>
              <w:fldChar w:fldCharType="end"/>
            </w:r>
          </w:hyperlink>
        </w:p>
        <w:p w14:paraId="235A1E54" w14:textId="77777777" w:rsidR="00D72556" w:rsidRPr="00194B9B" w:rsidRDefault="00E0229A" w:rsidP="00194B9B">
          <w:pPr>
            <w:pStyle w:val="11"/>
            <w:tabs>
              <w:tab w:val="right" w:leader="dot" w:pos="9347"/>
            </w:tabs>
            <w:spacing w:after="0"/>
            <w:rPr>
              <w:rFonts w:ascii="Arial" w:hAnsi="Arial" w:cs="Arial"/>
              <w:noProof/>
              <w:sz w:val="22"/>
              <w:szCs w:val="22"/>
            </w:rPr>
          </w:pPr>
          <w:hyperlink w:anchor="_Toc104189480" w:history="1">
            <w:r w:rsidR="00D72556" w:rsidRPr="00194B9B">
              <w:rPr>
                <w:rStyle w:val="a3"/>
                <w:rFonts w:ascii="Arial" w:hAnsi="Arial" w:cs="Arial"/>
                <w:bCs/>
                <w:noProof/>
                <w:lang w:eastAsia="en-US"/>
              </w:rPr>
              <w:t>3 Термины и определения</w:t>
            </w:r>
            <w:r w:rsidR="00D72556" w:rsidRPr="00194B9B">
              <w:rPr>
                <w:rFonts w:ascii="Arial" w:hAnsi="Arial" w:cs="Arial"/>
                <w:noProof/>
                <w:webHidden/>
              </w:rPr>
              <w:tab/>
            </w:r>
            <w:r w:rsidR="00D72556" w:rsidRPr="00194B9B">
              <w:rPr>
                <w:rFonts w:ascii="Arial" w:hAnsi="Arial" w:cs="Arial"/>
                <w:noProof/>
                <w:webHidden/>
              </w:rPr>
              <w:fldChar w:fldCharType="begin"/>
            </w:r>
            <w:r w:rsidR="00D72556" w:rsidRPr="00194B9B">
              <w:rPr>
                <w:rFonts w:ascii="Arial" w:hAnsi="Arial" w:cs="Arial"/>
                <w:noProof/>
                <w:webHidden/>
              </w:rPr>
              <w:instrText xml:space="preserve"> PAGEREF _Toc104189480 \h </w:instrText>
            </w:r>
            <w:r w:rsidR="00D72556" w:rsidRPr="00194B9B">
              <w:rPr>
                <w:rFonts w:ascii="Arial" w:hAnsi="Arial" w:cs="Arial"/>
                <w:noProof/>
                <w:webHidden/>
              </w:rPr>
            </w:r>
            <w:r w:rsidR="00D72556" w:rsidRPr="00194B9B">
              <w:rPr>
                <w:rFonts w:ascii="Arial" w:hAnsi="Arial" w:cs="Arial"/>
                <w:noProof/>
                <w:webHidden/>
              </w:rPr>
              <w:fldChar w:fldCharType="separate"/>
            </w:r>
            <w:r w:rsidR="00D72556" w:rsidRPr="00194B9B">
              <w:rPr>
                <w:rFonts w:ascii="Arial" w:hAnsi="Arial" w:cs="Arial"/>
                <w:noProof/>
                <w:webHidden/>
              </w:rPr>
              <w:t>4</w:t>
            </w:r>
            <w:r w:rsidR="00D72556" w:rsidRPr="00194B9B">
              <w:rPr>
                <w:rFonts w:ascii="Arial" w:hAnsi="Arial" w:cs="Arial"/>
                <w:noProof/>
                <w:webHidden/>
              </w:rPr>
              <w:fldChar w:fldCharType="end"/>
            </w:r>
          </w:hyperlink>
        </w:p>
        <w:p w14:paraId="534A4ABD" w14:textId="77777777" w:rsidR="00D72556" w:rsidRPr="00194B9B" w:rsidRDefault="00E0229A" w:rsidP="00194B9B">
          <w:pPr>
            <w:pStyle w:val="11"/>
            <w:tabs>
              <w:tab w:val="right" w:leader="dot" w:pos="9347"/>
            </w:tabs>
            <w:spacing w:after="0"/>
            <w:rPr>
              <w:rFonts w:ascii="Arial" w:hAnsi="Arial" w:cs="Arial"/>
              <w:noProof/>
              <w:sz w:val="22"/>
              <w:szCs w:val="22"/>
            </w:rPr>
          </w:pPr>
          <w:hyperlink w:anchor="_Toc104189481" w:history="1">
            <w:r w:rsidR="00D72556" w:rsidRPr="00194B9B">
              <w:rPr>
                <w:rStyle w:val="a3"/>
                <w:rFonts w:ascii="Arial" w:hAnsi="Arial" w:cs="Arial"/>
                <w:bCs/>
                <w:noProof/>
                <w:lang w:eastAsia="en-US"/>
              </w:rPr>
              <w:t xml:space="preserve">4 </w:t>
            </w:r>
            <w:r w:rsidR="00D72556" w:rsidRPr="00194B9B">
              <w:rPr>
                <w:rStyle w:val="a3"/>
                <w:rFonts w:ascii="Arial" w:hAnsi="Arial" w:cs="Arial"/>
                <w:bCs/>
                <w:noProof/>
              </w:rPr>
              <w:t>Перечень существенных опасностей</w:t>
            </w:r>
            <w:r w:rsidR="00D72556" w:rsidRPr="00194B9B">
              <w:rPr>
                <w:rFonts w:ascii="Arial" w:hAnsi="Arial" w:cs="Arial"/>
                <w:noProof/>
                <w:webHidden/>
              </w:rPr>
              <w:tab/>
            </w:r>
            <w:r w:rsidR="00D72556" w:rsidRPr="00194B9B">
              <w:rPr>
                <w:rFonts w:ascii="Arial" w:hAnsi="Arial" w:cs="Arial"/>
                <w:noProof/>
                <w:webHidden/>
              </w:rPr>
              <w:fldChar w:fldCharType="begin"/>
            </w:r>
            <w:r w:rsidR="00D72556" w:rsidRPr="00194B9B">
              <w:rPr>
                <w:rFonts w:ascii="Arial" w:hAnsi="Arial" w:cs="Arial"/>
                <w:noProof/>
                <w:webHidden/>
              </w:rPr>
              <w:instrText xml:space="preserve"> PAGEREF _Toc104189481 \h </w:instrText>
            </w:r>
            <w:r w:rsidR="00D72556" w:rsidRPr="00194B9B">
              <w:rPr>
                <w:rFonts w:ascii="Arial" w:hAnsi="Arial" w:cs="Arial"/>
                <w:noProof/>
                <w:webHidden/>
              </w:rPr>
            </w:r>
            <w:r w:rsidR="00D72556" w:rsidRPr="00194B9B">
              <w:rPr>
                <w:rFonts w:ascii="Arial" w:hAnsi="Arial" w:cs="Arial"/>
                <w:noProof/>
                <w:webHidden/>
              </w:rPr>
              <w:fldChar w:fldCharType="separate"/>
            </w:r>
            <w:r w:rsidR="00D72556" w:rsidRPr="00194B9B">
              <w:rPr>
                <w:rFonts w:ascii="Arial" w:hAnsi="Arial" w:cs="Arial"/>
                <w:noProof/>
                <w:webHidden/>
              </w:rPr>
              <w:t>10</w:t>
            </w:r>
            <w:r w:rsidR="00D72556" w:rsidRPr="00194B9B">
              <w:rPr>
                <w:rFonts w:ascii="Arial" w:hAnsi="Arial" w:cs="Arial"/>
                <w:noProof/>
                <w:webHidden/>
              </w:rPr>
              <w:fldChar w:fldCharType="end"/>
            </w:r>
          </w:hyperlink>
        </w:p>
        <w:p w14:paraId="642226C6" w14:textId="77777777" w:rsidR="00D72556" w:rsidRPr="00194B9B" w:rsidRDefault="00E0229A" w:rsidP="00194B9B">
          <w:pPr>
            <w:pStyle w:val="11"/>
            <w:tabs>
              <w:tab w:val="right" w:leader="dot" w:pos="9347"/>
            </w:tabs>
            <w:spacing w:after="0"/>
            <w:rPr>
              <w:rFonts w:ascii="Arial" w:hAnsi="Arial" w:cs="Arial"/>
              <w:noProof/>
              <w:sz w:val="22"/>
              <w:szCs w:val="22"/>
            </w:rPr>
          </w:pPr>
          <w:hyperlink w:anchor="_Toc104189482" w:history="1">
            <w:r w:rsidR="00D72556" w:rsidRPr="00194B9B">
              <w:rPr>
                <w:rStyle w:val="a3"/>
                <w:rFonts w:ascii="Arial" w:hAnsi="Arial" w:cs="Arial"/>
                <w:bCs/>
                <w:noProof/>
                <w:lang w:eastAsia="en-US"/>
              </w:rPr>
              <w:t>5 Требования безопасности и меры защиты</w:t>
            </w:r>
            <w:r w:rsidR="00D72556" w:rsidRPr="00194B9B">
              <w:rPr>
                <w:rFonts w:ascii="Arial" w:hAnsi="Arial" w:cs="Arial"/>
                <w:noProof/>
                <w:webHidden/>
              </w:rPr>
              <w:tab/>
            </w:r>
            <w:r w:rsidR="00D72556" w:rsidRPr="00194B9B">
              <w:rPr>
                <w:rFonts w:ascii="Arial" w:hAnsi="Arial" w:cs="Arial"/>
                <w:noProof/>
                <w:webHidden/>
              </w:rPr>
              <w:fldChar w:fldCharType="begin"/>
            </w:r>
            <w:r w:rsidR="00D72556" w:rsidRPr="00194B9B">
              <w:rPr>
                <w:rFonts w:ascii="Arial" w:hAnsi="Arial" w:cs="Arial"/>
                <w:noProof/>
                <w:webHidden/>
              </w:rPr>
              <w:instrText xml:space="preserve"> PAGEREF _Toc104189482 \h </w:instrText>
            </w:r>
            <w:r w:rsidR="00D72556" w:rsidRPr="00194B9B">
              <w:rPr>
                <w:rFonts w:ascii="Arial" w:hAnsi="Arial" w:cs="Arial"/>
                <w:noProof/>
                <w:webHidden/>
              </w:rPr>
            </w:r>
            <w:r w:rsidR="00D72556" w:rsidRPr="00194B9B">
              <w:rPr>
                <w:rFonts w:ascii="Arial" w:hAnsi="Arial" w:cs="Arial"/>
                <w:noProof/>
                <w:webHidden/>
              </w:rPr>
              <w:fldChar w:fldCharType="separate"/>
            </w:r>
            <w:r w:rsidR="00D72556" w:rsidRPr="00194B9B">
              <w:rPr>
                <w:rFonts w:ascii="Arial" w:hAnsi="Arial" w:cs="Arial"/>
                <w:noProof/>
                <w:webHidden/>
              </w:rPr>
              <w:t>17</w:t>
            </w:r>
            <w:r w:rsidR="00D72556" w:rsidRPr="00194B9B">
              <w:rPr>
                <w:rFonts w:ascii="Arial" w:hAnsi="Arial" w:cs="Arial"/>
                <w:noProof/>
                <w:webHidden/>
              </w:rPr>
              <w:fldChar w:fldCharType="end"/>
            </w:r>
          </w:hyperlink>
        </w:p>
        <w:p w14:paraId="0D366C46" w14:textId="77777777" w:rsidR="00D72556" w:rsidRPr="00194B9B" w:rsidRDefault="00E0229A" w:rsidP="00194B9B">
          <w:pPr>
            <w:pStyle w:val="11"/>
            <w:tabs>
              <w:tab w:val="right" w:leader="dot" w:pos="9347"/>
            </w:tabs>
            <w:spacing w:after="0"/>
            <w:rPr>
              <w:rFonts w:ascii="Arial" w:hAnsi="Arial" w:cs="Arial"/>
              <w:noProof/>
              <w:sz w:val="22"/>
              <w:szCs w:val="22"/>
            </w:rPr>
          </w:pPr>
          <w:hyperlink w:anchor="_Toc104189483" w:history="1">
            <w:r w:rsidR="00D72556" w:rsidRPr="00194B9B">
              <w:rPr>
                <w:rStyle w:val="a3"/>
                <w:rFonts w:ascii="Arial" w:hAnsi="Arial" w:cs="Arial"/>
                <w:bCs/>
                <w:noProof/>
                <w:lang w:eastAsia="en-US"/>
              </w:rPr>
              <w:t>6 Верификация</w:t>
            </w:r>
            <w:r w:rsidR="00D72556" w:rsidRPr="00194B9B">
              <w:rPr>
                <w:rFonts w:ascii="Arial" w:hAnsi="Arial" w:cs="Arial"/>
                <w:noProof/>
                <w:webHidden/>
              </w:rPr>
              <w:tab/>
            </w:r>
            <w:r w:rsidR="00D72556" w:rsidRPr="00194B9B">
              <w:rPr>
                <w:rFonts w:ascii="Arial" w:hAnsi="Arial" w:cs="Arial"/>
                <w:noProof/>
                <w:webHidden/>
              </w:rPr>
              <w:fldChar w:fldCharType="begin"/>
            </w:r>
            <w:r w:rsidR="00D72556" w:rsidRPr="00194B9B">
              <w:rPr>
                <w:rFonts w:ascii="Arial" w:hAnsi="Arial" w:cs="Arial"/>
                <w:noProof/>
                <w:webHidden/>
              </w:rPr>
              <w:instrText xml:space="preserve"> PAGEREF _Toc104189483 \h </w:instrText>
            </w:r>
            <w:r w:rsidR="00D72556" w:rsidRPr="00194B9B">
              <w:rPr>
                <w:rFonts w:ascii="Arial" w:hAnsi="Arial" w:cs="Arial"/>
                <w:noProof/>
                <w:webHidden/>
              </w:rPr>
            </w:r>
            <w:r w:rsidR="00D72556" w:rsidRPr="00194B9B">
              <w:rPr>
                <w:rFonts w:ascii="Arial" w:hAnsi="Arial" w:cs="Arial"/>
                <w:noProof/>
                <w:webHidden/>
              </w:rPr>
              <w:fldChar w:fldCharType="separate"/>
            </w:r>
            <w:r w:rsidR="00D72556" w:rsidRPr="00194B9B">
              <w:rPr>
                <w:rFonts w:ascii="Arial" w:hAnsi="Arial" w:cs="Arial"/>
                <w:noProof/>
                <w:webHidden/>
              </w:rPr>
              <w:t>45</w:t>
            </w:r>
            <w:r w:rsidR="00D72556" w:rsidRPr="00194B9B">
              <w:rPr>
                <w:rFonts w:ascii="Arial" w:hAnsi="Arial" w:cs="Arial"/>
                <w:noProof/>
                <w:webHidden/>
              </w:rPr>
              <w:fldChar w:fldCharType="end"/>
            </w:r>
          </w:hyperlink>
        </w:p>
        <w:p w14:paraId="7BE473F2" w14:textId="77777777" w:rsidR="00D72556" w:rsidRPr="00194B9B" w:rsidRDefault="00E0229A" w:rsidP="00194B9B">
          <w:pPr>
            <w:pStyle w:val="11"/>
            <w:tabs>
              <w:tab w:val="right" w:leader="dot" w:pos="9347"/>
            </w:tabs>
            <w:spacing w:after="0"/>
            <w:rPr>
              <w:rFonts w:ascii="Arial" w:hAnsi="Arial" w:cs="Arial"/>
              <w:noProof/>
              <w:sz w:val="22"/>
              <w:szCs w:val="22"/>
            </w:rPr>
          </w:pPr>
          <w:hyperlink w:anchor="_Toc104189484" w:history="1">
            <w:r w:rsidR="00D72556" w:rsidRPr="00194B9B">
              <w:rPr>
                <w:rStyle w:val="a3"/>
                <w:rFonts w:ascii="Arial" w:hAnsi="Arial" w:cs="Arial"/>
                <w:bCs/>
                <w:noProof/>
                <w:lang w:eastAsia="en-US"/>
              </w:rPr>
              <w:t>7 Информация для пользователя</w:t>
            </w:r>
            <w:r w:rsidR="00D72556" w:rsidRPr="00194B9B">
              <w:rPr>
                <w:rFonts w:ascii="Arial" w:hAnsi="Arial" w:cs="Arial"/>
                <w:noProof/>
                <w:webHidden/>
              </w:rPr>
              <w:tab/>
            </w:r>
            <w:r w:rsidR="00D72556" w:rsidRPr="00194B9B">
              <w:rPr>
                <w:rFonts w:ascii="Arial" w:hAnsi="Arial" w:cs="Arial"/>
                <w:noProof/>
                <w:webHidden/>
              </w:rPr>
              <w:fldChar w:fldCharType="begin"/>
            </w:r>
            <w:r w:rsidR="00D72556" w:rsidRPr="00194B9B">
              <w:rPr>
                <w:rFonts w:ascii="Arial" w:hAnsi="Arial" w:cs="Arial"/>
                <w:noProof/>
                <w:webHidden/>
              </w:rPr>
              <w:instrText xml:space="preserve"> PAGEREF _Toc104189484 \h </w:instrText>
            </w:r>
            <w:r w:rsidR="00D72556" w:rsidRPr="00194B9B">
              <w:rPr>
                <w:rFonts w:ascii="Arial" w:hAnsi="Arial" w:cs="Arial"/>
                <w:noProof/>
                <w:webHidden/>
              </w:rPr>
            </w:r>
            <w:r w:rsidR="00D72556" w:rsidRPr="00194B9B">
              <w:rPr>
                <w:rFonts w:ascii="Arial" w:hAnsi="Arial" w:cs="Arial"/>
                <w:noProof/>
                <w:webHidden/>
              </w:rPr>
              <w:fldChar w:fldCharType="separate"/>
            </w:r>
            <w:r w:rsidR="00D72556" w:rsidRPr="00194B9B">
              <w:rPr>
                <w:rFonts w:ascii="Arial" w:hAnsi="Arial" w:cs="Arial"/>
                <w:noProof/>
                <w:webHidden/>
              </w:rPr>
              <w:t>45</w:t>
            </w:r>
            <w:r w:rsidR="00D72556" w:rsidRPr="00194B9B">
              <w:rPr>
                <w:rFonts w:ascii="Arial" w:hAnsi="Arial" w:cs="Arial"/>
                <w:noProof/>
                <w:webHidden/>
              </w:rPr>
              <w:fldChar w:fldCharType="end"/>
            </w:r>
          </w:hyperlink>
        </w:p>
        <w:p w14:paraId="0FF60F32" w14:textId="268888D6" w:rsidR="00D72556" w:rsidRPr="00194B9B" w:rsidRDefault="00E0229A" w:rsidP="00194B9B">
          <w:pPr>
            <w:pStyle w:val="11"/>
            <w:tabs>
              <w:tab w:val="right" w:leader="dot" w:pos="9347"/>
            </w:tabs>
            <w:spacing w:after="0"/>
            <w:rPr>
              <w:rFonts w:ascii="Arial" w:hAnsi="Arial" w:cs="Arial"/>
              <w:noProof/>
              <w:sz w:val="22"/>
              <w:szCs w:val="22"/>
            </w:rPr>
          </w:pPr>
          <w:hyperlink w:anchor="_Toc104189485" w:history="1">
            <w:r w:rsidR="00D72556" w:rsidRPr="00194B9B">
              <w:rPr>
                <w:rStyle w:val="a3"/>
                <w:rFonts w:ascii="Arial" w:hAnsi="Arial" w:cs="Arial"/>
                <w:bCs/>
                <w:noProof/>
                <w:lang w:eastAsia="en-US"/>
              </w:rPr>
              <w:t xml:space="preserve">Приложение </w:t>
            </w:r>
            <w:r w:rsidR="00D72556" w:rsidRPr="00194B9B">
              <w:rPr>
                <w:rStyle w:val="a3"/>
                <w:rFonts w:ascii="Arial" w:hAnsi="Arial" w:cs="Arial"/>
                <w:bCs/>
                <w:noProof/>
                <w:lang w:val="en-US" w:eastAsia="en-US"/>
              </w:rPr>
              <w:t>A</w:t>
            </w:r>
            <w:r w:rsidR="00194B9B">
              <w:rPr>
                <w:rFonts w:ascii="Arial" w:hAnsi="Arial" w:cs="Arial"/>
                <w:noProof/>
                <w:webHidden/>
              </w:rPr>
              <w:t xml:space="preserve"> </w:t>
            </w:r>
          </w:hyperlink>
          <w:hyperlink w:anchor="_Toc104189486" w:history="1">
            <w:r w:rsidR="00D72556" w:rsidRPr="00194B9B">
              <w:rPr>
                <w:rStyle w:val="a3"/>
                <w:rFonts w:ascii="Arial" w:hAnsi="Arial" w:cs="Arial"/>
                <w:noProof/>
                <w:lang w:eastAsia="en-US"/>
              </w:rPr>
              <w:t>(обязательное)</w:t>
            </w:r>
            <w:r w:rsidR="00194B9B" w:rsidRPr="00194B9B">
              <w:rPr>
                <w:rFonts w:ascii="Arial" w:hAnsi="Arial" w:cs="Arial"/>
                <w:noProof/>
                <w:webHidden/>
              </w:rPr>
              <w:t xml:space="preserve"> </w:t>
            </w:r>
          </w:hyperlink>
          <w:hyperlink w:anchor="_Toc104189487" w:history="1">
            <w:r w:rsidR="00D72556" w:rsidRPr="00194B9B">
              <w:rPr>
                <w:rStyle w:val="a3"/>
                <w:rFonts w:ascii="Arial" w:hAnsi="Arial" w:cs="Arial"/>
                <w:bCs/>
                <w:noProof/>
              </w:rPr>
              <w:t>Описание интерфейсов и систем</w:t>
            </w:r>
            <w:r w:rsidR="00D72556" w:rsidRPr="00194B9B">
              <w:rPr>
                <w:rFonts w:ascii="Arial" w:hAnsi="Arial" w:cs="Arial"/>
                <w:noProof/>
                <w:webHidden/>
              </w:rPr>
              <w:tab/>
            </w:r>
            <w:r w:rsidR="00D72556" w:rsidRPr="00194B9B">
              <w:rPr>
                <w:rFonts w:ascii="Arial" w:hAnsi="Arial" w:cs="Arial"/>
                <w:noProof/>
                <w:webHidden/>
              </w:rPr>
              <w:fldChar w:fldCharType="begin"/>
            </w:r>
            <w:r w:rsidR="00D72556" w:rsidRPr="00194B9B">
              <w:rPr>
                <w:rFonts w:ascii="Arial" w:hAnsi="Arial" w:cs="Arial"/>
                <w:noProof/>
                <w:webHidden/>
              </w:rPr>
              <w:instrText xml:space="preserve"> PAGEREF _Toc104189487 \h </w:instrText>
            </w:r>
            <w:r w:rsidR="00D72556" w:rsidRPr="00194B9B">
              <w:rPr>
                <w:rFonts w:ascii="Arial" w:hAnsi="Arial" w:cs="Arial"/>
                <w:noProof/>
                <w:webHidden/>
              </w:rPr>
            </w:r>
            <w:r w:rsidR="00D72556" w:rsidRPr="00194B9B">
              <w:rPr>
                <w:rFonts w:ascii="Arial" w:hAnsi="Arial" w:cs="Arial"/>
                <w:noProof/>
                <w:webHidden/>
              </w:rPr>
              <w:fldChar w:fldCharType="separate"/>
            </w:r>
            <w:r w:rsidR="00D72556" w:rsidRPr="00194B9B">
              <w:rPr>
                <w:rFonts w:ascii="Arial" w:hAnsi="Arial" w:cs="Arial"/>
                <w:noProof/>
                <w:webHidden/>
              </w:rPr>
              <w:t>49</w:t>
            </w:r>
            <w:r w:rsidR="00D72556" w:rsidRPr="00194B9B">
              <w:rPr>
                <w:rFonts w:ascii="Arial" w:hAnsi="Arial" w:cs="Arial"/>
                <w:noProof/>
                <w:webHidden/>
              </w:rPr>
              <w:fldChar w:fldCharType="end"/>
            </w:r>
          </w:hyperlink>
        </w:p>
        <w:p w14:paraId="03C4B96D" w14:textId="15AC14E3" w:rsidR="00D72556" w:rsidRPr="00194B9B" w:rsidRDefault="00E0229A" w:rsidP="00194B9B">
          <w:pPr>
            <w:pStyle w:val="11"/>
            <w:tabs>
              <w:tab w:val="right" w:leader="dot" w:pos="9347"/>
            </w:tabs>
            <w:spacing w:after="0"/>
            <w:rPr>
              <w:rFonts w:ascii="Arial" w:hAnsi="Arial" w:cs="Arial"/>
              <w:noProof/>
              <w:sz w:val="22"/>
              <w:szCs w:val="22"/>
            </w:rPr>
          </w:pPr>
          <w:hyperlink w:anchor="_Toc104189488" w:history="1">
            <w:r w:rsidR="00D72556" w:rsidRPr="00194B9B">
              <w:rPr>
                <w:rStyle w:val="a3"/>
                <w:rFonts w:ascii="Arial" w:hAnsi="Arial" w:cs="Arial"/>
                <w:bCs/>
                <w:noProof/>
                <w:lang w:eastAsia="en-US"/>
              </w:rPr>
              <w:t xml:space="preserve">Приложение </w:t>
            </w:r>
            <w:r w:rsidR="00D72556" w:rsidRPr="00194B9B">
              <w:rPr>
                <w:rStyle w:val="a3"/>
                <w:rFonts w:ascii="Arial" w:hAnsi="Arial" w:cs="Arial"/>
                <w:bCs/>
                <w:noProof/>
                <w:lang w:val="en-US" w:eastAsia="en-US"/>
              </w:rPr>
              <w:t>B</w:t>
            </w:r>
          </w:hyperlink>
          <w:r w:rsidR="00194B9B">
            <w:rPr>
              <w:rFonts w:ascii="Arial" w:hAnsi="Arial" w:cs="Arial"/>
              <w:noProof/>
              <w:sz w:val="22"/>
              <w:szCs w:val="22"/>
            </w:rPr>
            <w:t xml:space="preserve"> </w:t>
          </w:r>
          <w:hyperlink w:anchor="_Toc104189489" w:history="1">
            <w:r w:rsidR="00D72556" w:rsidRPr="00194B9B">
              <w:rPr>
                <w:rStyle w:val="a3"/>
                <w:rFonts w:ascii="Arial" w:hAnsi="Arial" w:cs="Arial"/>
                <w:noProof/>
                <w:lang w:eastAsia="en-US"/>
              </w:rPr>
              <w:t>(обязательное)</w:t>
            </w:r>
            <w:r w:rsidR="00194B9B" w:rsidRPr="00194B9B">
              <w:rPr>
                <w:rFonts w:ascii="Arial" w:hAnsi="Arial" w:cs="Arial"/>
                <w:noProof/>
                <w:webHidden/>
              </w:rPr>
              <w:t xml:space="preserve"> </w:t>
            </w:r>
          </w:hyperlink>
          <w:hyperlink w:anchor="_Toc104189490" w:history="1">
            <w:r w:rsidR="00D72556" w:rsidRPr="00194B9B">
              <w:rPr>
                <w:rStyle w:val="a3"/>
                <w:rFonts w:ascii="Arial" w:hAnsi="Arial" w:cs="Arial"/>
                <w:bCs/>
                <w:noProof/>
              </w:rPr>
              <w:t>Открытая и закрытая системы. Подножка(и)</w:t>
            </w:r>
            <w:r w:rsidR="00D72556" w:rsidRPr="00194B9B">
              <w:rPr>
                <w:rFonts w:ascii="Arial" w:hAnsi="Arial" w:cs="Arial"/>
                <w:noProof/>
                <w:webHidden/>
              </w:rPr>
              <w:tab/>
            </w:r>
            <w:r w:rsidR="00D72556" w:rsidRPr="00194B9B">
              <w:rPr>
                <w:rFonts w:ascii="Arial" w:hAnsi="Arial" w:cs="Arial"/>
                <w:noProof/>
                <w:webHidden/>
              </w:rPr>
              <w:fldChar w:fldCharType="begin"/>
            </w:r>
            <w:r w:rsidR="00D72556" w:rsidRPr="00194B9B">
              <w:rPr>
                <w:rFonts w:ascii="Arial" w:hAnsi="Arial" w:cs="Arial"/>
                <w:noProof/>
                <w:webHidden/>
              </w:rPr>
              <w:instrText xml:space="preserve"> PAGEREF _Toc104189490 \h </w:instrText>
            </w:r>
            <w:r w:rsidR="00D72556" w:rsidRPr="00194B9B">
              <w:rPr>
                <w:rFonts w:ascii="Arial" w:hAnsi="Arial" w:cs="Arial"/>
                <w:noProof/>
                <w:webHidden/>
              </w:rPr>
            </w:r>
            <w:r w:rsidR="00D72556" w:rsidRPr="00194B9B">
              <w:rPr>
                <w:rFonts w:ascii="Arial" w:hAnsi="Arial" w:cs="Arial"/>
                <w:noProof/>
                <w:webHidden/>
              </w:rPr>
              <w:fldChar w:fldCharType="separate"/>
            </w:r>
            <w:r w:rsidR="00D72556" w:rsidRPr="00194B9B">
              <w:rPr>
                <w:rFonts w:ascii="Arial" w:hAnsi="Arial" w:cs="Arial"/>
                <w:noProof/>
                <w:webHidden/>
              </w:rPr>
              <w:t>51</w:t>
            </w:r>
            <w:r w:rsidR="00D72556" w:rsidRPr="00194B9B">
              <w:rPr>
                <w:rFonts w:ascii="Arial" w:hAnsi="Arial" w:cs="Arial"/>
                <w:noProof/>
                <w:webHidden/>
              </w:rPr>
              <w:fldChar w:fldCharType="end"/>
            </w:r>
          </w:hyperlink>
        </w:p>
        <w:p w14:paraId="7BFE56A4" w14:textId="44E2CF2E" w:rsidR="00D72556" w:rsidRPr="00194B9B" w:rsidRDefault="00E0229A" w:rsidP="00194B9B">
          <w:pPr>
            <w:pStyle w:val="11"/>
            <w:tabs>
              <w:tab w:val="right" w:leader="dot" w:pos="9347"/>
            </w:tabs>
            <w:spacing w:after="0"/>
            <w:rPr>
              <w:rFonts w:ascii="Arial" w:hAnsi="Arial" w:cs="Arial"/>
              <w:noProof/>
              <w:sz w:val="22"/>
              <w:szCs w:val="22"/>
            </w:rPr>
          </w:pPr>
          <w:hyperlink w:anchor="_Toc104189491" w:history="1">
            <w:r w:rsidR="00D72556" w:rsidRPr="00194B9B">
              <w:rPr>
                <w:rStyle w:val="a3"/>
                <w:rFonts w:ascii="Arial" w:hAnsi="Arial" w:cs="Arial"/>
                <w:bCs/>
                <w:noProof/>
                <w:lang w:eastAsia="en-US"/>
              </w:rPr>
              <w:t xml:space="preserve">Приложение </w:t>
            </w:r>
            <w:r w:rsidR="00D72556" w:rsidRPr="00194B9B">
              <w:rPr>
                <w:rStyle w:val="a3"/>
                <w:rFonts w:ascii="Arial" w:hAnsi="Arial" w:cs="Arial"/>
                <w:bCs/>
                <w:noProof/>
                <w:lang w:val="en-US" w:eastAsia="en-US"/>
              </w:rPr>
              <w:t>C</w:t>
            </w:r>
          </w:hyperlink>
          <w:r w:rsidR="00194B9B">
            <w:rPr>
              <w:rFonts w:ascii="Arial" w:hAnsi="Arial" w:cs="Arial"/>
              <w:noProof/>
              <w:sz w:val="22"/>
              <w:szCs w:val="22"/>
            </w:rPr>
            <w:t xml:space="preserve"> </w:t>
          </w:r>
          <w:hyperlink w:anchor="_Toc104189492" w:history="1">
            <w:r w:rsidR="00D72556" w:rsidRPr="00194B9B">
              <w:rPr>
                <w:rStyle w:val="a3"/>
                <w:rFonts w:ascii="Arial" w:hAnsi="Arial" w:cs="Arial"/>
                <w:noProof/>
                <w:lang w:eastAsia="en-US"/>
              </w:rPr>
              <w:t>(обязательное)</w:t>
            </w:r>
            <w:r w:rsidR="00194B9B" w:rsidRPr="00194B9B">
              <w:rPr>
                <w:rFonts w:ascii="Arial" w:hAnsi="Arial" w:cs="Arial"/>
                <w:noProof/>
                <w:webHidden/>
              </w:rPr>
              <w:t xml:space="preserve"> </w:t>
            </w:r>
          </w:hyperlink>
          <w:hyperlink w:anchor="_Toc104189493" w:history="1">
            <w:r w:rsidR="00D72556" w:rsidRPr="00194B9B">
              <w:rPr>
                <w:rStyle w:val="a3"/>
                <w:rFonts w:ascii="Arial" w:hAnsi="Arial" w:cs="Arial"/>
                <w:bCs/>
                <w:noProof/>
                <w:lang w:eastAsia="en-US"/>
              </w:rPr>
              <w:t>Основные сценарии различных опасных зон</w:t>
            </w:r>
            <w:r w:rsidR="00D72556" w:rsidRPr="00194B9B">
              <w:rPr>
                <w:rFonts w:ascii="Arial" w:hAnsi="Arial" w:cs="Arial"/>
                <w:noProof/>
                <w:webHidden/>
              </w:rPr>
              <w:tab/>
            </w:r>
            <w:r w:rsidR="00D72556" w:rsidRPr="00194B9B">
              <w:rPr>
                <w:rFonts w:ascii="Arial" w:hAnsi="Arial" w:cs="Arial"/>
                <w:noProof/>
                <w:webHidden/>
              </w:rPr>
              <w:fldChar w:fldCharType="begin"/>
            </w:r>
            <w:r w:rsidR="00D72556" w:rsidRPr="00194B9B">
              <w:rPr>
                <w:rFonts w:ascii="Arial" w:hAnsi="Arial" w:cs="Arial"/>
                <w:noProof/>
                <w:webHidden/>
              </w:rPr>
              <w:instrText xml:space="preserve"> PAGEREF _Toc104189493 \h </w:instrText>
            </w:r>
            <w:r w:rsidR="00D72556" w:rsidRPr="00194B9B">
              <w:rPr>
                <w:rFonts w:ascii="Arial" w:hAnsi="Arial" w:cs="Arial"/>
                <w:noProof/>
                <w:webHidden/>
              </w:rPr>
            </w:r>
            <w:r w:rsidR="00D72556" w:rsidRPr="00194B9B">
              <w:rPr>
                <w:rFonts w:ascii="Arial" w:hAnsi="Arial" w:cs="Arial"/>
                <w:noProof/>
                <w:webHidden/>
              </w:rPr>
              <w:fldChar w:fldCharType="separate"/>
            </w:r>
            <w:r w:rsidR="00D72556" w:rsidRPr="00194B9B">
              <w:rPr>
                <w:rFonts w:ascii="Arial" w:hAnsi="Arial" w:cs="Arial"/>
                <w:noProof/>
                <w:webHidden/>
              </w:rPr>
              <w:t>58</w:t>
            </w:r>
            <w:r w:rsidR="00D72556" w:rsidRPr="00194B9B">
              <w:rPr>
                <w:rFonts w:ascii="Arial" w:hAnsi="Arial" w:cs="Arial"/>
                <w:noProof/>
                <w:webHidden/>
              </w:rPr>
              <w:fldChar w:fldCharType="end"/>
            </w:r>
          </w:hyperlink>
        </w:p>
        <w:p w14:paraId="176E5B09" w14:textId="46B03196" w:rsidR="00D72556" w:rsidRPr="00194B9B" w:rsidRDefault="00E0229A" w:rsidP="00194B9B">
          <w:pPr>
            <w:pStyle w:val="11"/>
            <w:tabs>
              <w:tab w:val="right" w:leader="dot" w:pos="9347"/>
            </w:tabs>
            <w:spacing w:after="0"/>
            <w:rPr>
              <w:rFonts w:ascii="Arial" w:hAnsi="Arial" w:cs="Arial"/>
              <w:noProof/>
              <w:sz w:val="22"/>
              <w:szCs w:val="22"/>
            </w:rPr>
          </w:pPr>
          <w:hyperlink w:anchor="_Toc104189494" w:history="1">
            <w:r w:rsidR="00D72556" w:rsidRPr="00194B9B">
              <w:rPr>
                <w:rStyle w:val="a3"/>
                <w:rFonts w:ascii="Arial" w:hAnsi="Arial" w:cs="Arial"/>
                <w:bCs/>
                <w:noProof/>
                <w:lang w:eastAsia="en-US"/>
              </w:rPr>
              <w:t xml:space="preserve">Приложение </w:t>
            </w:r>
            <w:r w:rsidR="00D72556" w:rsidRPr="00194B9B">
              <w:rPr>
                <w:rStyle w:val="a3"/>
                <w:rFonts w:ascii="Arial" w:hAnsi="Arial" w:cs="Arial"/>
                <w:bCs/>
                <w:noProof/>
                <w:lang w:val="en-US" w:eastAsia="en-US"/>
              </w:rPr>
              <w:t>D</w:t>
            </w:r>
          </w:hyperlink>
          <w:r w:rsidR="00194B9B">
            <w:rPr>
              <w:rFonts w:ascii="Arial" w:hAnsi="Arial" w:cs="Arial"/>
              <w:noProof/>
              <w:sz w:val="22"/>
              <w:szCs w:val="22"/>
            </w:rPr>
            <w:t xml:space="preserve"> </w:t>
          </w:r>
          <w:hyperlink w:anchor="_Toc104189495" w:history="1">
            <w:r w:rsidR="00D72556" w:rsidRPr="00194B9B">
              <w:rPr>
                <w:rStyle w:val="a3"/>
                <w:rFonts w:ascii="Arial" w:hAnsi="Arial" w:cs="Arial"/>
                <w:noProof/>
                <w:lang w:eastAsia="en-US"/>
              </w:rPr>
              <w:t>(справочное)</w:t>
            </w:r>
            <w:r w:rsidR="00194B9B" w:rsidRPr="00194B9B">
              <w:rPr>
                <w:rFonts w:ascii="Arial" w:hAnsi="Arial" w:cs="Arial"/>
                <w:noProof/>
                <w:webHidden/>
              </w:rPr>
              <w:t xml:space="preserve"> </w:t>
            </w:r>
          </w:hyperlink>
          <w:hyperlink w:anchor="_Toc104189496" w:history="1">
            <w:r w:rsidR="00D72556" w:rsidRPr="00194B9B">
              <w:rPr>
                <w:rStyle w:val="a3"/>
                <w:rFonts w:ascii="Arial" w:hAnsi="Arial" w:cs="Arial"/>
                <w:bCs/>
                <w:noProof/>
                <w:lang w:eastAsia="en-US"/>
              </w:rPr>
              <w:t>Объемы</w:t>
            </w:r>
            <w:r w:rsidR="00D72556" w:rsidRPr="00194B9B">
              <w:rPr>
                <w:rFonts w:ascii="Arial" w:hAnsi="Arial" w:cs="Arial"/>
                <w:noProof/>
                <w:webHidden/>
              </w:rPr>
              <w:tab/>
            </w:r>
            <w:r w:rsidR="00D72556" w:rsidRPr="00194B9B">
              <w:rPr>
                <w:rFonts w:ascii="Arial" w:hAnsi="Arial" w:cs="Arial"/>
                <w:noProof/>
                <w:webHidden/>
              </w:rPr>
              <w:fldChar w:fldCharType="begin"/>
            </w:r>
            <w:r w:rsidR="00D72556" w:rsidRPr="00194B9B">
              <w:rPr>
                <w:rFonts w:ascii="Arial" w:hAnsi="Arial" w:cs="Arial"/>
                <w:noProof/>
                <w:webHidden/>
              </w:rPr>
              <w:instrText xml:space="preserve"> PAGEREF _Toc104189496 \h </w:instrText>
            </w:r>
            <w:r w:rsidR="00D72556" w:rsidRPr="00194B9B">
              <w:rPr>
                <w:rFonts w:ascii="Arial" w:hAnsi="Arial" w:cs="Arial"/>
                <w:noProof/>
                <w:webHidden/>
              </w:rPr>
            </w:r>
            <w:r w:rsidR="00D72556" w:rsidRPr="00194B9B">
              <w:rPr>
                <w:rFonts w:ascii="Arial" w:hAnsi="Arial" w:cs="Arial"/>
                <w:noProof/>
                <w:webHidden/>
              </w:rPr>
              <w:fldChar w:fldCharType="separate"/>
            </w:r>
            <w:r w:rsidR="00D72556" w:rsidRPr="00194B9B">
              <w:rPr>
                <w:rFonts w:ascii="Arial" w:hAnsi="Arial" w:cs="Arial"/>
                <w:noProof/>
                <w:webHidden/>
              </w:rPr>
              <w:t>66</w:t>
            </w:r>
            <w:r w:rsidR="00D72556" w:rsidRPr="00194B9B">
              <w:rPr>
                <w:rFonts w:ascii="Arial" w:hAnsi="Arial" w:cs="Arial"/>
                <w:noProof/>
                <w:webHidden/>
              </w:rPr>
              <w:fldChar w:fldCharType="end"/>
            </w:r>
          </w:hyperlink>
        </w:p>
        <w:p w14:paraId="01798510" w14:textId="43551942" w:rsidR="00D72556" w:rsidRPr="00194B9B" w:rsidRDefault="00E0229A" w:rsidP="00194B9B">
          <w:pPr>
            <w:pStyle w:val="11"/>
            <w:tabs>
              <w:tab w:val="right" w:leader="dot" w:pos="9347"/>
            </w:tabs>
            <w:spacing w:after="0"/>
            <w:rPr>
              <w:rFonts w:ascii="Arial" w:hAnsi="Arial" w:cs="Arial"/>
              <w:noProof/>
              <w:sz w:val="22"/>
              <w:szCs w:val="22"/>
            </w:rPr>
          </w:pPr>
          <w:hyperlink w:anchor="_Toc104189497" w:history="1">
            <w:r w:rsidR="00D72556" w:rsidRPr="00194B9B">
              <w:rPr>
                <w:rStyle w:val="a3"/>
                <w:rFonts w:ascii="Arial" w:hAnsi="Arial" w:cs="Arial"/>
                <w:bCs/>
                <w:noProof/>
                <w:lang w:eastAsia="en-US"/>
              </w:rPr>
              <w:t xml:space="preserve">Приложение </w:t>
            </w:r>
            <w:r w:rsidR="00D72556" w:rsidRPr="00194B9B">
              <w:rPr>
                <w:rStyle w:val="a3"/>
                <w:rFonts w:ascii="Arial" w:hAnsi="Arial" w:cs="Arial"/>
                <w:bCs/>
                <w:noProof/>
                <w:lang w:val="en-US" w:eastAsia="en-US"/>
              </w:rPr>
              <w:t>E</w:t>
            </w:r>
          </w:hyperlink>
          <w:r w:rsidR="00194B9B">
            <w:rPr>
              <w:rFonts w:ascii="Arial" w:hAnsi="Arial" w:cs="Arial"/>
              <w:noProof/>
              <w:sz w:val="22"/>
              <w:szCs w:val="22"/>
            </w:rPr>
            <w:t xml:space="preserve"> </w:t>
          </w:r>
          <w:hyperlink w:anchor="_Toc104189498" w:history="1">
            <w:r w:rsidR="00D72556" w:rsidRPr="00194B9B">
              <w:rPr>
                <w:rStyle w:val="a3"/>
                <w:rFonts w:ascii="Arial" w:hAnsi="Arial" w:cs="Arial"/>
                <w:noProof/>
                <w:lang w:eastAsia="en-US"/>
              </w:rPr>
              <w:t>(справочное)</w:t>
            </w:r>
            <w:r w:rsidR="00194B9B" w:rsidRPr="00194B9B">
              <w:rPr>
                <w:rFonts w:ascii="Arial" w:hAnsi="Arial" w:cs="Arial"/>
                <w:noProof/>
                <w:webHidden/>
              </w:rPr>
              <w:t xml:space="preserve"> </w:t>
            </w:r>
          </w:hyperlink>
          <w:hyperlink w:anchor="_Toc104189499" w:history="1">
            <w:r w:rsidR="00D72556" w:rsidRPr="00194B9B">
              <w:rPr>
                <w:rStyle w:val="a3"/>
                <w:rFonts w:ascii="Arial" w:hAnsi="Arial" w:cs="Arial"/>
                <w:bCs/>
                <w:noProof/>
                <w:lang w:eastAsia="en-US"/>
              </w:rPr>
              <w:t>Участки освещения</w:t>
            </w:r>
            <w:r w:rsidR="00D72556" w:rsidRPr="00194B9B">
              <w:rPr>
                <w:rFonts w:ascii="Arial" w:hAnsi="Arial" w:cs="Arial"/>
                <w:noProof/>
                <w:webHidden/>
              </w:rPr>
              <w:tab/>
            </w:r>
            <w:r w:rsidR="00D72556" w:rsidRPr="00194B9B">
              <w:rPr>
                <w:rFonts w:ascii="Arial" w:hAnsi="Arial" w:cs="Arial"/>
                <w:noProof/>
                <w:webHidden/>
              </w:rPr>
              <w:fldChar w:fldCharType="begin"/>
            </w:r>
            <w:r w:rsidR="00D72556" w:rsidRPr="00194B9B">
              <w:rPr>
                <w:rFonts w:ascii="Arial" w:hAnsi="Arial" w:cs="Arial"/>
                <w:noProof/>
                <w:webHidden/>
              </w:rPr>
              <w:instrText xml:space="preserve"> PAGEREF _Toc104189499 \h </w:instrText>
            </w:r>
            <w:r w:rsidR="00D72556" w:rsidRPr="00194B9B">
              <w:rPr>
                <w:rFonts w:ascii="Arial" w:hAnsi="Arial" w:cs="Arial"/>
                <w:noProof/>
                <w:webHidden/>
              </w:rPr>
            </w:r>
            <w:r w:rsidR="00D72556" w:rsidRPr="00194B9B">
              <w:rPr>
                <w:rFonts w:ascii="Arial" w:hAnsi="Arial" w:cs="Arial"/>
                <w:noProof/>
                <w:webHidden/>
              </w:rPr>
              <w:fldChar w:fldCharType="separate"/>
            </w:r>
            <w:r w:rsidR="00D72556" w:rsidRPr="00194B9B">
              <w:rPr>
                <w:rFonts w:ascii="Arial" w:hAnsi="Arial" w:cs="Arial"/>
                <w:noProof/>
                <w:webHidden/>
              </w:rPr>
              <w:t>67</w:t>
            </w:r>
            <w:r w:rsidR="00D72556" w:rsidRPr="00194B9B">
              <w:rPr>
                <w:rFonts w:ascii="Arial" w:hAnsi="Arial" w:cs="Arial"/>
                <w:noProof/>
                <w:webHidden/>
              </w:rPr>
              <w:fldChar w:fldCharType="end"/>
            </w:r>
          </w:hyperlink>
        </w:p>
        <w:p w14:paraId="0D766E85" w14:textId="4C888076" w:rsidR="00D72556" w:rsidRPr="00194B9B" w:rsidRDefault="00E0229A" w:rsidP="00194B9B">
          <w:pPr>
            <w:pStyle w:val="11"/>
            <w:tabs>
              <w:tab w:val="right" w:leader="dot" w:pos="9347"/>
            </w:tabs>
            <w:spacing w:after="0"/>
            <w:rPr>
              <w:rFonts w:ascii="Arial" w:hAnsi="Arial" w:cs="Arial"/>
              <w:noProof/>
              <w:sz w:val="22"/>
              <w:szCs w:val="22"/>
            </w:rPr>
          </w:pPr>
          <w:hyperlink w:anchor="_Toc104189500" w:history="1">
            <w:r w:rsidR="00D72556" w:rsidRPr="00194B9B">
              <w:rPr>
                <w:rStyle w:val="a3"/>
                <w:rFonts w:ascii="Arial" w:hAnsi="Arial" w:cs="Arial"/>
                <w:bCs/>
                <w:noProof/>
                <w:lang w:eastAsia="en-US"/>
              </w:rPr>
              <w:t xml:space="preserve">Приложение </w:t>
            </w:r>
            <w:r w:rsidR="00D72556" w:rsidRPr="00194B9B">
              <w:rPr>
                <w:rStyle w:val="a3"/>
                <w:rFonts w:ascii="Arial" w:hAnsi="Arial" w:cs="Arial"/>
                <w:bCs/>
                <w:noProof/>
                <w:lang w:val="en-US" w:eastAsia="en-US"/>
              </w:rPr>
              <w:t>ZA</w:t>
            </w:r>
          </w:hyperlink>
          <w:r w:rsidR="00194B9B" w:rsidRPr="00194B9B">
            <w:rPr>
              <w:rStyle w:val="a3"/>
              <w:rFonts w:ascii="Arial" w:hAnsi="Arial" w:cs="Arial"/>
              <w:noProof/>
              <w:u w:val="none"/>
            </w:rPr>
            <w:t xml:space="preserve"> </w:t>
          </w:r>
          <w:hyperlink w:anchor="_Toc104189501" w:history="1">
            <w:r w:rsidR="00D72556" w:rsidRPr="00194B9B">
              <w:rPr>
                <w:rStyle w:val="a3"/>
                <w:rFonts w:ascii="Arial" w:hAnsi="Arial" w:cs="Arial"/>
                <w:noProof/>
                <w:lang w:eastAsia="en-US"/>
              </w:rPr>
              <w:t>(справочное)</w:t>
            </w:r>
            <w:r w:rsidR="00194B9B" w:rsidRPr="00194B9B">
              <w:rPr>
                <w:rFonts w:ascii="Arial" w:hAnsi="Arial" w:cs="Arial"/>
                <w:noProof/>
                <w:webHidden/>
              </w:rPr>
              <w:t xml:space="preserve"> </w:t>
            </w:r>
          </w:hyperlink>
          <w:hyperlink w:anchor="_Toc104189502" w:history="1">
            <w:r w:rsidR="00D72556" w:rsidRPr="00194B9B">
              <w:rPr>
                <w:rStyle w:val="a3"/>
                <w:rFonts w:ascii="Arial" w:hAnsi="Arial" w:cs="Arial"/>
                <w:bCs/>
                <w:noProof/>
              </w:rPr>
              <w:t>Взаимосвязь между настоящим стандартом и существенными требованиями Директивы 2006/42/ЕС</w:t>
            </w:r>
            <w:r w:rsidR="00D72556" w:rsidRPr="00194B9B">
              <w:rPr>
                <w:rFonts w:ascii="Arial" w:hAnsi="Arial" w:cs="Arial"/>
                <w:noProof/>
                <w:webHidden/>
              </w:rPr>
              <w:tab/>
            </w:r>
            <w:r w:rsidR="00D72556" w:rsidRPr="00194B9B">
              <w:rPr>
                <w:rFonts w:ascii="Arial" w:hAnsi="Arial" w:cs="Arial"/>
                <w:noProof/>
                <w:webHidden/>
              </w:rPr>
              <w:fldChar w:fldCharType="begin"/>
            </w:r>
            <w:r w:rsidR="00D72556" w:rsidRPr="00194B9B">
              <w:rPr>
                <w:rFonts w:ascii="Arial" w:hAnsi="Arial" w:cs="Arial"/>
                <w:noProof/>
                <w:webHidden/>
              </w:rPr>
              <w:instrText xml:space="preserve"> PAGEREF _Toc104189502 \h </w:instrText>
            </w:r>
            <w:r w:rsidR="00D72556" w:rsidRPr="00194B9B">
              <w:rPr>
                <w:rFonts w:ascii="Arial" w:hAnsi="Arial" w:cs="Arial"/>
                <w:noProof/>
                <w:webHidden/>
              </w:rPr>
            </w:r>
            <w:r w:rsidR="00D72556" w:rsidRPr="00194B9B">
              <w:rPr>
                <w:rFonts w:ascii="Arial" w:hAnsi="Arial" w:cs="Arial"/>
                <w:noProof/>
                <w:webHidden/>
              </w:rPr>
              <w:fldChar w:fldCharType="separate"/>
            </w:r>
            <w:r w:rsidR="00D72556" w:rsidRPr="00194B9B">
              <w:rPr>
                <w:rFonts w:ascii="Arial" w:hAnsi="Arial" w:cs="Arial"/>
                <w:noProof/>
                <w:webHidden/>
              </w:rPr>
              <w:t>68</w:t>
            </w:r>
            <w:r w:rsidR="00D72556" w:rsidRPr="00194B9B">
              <w:rPr>
                <w:rFonts w:ascii="Arial" w:hAnsi="Arial" w:cs="Arial"/>
                <w:noProof/>
                <w:webHidden/>
              </w:rPr>
              <w:fldChar w:fldCharType="end"/>
            </w:r>
          </w:hyperlink>
        </w:p>
        <w:p w14:paraId="137AA9B4" w14:textId="77777777" w:rsidR="00D72556" w:rsidRPr="00194B9B" w:rsidRDefault="00E0229A" w:rsidP="00194B9B">
          <w:pPr>
            <w:pStyle w:val="11"/>
            <w:tabs>
              <w:tab w:val="right" w:leader="dot" w:pos="9347"/>
            </w:tabs>
            <w:rPr>
              <w:rFonts w:ascii="Arial" w:hAnsi="Arial" w:cs="Arial"/>
              <w:noProof/>
              <w:sz w:val="22"/>
              <w:szCs w:val="22"/>
            </w:rPr>
          </w:pPr>
          <w:hyperlink w:anchor="_Toc104189503" w:history="1">
            <w:r w:rsidR="00D72556" w:rsidRPr="00194B9B">
              <w:rPr>
                <w:rStyle w:val="a3"/>
                <w:rFonts w:ascii="Arial" w:hAnsi="Arial" w:cs="Arial"/>
                <w:bCs/>
                <w:noProof/>
                <w:u w:val="none"/>
                <w:lang w:eastAsia="en-US"/>
              </w:rPr>
              <w:t>Библиография</w:t>
            </w:r>
            <w:r w:rsidR="00D72556" w:rsidRPr="00194B9B">
              <w:rPr>
                <w:rFonts w:ascii="Arial" w:hAnsi="Arial" w:cs="Arial"/>
                <w:noProof/>
                <w:webHidden/>
              </w:rPr>
              <w:tab/>
            </w:r>
            <w:r w:rsidR="00D72556" w:rsidRPr="00194B9B">
              <w:rPr>
                <w:rFonts w:ascii="Arial" w:hAnsi="Arial" w:cs="Arial"/>
                <w:noProof/>
                <w:webHidden/>
              </w:rPr>
              <w:fldChar w:fldCharType="begin"/>
            </w:r>
            <w:r w:rsidR="00D72556" w:rsidRPr="00194B9B">
              <w:rPr>
                <w:rFonts w:ascii="Arial" w:hAnsi="Arial" w:cs="Arial"/>
                <w:noProof/>
                <w:webHidden/>
              </w:rPr>
              <w:instrText xml:space="preserve"> PAGEREF _Toc104189503 \h </w:instrText>
            </w:r>
            <w:r w:rsidR="00D72556" w:rsidRPr="00194B9B">
              <w:rPr>
                <w:rFonts w:ascii="Arial" w:hAnsi="Arial" w:cs="Arial"/>
                <w:noProof/>
                <w:webHidden/>
              </w:rPr>
            </w:r>
            <w:r w:rsidR="00D72556" w:rsidRPr="00194B9B">
              <w:rPr>
                <w:rFonts w:ascii="Arial" w:hAnsi="Arial" w:cs="Arial"/>
                <w:noProof/>
                <w:webHidden/>
              </w:rPr>
              <w:fldChar w:fldCharType="separate"/>
            </w:r>
            <w:r w:rsidR="00D72556" w:rsidRPr="00194B9B">
              <w:rPr>
                <w:rFonts w:ascii="Arial" w:hAnsi="Arial" w:cs="Arial"/>
                <w:noProof/>
                <w:webHidden/>
              </w:rPr>
              <w:t>75</w:t>
            </w:r>
            <w:r w:rsidR="00D72556" w:rsidRPr="00194B9B">
              <w:rPr>
                <w:rFonts w:ascii="Arial" w:hAnsi="Arial" w:cs="Arial"/>
                <w:noProof/>
                <w:webHidden/>
              </w:rPr>
              <w:fldChar w:fldCharType="end"/>
            </w:r>
          </w:hyperlink>
        </w:p>
        <w:p w14:paraId="52E9C7E9" w14:textId="77777777" w:rsidR="00D834B6" w:rsidRPr="0036225F" w:rsidRDefault="00D834B6" w:rsidP="00194B9B">
          <w:pPr>
            <w:ind w:firstLine="567"/>
            <w:rPr>
              <w:rFonts w:ascii="Arial" w:hAnsi="Arial" w:cs="Arial"/>
            </w:rPr>
          </w:pPr>
          <w:r w:rsidRPr="00194B9B">
            <w:rPr>
              <w:rFonts w:ascii="Arial" w:hAnsi="Arial" w:cs="Arial"/>
              <w:bCs/>
            </w:rPr>
            <w:fldChar w:fldCharType="end"/>
          </w:r>
        </w:p>
      </w:sdtContent>
    </w:sdt>
    <w:p w14:paraId="65B4ECDE" w14:textId="4B2360A6" w:rsidR="00D834B6" w:rsidRDefault="00D834B6" w:rsidP="00D834B6">
      <w:pPr>
        <w:widowControl/>
        <w:autoSpaceDE/>
        <w:autoSpaceDN/>
        <w:adjustRightInd/>
        <w:spacing w:after="200" w:line="276" w:lineRule="auto"/>
        <w:rPr>
          <w:rStyle w:val="FontStyle112"/>
          <w:rFonts w:ascii="Arial" w:hAnsi="Arial" w:cs="Arial"/>
          <w:sz w:val="24"/>
          <w:szCs w:val="24"/>
          <w:lang w:eastAsia="en-US"/>
        </w:rPr>
      </w:pPr>
      <w:r>
        <w:rPr>
          <w:rFonts w:ascii="Arial" w:hAnsi="Arial" w:cs="Arial"/>
          <w:lang w:eastAsia="en-US"/>
        </w:rPr>
        <w:t xml:space="preserve"> </w:t>
      </w:r>
      <w:r>
        <w:rPr>
          <w:rStyle w:val="FontStyle112"/>
          <w:rFonts w:ascii="Arial" w:hAnsi="Arial" w:cs="Arial"/>
          <w:sz w:val="24"/>
          <w:szCs w:val="24"/>
          <w:lang w:eastAsia="en-US"/>
        </w:rPr>
        <w:br w:type="page"/>
      </w:r>
    </w:p>
    <w:p w14:paraId="5EB490E9" w14:textId="26B76BF2" w:rsidR="004729FB" w:rsidRPr="00D834B6" w:rsidRDefault="0010533B" w:rsidP="00D834B6">
      <w:pPr>
        <w:pStyle w:val="Style15"/>
        <w:widowControl/>
        <w:ind w:firstLine="720"/>
        <w:jc w:val="center"/>
        <w:outlineLvl w:val="0"/>
        <w:rPr>
          <w:rStyle w:val="FontStyle112"/>
          <w:rFonts w:ascii="Arial" w:hAnsi="Arial" w:cs="Arial"/>
          <w:sz w:val="28"/>
          <w:szCs w:val="28"/>
          <w:lang w:eastAsia="en-US"/>
        </w:rPr>
      </w:pPr>
      <w:bookmarkStart w:id="2" w:name="_Toc104189477"/>
      <w:r w:rsidRPr="00D834B6">
        <w:rPr>
          <w:rStyle w:val="FontStyle112"/>
          <w:rFonts w:ascii="Arial" w:hAnsi="Arial" w:cs="Arial"/>
          <w:sz w:val="28"/>
          <w:szCs w:val="28"/>
          <w:lang w:eastAsia="en-US"/>
        </w:rPr>
        <w:lastRenderedPageBreak/>
        <w:t>Введение</w:t>
      </w:r>
      <w:bookmarkEnd w:id="2"/>
    </w:p>
    <w:p w14:paraId="1889882F" w14:textId="77777777" w:rsidR="00D834B6" w:rsidRDefault="00D834B6" w:rsidP="00740090">
      <w:pPr>
        <w:pStyle w:val="Style26"/>
        <w:widowControl/>
        <w:ind w:firstLine="720"/>
        <w:jc w:val="both"/>
        <w:rPr>
          <w:rStyle w:val="FontStyle118"/>
          <w:sz w:val="24"/>
          <w:szCs w:val="24"/>
        </w:rPr>
      </w:pPr>
    </w:p>
    <w:p w14:paraId="6F3A32B0" w14:textId="77777777" w:rsidR="00D834B6" w:rsidRDefault="00D834B6" w:rsidP="00740090">
      <w:pPr>
        <w:pStyle w:val="Style26"/>
        <w:widowControl/>
        <w:ind w:firstLine="720"/>
        <w:jc w:val="both"/>
        <w:rPr>
          <w:rStyle w:val="FontStyle118"/>
          <w:sz w:val="24"/>
          <w:szCs w:val="24"/>
        </w:rPr>
      </w:pPr>
    </w:p>
    <w:p w14:paraId="462641BF" w14:textId="2E71FE7B" w:rsidR="0010533B" w:rsidRPr="00AE6DBC" w:rsidRDefault="0010533B" w:rsidP="00740090">
      <w:pPr>
        <w:pStyle w:val="Style26"/>
        <w:widowControl/>
        <w:ind w:firstLine="720"/>
        <w:jc w:val="both"/>
        <w:rPr>
          <w:rStyle w:val="FontStyle114"/>
          <w:rFonts w:ascii="Arial" w:hAnsi="Arial" w:cs="Arial"/>
          <w:sz w:val="24"/>
          <w:szCs w:val="24"/>
          <w:lang w:eastAsia="en-US"/>
        </w:rPr>
      </w:pPr>
      <w:r w:rsidRPr="00AE6DBC">
        <w:rPr>
          <w:rStyle w:val="FontStyle118"/>
          <w:sz w:val="24"/>
          <w:szCs w:val="24"/>
        </w:rPr>
        <w:t xml:space="preserve">Настоящий стандарт представляет собой стандарт типа С по </w:t>
      </w:r>
      <w:r w:rsidRPr="00AE6DBC">
        <w:rPr>
          <w:rStyle w:val="FontStyle118"/>
          <w:sz w:val="24"/>
          <w:szCs w:val="24"/>
          <w:lang w:val="en-US"/>
        </w:rPr>
        <w:t>EN</w:t>
      </w:r>
      <w:r w:rsidRPr="00AE6DBC">
        <w:rPr>
          <w:rStyle w:val="FontStyle118"/>
          <w:sz w:val="24"/>
          <w:szCs w:val="24"/>
        </w:rPr>
        <w:t xml:space="preserve"> </w:t>
      </w:r>
      <w:r w:rsidRPr="00AE6DBC">
        <w:rPr>
          <w:rStyle w:val="FontStyle118"/>
          <w:sz w:val="24"/>
          <w:szCs w:val="24"/>
          <w:lang w:val="en-US"/>
        </w:rPr>
        <w:t>ISO</w:t>
      </w:r>
      <w:r w:rsidR="00D834B6">
        <w:rPr>
          <w:rStyle w:val="FontStyle118"/>
          <w:sz w:val="24"/>
          <w:szCs w:val="24"/>
        </w:rPr>
        <w:t xml:space="preserve"> 12100</w:t>
      </w:r>
      <w:r w:rsidRPr="00AE6DBC">
        <w:rPr>
          <w:rStyle w:val="FontStyle114"/>
          <w:rFonts w:ascii="Arial" w:hAnsi="Arial" w:cs="Arial"/>
          <w:sz w:val="24"/>
          <w:szCs w:val="24"/>
          <w:lang w:eastAsia="en-US"/>
        </w:rPr>
        <w:t>:2010.</w:t>
      </w:r>
    </w:p>
    <w:p w14:paraId="44B507B1" w14:textId="70A285F7" w:rsidR="0010533B" w:rsidRPr="00AE6DBC" w:rsidRDefault="0010533B" w:rsidP="00740090">
      <w:pPr>
        <w:pStyle w:val="Style26"/>
        <w:widowControl/>
        <w:ind w:firstLine="720"/>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Настоящий </w:t>
      </w:r>
      <w:r w:rsidR="003B38C1">
        <w:rPr>
          <w:rStyle w:val="FontStyle114"/>
          <w:rFonts w:ascii="Arial" w:hAnsi="Arial" w:cs="Arial"/>
          <w:sz w:val="24"/>
          <w:szCs w:val="24"/>
          <w:lang w:eastAsia="en-US"/>
        </w:rPr>
        <w:t>стандарт</w:t>
      </w:r>
      <w:r w:rsidRPr="00AE6DBC">
        <w:rPr>
          <w:rStyle w:val="FontStyle114"/>
          <w:rFonts w:ascii="Arial" w:hAnsi="Arial" w:cs="Arial"/>
          <w:sz w:val="24"/>
          <w:szCs w:val="24"/>
          <w:lang w:eastAsia="en-US"/>
        </w:rPr>
        <w:t xml:space="preserve"> актуален, в частности, для следующих групп заинтересованных сторон, представляющих участников рынка в отношении безопасности машин:</w:t>
      </w:r>
    </w:p>
    <w:p w14:paraId="6FF4D9D4" w14:textId="77777777" w:rsidR="0010533B" w:rsidRPr="00AE6DBC" w:rsidRDefault="0010533B" w:rsidP="00740090">
      <w:pPr>
        <w:pStyle w:val="Style26"/>
        <w:widowControl/>
        <w:ind w:firstLine="720"/>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производители машин (малые, средние и крупные предприятия);</w:t>
      </w:r>
    </w:p>
    <w:p w14:paraId="1F5593A0" w14:textId="77777777" w:rsidR="0010533B" w:rsidRPr="00AE6DBC" w:rsidRDefault="0010533B" w:rsidP="00740090">
      <w:pPr>
        <w:pStyle w:val="Style26"/>
        <w:widowControl/>
        <w:ind w:firstLine="720"/>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органы по охране труда и технике безопасности (регуляторы, организации по предотвращению несчастных случаев, надзор за рынком и т. д.).</w:t>
      </w:r>
    </w:p>
    <w:p w14:paraId="310D3379" w14:textId="0E8812C9" w:rsidR="0010533B" w:rsidRPr="00AE6DBC" w:rsidRDefault="0010533B" w:rsidP="00740090">
      <w:pPr>
        <w:pStyle w:val="Style26"/>
        <w:widowControl/>
        <w:ind w:firstLine="720"/>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На других может повлиять уровень безопасности машин, достигнутый с помощью </w:t>
      </w:r>
      <w:r w:rsidR="003B38C1">
        <w:rPr>
          <w:rStyle w:val="FontStyle114"/>
          <w:rFonts w:ascii="Arial" w:hAnsi="Arial" w:cs="Arial"/>
          <w:sz w:val="24"/>
          <w:szCs w:val="24"/>
          <w:lang w:eastAsia="en-US"/>
        </w:rPr>
        <w:t>стандарта</w:t>
      </w:r>
      <w:r w:rsidRPr="00AE6DBC">
        <w:rPr>
          <w:rStyle w:val="FontStyle114"/>
          <w:rFonts w:ascii="Arial" w:hAnsi="Arial" w:cs="Arial"/>
          <w:sz w:val="24"/>
          <w:szCs w:val="24"/>
          <w:lang w:eastAsia="en-US"/>
        </w:rPr>
        <w:t xml:space="preserve"> вышеупомянутыми группами заинтересованных сторон:</w:t>
      </w:r>
    </w:p>
    <w:p w14:paraId="627C7455" w14:textId="0815CA38" w:rsidR="0010533B" w:rsidRPr="00AE6DBC" w:rsidRDefault="0025063F" w:rsidP="00740090">
      <w:pPr>
        <w:pStyle w:val="Style26"/>
        <w:widowControl/>
        <w:ind w:firstLine="720"/>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w:t>
      </w:r>
      <w:r w:rsidR="0010533B" w:rsidRPr="00AE6DBC">
        <w:rPr>
          <w:rStyle w:val="FontStyle114"/>
          <w:rFonts w:ascii="Arial" w:hAnsi="Arial" w:cs="Arial"/>
          <w:sz w:val="24"/>
          <w:szCs w:val="24"/>
          <w:lang w:eastAsia="en-US"/>
        </w:rPr>
        <w:t xml:space="preserve"> пользователи</w:t>
      </w:r>
      <w:r w:rsidRPr="00AE6DBC">
        <w:rPr>
          <w:rStyle w:val="FontStyle114"/>
          <w:rFonts w:ascii="Arial" w:hAnsi="Arial" w:cs="Arial"/>
          <w:sz w:val="24"/>
          <w:szCs w:val="24"/>
          <w:lang w:eastAsia="en-US"/>
        </w:rPr>
        <w:t xml:space="preserve"> машин</w:t>
      </w:r>
      <w:r w:rsidR="0010533B" w:rsidRPr="00AE6DBC">
        <w:rPr>
          <w:rStyle w:val="FontStyle114"/>
          <w:rFonts w:ascii="Arial" w:hAnsi="Arial" w:cs="Arial"/>
          <w:sz w:val="24"/>
          <w:szCs w:val="24"/>
          <w:lang w:eastAsia="en-US"/>
        </w:rPr>
        <w:t>/работодатели (малые, средние и крупные предприятия);</w:t>
      </w:r>
    </w:p>
    <w:p w14:paraId="5B87D6BD" w14:textId="6D20381E" w:rsidR="0010533B" w:rsidRPr="00AE6DBC" w:rsidRDefault="0010533B" w:rsidP="00740090">
      <w:pPr>
        <w:pStyle w:val="Style26"/>
        <w:widowControl/>
        <w:ind w:firstLine="720"/>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пользователи</w:t>
      </w:r>
      <w:r w:rsidR="0025063F" w:rsidRPr="00AE6DBC">
        <w:rPr>
          <w:rStyle w:val="FontStyle114"/>
          <w:rFonts w:ascii="Arial" w:hAnsi="Arial" w:cs="Arial"/>
          <w:sz w:val="24"/>
          <w:szCs w:val="24"/>
          <w:lang w:eastAsia="en-US"/>
        </w:rPr>
        <w:t xml:space="preserve"> машин</w:t>
      </w:r>
      <w:r w:rsidRPr="00AE6DBC">
        <w:rPr>
          <w:rStyle w:val="FontStyle114"/>
          <w:rFonts w:ascii="Arial" w:hAnsi="Arial" w:cs="Arial"/>
          <w:sz w:val="24"/>
          <w:szCs w:val="24"/>
          <w:lang w:eastAsia="en-US"/>
        </w:rPr>
        <w:t>/сотрудники (например, профсоюзы, организации людей с особыми потребностями);</w:t>
      </w:r>
    </w:p>
    <w:p w14:paraId="05460627" w14:textId="77777777" w:rsidR="0010533B" w:rsidRPr="00AE6DBC" w:rsidRDefault="0010533B" w:rsidP="00740090">
      <w:pPr>
        <w:pStyle w:val="Style26"/>
        <w:widowControl/>
        <w:ind w:firstLine="720"/>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поставщики услуг, т.е. для обслуживания (малые, средние и крупные предприятия);</w:t>
      </w:r>
    </w:p>
    <w:p w14:paraId="6A66B273" w14:textId="77777777" w:rsidR="0010533B" w:rsidRPr="00AE6DBC" w:rsidRDefault="0010533B" w:rsidP="00740090">
      <w:pPr>
        <w:pStyle w:val="Style26"/>
        <w:widowControl/>
        <w:ind w:firstLine="720"/>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потребители (в случае машин, предназначенных для использования потребителями).</w:t>
      </w:r>
    </w:p>
    <w:p w14:paraId="00D8CD08" w14:textId="1DBBD437" w:rsidR="0010533B" w:rsidRPr="00AE6DBC" w:rsidRDefault="0010533B" w:rsidP="00740090">
      <w:pPr>
        <w:pStyle w:val="Style26"/>
        <w:widowControl/>
        <w:ind w:firstLine="720"/>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Вышеупомянутым группам заинтере</w:t>
      </w:r>
      <w:r w:rsidR="00740090" w:rsidRPr="00AE6DBC">
        <w:rPr>
          <w:rStyle w:val="FontStyle114"/>
          <w:rFonts w:ascii="Arial" w:hAnsi="Arial" w:cs="Arial"/>
          <w:sz w:val="24"/>
          <w:szCs w:val="24"/>
          <w:lang w:eastAsia="en-US"/>
        </w:rPr>
        <w:t xml:space="preserve">сованных сторон предоставлена </w:t>
      </w:r>
      <w:r w:rsidRPr="00AE6DBC">
        <w:rPr>
          <w:rStyle w:val="FontStyle114"/>
          <w:rFonts w:ascii="Arial" w:hAnsi="Arial" w:cs="Arial"/>
          <w:sz w:val="24"/>
          <w:szCs w:val="24"/>
          <w:lang w:eastAsia="en-US"/>
        </w:rPr>
        <w:t xml:space="preserve">возможность участвовать в процессе разработки </w:t>
      </w:r>
      <w:r w:rsidR="003B38C1">
        <w:rPr>
          <w:rStyle w:val="FontStyle114"/>
          <w:rFonts w:ascii="Arial" w:hAnsi="Arial" w:cs="Arial"/>
          <w:sz w:val="24"/>
          <w:szCs w:val="24"/>
          <w:lang w:val="en-US" w:eastAsia="en-US"/>
        </w:rPr>
        <w:t>EN</w:t>
      </w:r>
      <w:r w:rsidR="003B38C1">
        <w:rPr>
          <w:rStyle w:val="FontStyle114"/>
          <w:rFonts w:ascii="Arial" w:hAnsi="Arial" w:cs="Arial"/>
          <w:sz w:val="24"/>
          <w:szCs w:val="24"/>
          <w:lang w:eastAsia="en-US"/>
        </w:rPr>
        <w:t xml:space="preserve"> 1501-1</w:t>
      </w:r>
      <w:r w:rsidR="003B38C1" w:rsidRPr="003B38C1">
        <w:rPr>
          <w:rStyle w:val="FontStyle114"/>
          <w:rFonts w:ascii="Arial" w:hAnsi="Arial" w:cs="Arial"/>
          <w:sz w:val="24"/>
          <w:szCs w:val="24"/>
          <w:lang w:eastAsia="en-US"/>
        </w:rPr>
        <w:t>:2021</w:t>
      </w:r>
      <w:r w:rsidRPr="00AE6DBC">
        <w:rPr>
          <w:rStyle w:val="FontStyle114"/>
          <w:rFonts w:ascii="Arial" w:hAnsi="Arial" w:cs="Arial"/>
          <w:sz w:val="24"/>
          <w:szCs w:val="24"/>
          <w:lang w:eastAsia="en-US"/>
        </w:rPr>
        <w:t>.</w:t>
      </w:r>
    </w:p>
    <w:p w14:paraId="183E6AEC" w14:textId="3FADCE29" w:rsidR="0010533B" w:rsidRPr="00AE6DBC" w:rsidRDefault="0010533B" w:rsidP="00740090">
      <w:pPr>
        <w:pStyle w:val="Style26"/>
        <w:widowControl/>
        <w:ind w:firstLine="720"/>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Соответствующ</w:t>
      </w:r>
      <w:r w:rsidR="00AB3A3A" w:rsidRPr="00AE6DBC">
        <w:rPr>
          <w:rStyle w:val="FontStyle114"/>
          <w:rFonts w:ascii="Arial" w:hAnsi="Arial" w:cs="Arial"/>
          <w:sz w:val="24"/>
          <w:szCs w:val="24"/>
          <w:lang w:eastAsia="en-US"/>
        </w:rPr>
        <w:t xml:space="preserve">ая машина </w:t>
      </w:r>
      <w:r w:rsidRPr="00AE6DBC">
        <w:rPr>
          <w:rStyle w:val="FontStyle114"/>
          <w:rFonts w:ascii="Arial" w:hAnsi="Arial" w:cs="Arial"/>
          <w:sz w:val="24"/>
          <w:szCs w:val="24"/>
          <w:lang w:eastAsia="en-US"/>
        </w:rPr>
        <w:t xml:space="preserve">и степень охвата опасностей, опасных ситуаций или опасных событий указаны в рамках </w:t>
      </w:r>
      <w:r w:rsidR="00194B9B">
        <w:rPr>
          <w:rStyle w:val="FontStyle114"/>
          <w:rFonts w:ascii="Arial" w:hAnsi="Arial" w:cs="Arial"/>
          <w:sz w:val="24"/>
          <w:szCs w:val="24"/>
          <w:lang w:eastAsia="en-US"/>
        </w:rPr>
        <w:t>настоящего стандарта</w:t>
      </w:r>
      <w:r w:rsidRPr="00AE6DBC">
        <w:rPr>
          <w:rStyle w:val="FontStyle114"/>
          <w:rFonts w:ascii="Arial" w:hAnsi="Arial" w:cs="Arial"/>
          <w:sz w:val="24"/>
          <w:szCs w:val="24"/>
          <w:lang w:eastAsia="en-US"/>
        </w:rPr>
        <w:t>.</w:t>
      </w:r>
    </w:p>
    <w:p w14:paraId="2D98B05C" w14:textId="745B8232" w:rsidR="0010533B" w:rsidRPr="00AE6DBC" w:rsidRDefault="0010533B" w:rsidP="00740090">
      <w:pPr>
        <w:pStyle w:val="Style26"/>
        <w:widowControl/>
        <w:ind w:firstLine="720"/>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Когда требования </w:t>
      </w:r>
      <w:r w:rsidR="003B38C1">
        <w:rPr>
          <w:rStyle w:val="FontStyle114"/>
          <w:rFonts w:ascii="Arial" w:hAnsi="Arial" w:cs="Arial"/>
          <w:sz w:val="24"/>
          <w:szCs w:val="24"/>
          <w:lang w:eastAsia="en-US"/>
        </w:rPr>
        <w:t>настоящего</w:t>
      </w:r>
      <w:r w:rsidRPr="00AE6DBC">
        <w:rPr>
          <w:rStyle w:val="FontStyle114"/>
          <w:rFonts w:ascii="Arial" w:hAnsi="Arial" w:cs="Arial"/>
          <w:sz w:val="24"/>
          <w:szCs w:val="24"/>
          <w:lang w:eastAsia="en-US"/>
        </w:rPr>
        <w:t xml:space="preserve"> стандарта типа </w:t>
      </w:r>
      <w:r w:rsidRPr="00AE6DBC">
        <w:rPr>
          <w:rStyle w:val="FontStyle114"/>
          <w:rFonts w:ascii="Arial" w:hAnsi="Arial" w:cs="Arial"/>
          <w:sz w:val="24"/>
          <w:szCs w:val="24"/>
          <w:lang w:val="en-US" w:eastAsia="en-US"/>
        </w:rPr>
        <w:t>C</w:t>
      </w:r>
      <w:r w:rsidRPr="00AE6DBC">
        <w:rPr>
          <w:rStyle w:val="FontStyle114"/>
          <w:rFonts w:ascii="Arial" w:hAnsi="Arial" w:cs="Arial"/>
          <w:sz w:val="24"/>
          <w:szCs w:val="24"/>
          <w:lang w:eastAsia="en-US"/>
        </w:rPr>
        <w:t xml:space="preserve"> отличаются от тех, которые указаны в стандартах типа </w:t>
      </w:r>
      <w:r w:rsidRPr="00AE6DBC">
        <w:rPr>
          <w:rStyle w:val="FontStyle114"/>
          <w:rFonts w:ascii="Arial" w:hAnsi="Arial" w:cs="Arial"/>
          <w:sz w:val="24"/>
          <w:szCs w:val="24"/>
          <w:lang w:val="en-US" w:eastAsia="en-US"/>
        </w:rPr>
        <w:t>A</w:t>
      </w:r>
      <w:r w:rsidRPr="00AE6DBC">
        <w:rPr>
          <w:rStyle w:val="FontStyle114"/>
          <w:rFonts w:ascii="Arial" w:hAnsi="Arial" w:cs="Arial"/>
          <w:sz w:val="24"/>
          <w:szCs w:val="24"/>
          <w:lang w:eastAsia="en-US"/>
        </w:rPr>
        <w:t xml:space="preserve"> или типа </w:t>
      </w:r>
      <w:r w:rsidRPr="00AE6DBC">
        <w:rPr>
          <w:rStyle w:val="FontStyle114"/>
          <w:rFonts w:ascii="Arial" w:hAnsi="Arial" w:cs="Arial"/>
          <w:sz w:val="24"/>
          <w:szCs w:val="24"/>
          <w:lang w:val="en-US" w:eastAsia="en-US"/>
        </w:rPr>
        <w:t>B</w:t>
      </w:r>
      <w:r w:rsidRPr="00AE6DBC">
        <w:rPr>
          <w:rStyle w:val="FontStyle114"/>
          <w:rFonts w:ascii="Arial" w:hAnsi="Arial" w:cs="Arial"/>
          <w:sz w:val="24"/>
          <w:szCs w:val="24"/>
          <w:lang w:eastAsia="en-US"/>
        </w:rPr>
        <w:t xml:space="preserve">, </w:t>
      </w:r>
      <w:r w:rsidR="00AB3A3A" w:rsidRPr="00AE6DBC">
        <w:rPr>
          <w:rStyle w:val="FontStyle114"/>
          <w:rFonts w:ascii="Arial" w:hAnsi="Arial" w:cs="Arial"/>
          <w:sz w:val="24"/>
          <w:szCs w:val="24"/>
          <w:lang w:eastAsia="en-US"/>
        </w:rPr>
        <w:t xml:space="preserve">то </w:t>
      </w:r>
      <w:r w:rsidRPr="00AE6DBC">
        <w:rPr>
          <w:rStyle w:val="FontStyle114"/>
          <w:rFonts w:ascii="Arial" w:hAnsi="Arial" w:cs="Arial"/>
          <w:sz w:val="24"/>
          <w:szCs w:val="24"/>
          <w:lang w:eastAsia="en-US"/>
        </w:rPr>
        <w:t xml:space="preserve">требования </w:t>
      </w:r>
      <w:r w:rsidR="00AB3A3A" w:rsidRPr="00AE6DBC">
        <w:rPr>
          <w:rStyle w:val="FontStyle114"/>
          <w:rFonts w:ascii="Arial" w:hAnsi="Arial" w:cs="Arial"/>
          <w:sz w:val="24"/>
          <w:szCs w:val="24"/>
          <w:lang w:eastAsia="en-US"/>
        </w:rPr>
        <w:t xml:space="preserve">настоящего </w:t>
      </w:r>
      <w:r w:rsidRPr="00AE6DBC">
        <w:rPr>
          <w:rStyle w:val="FontStyle114"/>
          <w:rFonts w:ascii="Arial" w:hAnsi="Arial" w:cs="Arial"/>
          <w:sz w:val="24"/>
          <w:szCs w:val="24"/>
          <w:lang w:eastAsia="en-US"/>
        </w:rPr>
        <w:t xml:space="preserve">стандарта типа </w:t>
      </w:r>
      <w:r w:rsidRPr="00AE6DBC">
        <w:rPr>
          <w:rStyle w:val="FontStyle114"/>
          <w:rFonts w:ascii="Arial" w:hAnsi="Arial" w:cs="Arial"/>
          <w:sz w:val="24"/>
          <w:szCs w:val="24"/>
          <w:lang w:val="en-US" w:eastAsia="en-US"/>
        </w:rPr>
        <w:t>C</w:t>
      </w:r>
      <w:r w:rsidRPr="00AE6DBC">
        <w:rPr>
          <w:rStyle w:val="FontStyle114"/>
          <w:rFonts w:ascii="Arial" w:hAnsi="Arial" w:cs="Arial"/>
          <w:sz w:val="24"/>
          <w:szCs w:val="24"/>
          <w:lang w:eastAsia="en-US"/>
        </w:rPr>
        <w:t xml:space="preserve"> имеют приоритет над </w:t>
      </w:r>
      <w:r w:rsidR="00AB3A3A" w:rsidRPr="00AE6DBC">
        <w:rPr>
          <w:rStyle w:val="FontStyle114"/>
          <w:rFonts w:ascii="Arial" w:hAnsi="Arial" w:cs="Arial"/>
          <w:sz w:val="24"/>
          <w:szCs w:val="24"/>
          <w:lang w:eastAsia="en-US"/>
        </w:rPr>
        <w:t xml:space="preserve">положениями </w:t>
      </w:r>
      <w:r w:rsidRPr="00AE6DBC">
        <w:rPr>
          <w:rStyle w:val="FontStyle114"/>
          <w:rFonts w:ascii="Arial" w:hAnsi="Arial" w:cs="Arial"/>
          <w:sz w:val="24"/>
          <w:szCs w:val="24"/>
          <w:lang w:eastAsia="en-US"/>
        </w:rPr>
        <w:t xml:space="preserve">других стандартов для машин, которые были спроектированы и изготовлены в соответствии с требованиями этого стандарта типа </w:t>
      </w:r>
      <w:r w:rsidRPr="00AE6DBC">
        <w:rPr>
          <w:rStyle w:val="FontStyle114"/>
          <w:rFonts w:ascii="Arial" w:hAnsi="Arial" w:cs="Arial"/>
          <w:sz w:val="24"/>
          <w:szCs w:val="24"/>
          <w:lang w:val="en-US" w:eastAsia="en-US"/>
        </w:rPr>
        <w:t>C</w:t>
      </w:r>
      <w:r w:rsidRPr="00AE6DBC">
        <w:rPr>
          <w:rStyle w:val="FontStyle114"/>
          <w:rFonts w:ascii="Arial" w:hAnsi="Arial" w:cs="Arial"/>
          <w:sz w:val="24"/>
          <w:szCs w:val="24"/>
          <w:lang w:eastAsia="en-US"/>
        </w:rPr>
        <w:t>.</w:t>
      </w:r>
    </w:p>
    <w:p w14:paraId="55B2897B" w14:textId="17EE32E7" w:rsidR="0010533B" w:rsidRPr="00AE6DBC" w:rsidRDefault="00AB3A3A" w:rsidP="00740090">
      <w:pPr>
        <w:pStyle w:val="Style26"/>
        <w:widowControl/>
        <w:ind w:firstLine="720"/>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Настоящий </w:t>
      </w:r>
      <w:r w:rsidR="003B38C1">
        <w:rPr>
          <w:rStyle w:val="FontStyle114"/>
          <w:rFonts w:ascii="Arial" w:hAnsi="Arial" w:cs="Arial"/>
          <w:sz w:val="24"/>
          <w:szCs w:val="24"/>
          <w:lang w:eastAsia="en-US"/>
        </w:rPr>
        <w:t>стандарт</w:t>
      </w:r>
      <w:r w:rsidRPr="00AE6DBC">
        <w:rPr>
          <w:rStyle w:val="FontStyle114"/>
          <w:rFonts w:ascii="Arial" w:hAnsi="Arial" w:cs="Arial"/>
          <w:sz w:val="24"/>
          <w:szCs w:val="24"/>
          <w:lang w:eastAsia="en-US"/>
        </w:rPr>
        <w:t xml:space="preserve"> </w:t>
      </w:r>
      <w:r w:rsidR="0010533B" w:rsidRPr="00AE6DBC">
        <w:rPr>
          <w:rStyle w:val="FontStyle114"/>
          <w:rFonts w:ascii="Arial" w:hAnsi="Arial" w:cs="Arial"/>
          <w:sz w:val="24"/>
          <w:szCs w:val="24"/>
          <w:lang w:eastAsia="en-US"/>
        </w:rPr>
        <w:t>предназначен для тщательного изучения разработчиками, производителями, поставщиками и пользователями мусоровоз</w:t>
      </w:r>
      <w:r w:rsidR="00935C6C" w:rsidRPr="00AE6DBC">
        <w:rPr>
          <w:rStyle w:val="FontStyle114"/>
          <w:rFonts w:ascii="Arial" w:hAnsi="Arial" w:cs="Arial"/>
          <w:sz w:val="24"/>
          <w:szCs w:val="24"/>
          <w:lang w:eastAsia="en-US"/>
        </w:rPr>
        <w:t>а</w:t>
      </w:r>
      <w:r w:rsidR="0010533B" w:rsidRPr="00AE6DBC">
        <w:rPr>
          <w:rStyle w:val="FontStyle114"/>
          <w:rFonts w:ascii="Arial" w:hAnsi="Arial" w:cs="Arial"/>
          <w:sz w:val="24"/>
          <w:szCs w:val="24"/>
          <w:lang w:eastAsia="en-US"/>
        </w:rPr>
        <w:t xml:space="preserve"> с задней загрузкой.</w:t>
      </w:r>
    </w:p>
    <w:p w14:paraId="3D5123E4" w14:textId="39E03152" w:rsidR="0010533B" w:rsidRPr="00AE6DBC" w:rsidRDefault="00AB3A3A" w:rsidP="00740090">
      <w:pPr>
        <w:pStyle w:val="Style26"/>
        <w:widowControl/>
        <w:ind w:firstLine="720"/>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Настоящий </w:t>
      </w:r>
      <w:r w:rsidR="003B38C1">
        <w:rPr>
          <w:rStyle w:val="FontStyle114"/>
          <w:rFonts w:ascii="Arial" w:hAnsi="Arial" w:cs="Arial"/>
          <w:sz w:val="24"/>
          <w:szCs w:val="24"/>
          <w:lang w:eastAsia="en-US"/>
        </w:rPr>
        <w:t>стандарт</w:t>
      </w:r>
      <w:r w:rsidRPr="00AE6DBC">
        <w:rPr>
          <w:rStyle w:val="FontStyle114"/>
          <w:rFonts w:ascii="Arial" w:hAnsi="Arial" w:cs="Arial"/>
          <w:sz w:val="24"/>
          <w:szCs w:val="24"/>
          <w:lang w:eastAsia="en-US"/>
        </w:rPr>
        <w:t xml:space="preserve"> </w:t>
      </w:r>
      <w:r w:rsidR="0010533B" w:rsidRPr="00AE6DBC">
        <w:rPr>
          <w:rStyle w:val="FontStyle114"/>
          <w:rFonts w:ascii="Arial" w:hAnsi="Arial" w:cs="Arial"/>
          <w:sz w:val="24"/>
          <w:szCs w:val="24"/>
          <w:lang w:eastAsia="en-US"/>
        </w:rPr>
        <w:t xml:space="preserve">следует рассматривать вместе с </w:t>
      </w:r>
      <w:r w:rsidR="0010533B" w:rsidRPr="00AE6DBC">
        <w:rPr>
          <w:rStyle w:val="FontStyle114"/>
          <w:rFonts w:ascii="Arial" w:hAnsi="Arial" w:cs="Arial"/>
          <w:sz w:val="24"/>
          <w:szCs w:val="24"/>
          <w:lang w:val="en-US" w:eastAsia="en-US"/>
        </w:rPr>
        <w:t>EN</w:t>
      </w:r>
      <w:r w:rsidR="0010533B" w:rsidRPr="00AE6DBC">
        <w:rPr>
          <w:rStyle w:val="FontStyle114"/>
          <w:rFonts w:ascii="Arial" w:hAnsi="Arial" w:cs="Arial"/>
          <w:sz w:val="24"/>
          <w:szCs w:val="24"/>
          <w:lang w:eastAsia="en-US"/>
        </w:rPr>
        <w:t xml:space="preserve"> 1501-5:2021, разработанным для подъемных устройств, совместимых с мусоровозом, указанным в </w:t>
      </w:r>
      <w:r w:rsidR="00C11941" w:rsidRPr="00AE6DBC">
        <w:rPr>
          <w:rStyle w:val="FontStyle114"/>
          <w:rFonts w:ascii="Arial" w:hAnsi="Arial" w:cs="Arial"/>
          <w:sz w:val="24"/>
          <w:szCs w:val="24"/>
          <w:lang w:eastAsia="en-US"/>
        </w:rPr>
        <w:t>настоящем</w:t>
      </w:r>
      <w:r w:rsidR="0010533B" w:rsidRPr="00AE6DBC">
        <w:rPr>
          <w:rStyle w:val="FontStyle114"/>
          <w:rFonts w:ascii="Arial" w:hAnsi="Arial" w:cs="Arial"/>
          <w:sz w:val="24"/>
          <w:szCs w:val="24"/>
          <w:lang w:eastAsia="en-US"/>
        </w:rPr>
        <w:t xml:space="preserve"> </w:t>
      </w:r>
      <w:r w:rsidR="003B38C1">
        <w:rPr>
          <w:rStyle w:val="FontStyle114"/>
          <w:rFonts w:ascii="Arial" w:hAnsi="Arial" w:cs="Arial"/>
          <w:sz w:val="24"/>
          <w:szCs w:val="24"/>
          <w:lang w:eastAsia="en-US"/>
        </w:rPr>
        <w:t>стандарте</w:t>
      </w:r>
      <w:r w:rsidR="0010533B" w:rsidRPr="00AE6DBC">
        <w:rPr>
          <w:rStyle w:val="FontStyle114"/>
          <w:rFonts w:ascii="Arial" w:hAnsi="Arial" w:cs="Arial"/>
          <w:sz w:val="24"/>
          <w:szCs w:val="24"/>
          <w:lang w:eastAsia="en-US"/>
        </w:rPr>
        <w:t>.</w:t>
      </w:r>
    </w:p>
    <w:p w14:paraId="6CDAA8B5" w14:textId="2FFA4133" w:rsidR="0010533B" w:rsidRPr="00AE6DBC" w:rsidRDefault="0010533B" w:rsidP="00740090">
      <w:pPr>
        <w:pStyle w:val="Style26"/>
        <w:widowControl/>
        <w:ind w:firstLine="720"/>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При составлении </w:t>
      </w:r>
      <w:r w:rsidR="00C11941" w:rsidRPr="00AE6DBC">
        <w:rPr>
          <w:rStyle w:val="FontStyle114"/>
          <w:rFonts w:ascii="Arial" w:hAnsi="Arial" w:cs="Arial"/>
          <w:sz w:val="24"/>
          <w:szCs w:val="24"/>
          <w:lang w:eastAsia="en-US"/>
        </w:rPr>
        <w:t>настоящего</w:t>
      </w:r>
      <w:r w:rsidRPr="00AE6DBC">
        <w:rPr>
          <w:rStyle w:val="FontStyle114"/>
          <w:rFonts w:ascii="Arial" w:hAnsi="Arial" w:cs="Arial"/>
          <w:sz w:val="24"/>
          <w:szCs w:val="24"/>
          <w:lang w:eastAsia="en-US"/>
        </w:rPr>
        <w:t xml:space="preserve"> </w:t>
      </w:r>
      <w:r w:rsidR="003B38C1">
        <w:rPr>
          <w:rStyle w:val="FontStyle114"/>
          <w:rFonts w:ascii="Arial" w:hAnsi="Arial" w:cs="Arial"/>
          <w:sz w:val="24"/>
          <w:szCs w:val="24"/>
          <w:lang w:eastAsia="en-US"/>
        </w:rPr>
        <w:t>стандарта</w:t>
      </w:r>
      <w:r w:rsidRPr="00AE6DBC">
        <w:rPr>
          <w:rStyle w:val="FontStyle114"/>
          <w:rFonts w:ascii="Arial" w:hAnsi="Arial" w:cs="Arial"/>
          <w:sz w:val="24"/>
          <w:szCs w:val="24"/>
          <w:lang w:eastAsia="en-US"/>
        </w:rPr>
        <w:t xml:space="preserve"> предполагалось, что:</w:t>
      </w:r>
    </w:p>
    <w:p w14:paraId="1B872184" w14:textId="222B83EE" w:rsidR="0010533B" w:rsidRPr="00AE6DBC" w:rsidRDefault="0010533B" w:rsidP="00740090">
      <w:pPr>
        <w:pStyle w:val="Style26"/>
        <w:widowControl/>
        <w:ind w:firstLine="720"/>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для мусоровоз</w:t>
      </w:r>
      <w:r w:rsidR="00C11941" w:rsidRPr="00AE6DBC">
        <w:rPr>
          <w:rStyle w:val="FontStyle114"/>
          <w:rFonts w:ascii="Arial" w:hAnsi="Arial" w:cs="Arial"/>
          <w:sz w:val="24"/>
          <w:szCs w:val="24"/>
          <w:lang w:eastAsia="en-US"/>
        </w:rPr>
        <w:t>а</w:t>
      </w:r>
      <w:r w:rsidRPr="00AE6DBC">
        <w:rPr>
          <w:rStyle w:val="FontStyle114"/>
          <w:rFonts w:ascii="Arial" w:hAnsi="Arial" w:cs="Arial"/>
          <w:sz w:val="24"/>
          <w:szCs w:val="24"/>
          <w:lang w:eastAsia="en-US"/>
        </w:rPr>
        <w:t xml:space="preserve"> действуют требования ПДД. Если правила дорожного движения противоречат положениям настоящего стандарта, приоритет имеют правила дорожного движения;</w:t>
      </w:r>
    </w:p>
    <w:p w14:paraId="2A1D7EE0" w14:textId="2BB506E9" w:rsidR="0010533B" w:rsidRPr="00AE6DBC" w:rsidRDefault="0010533B" w:rsidP="00740090">
      <w:pPr>
        <w:pStyle w:val="Style26"/>
        <w:widowControl/>
        <w:ind w:firstLine="720"/>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 в связи с правилами допуска транспортных средств к использованию на дорогах общего пользования применяются требования </w:t>
      </w:r>
      <w:r w:rsidRPr="00AE6DBC">
        <w:rPr>
          <w:rStyle w:val="FontStyle114"/>
          <w:rFonts w:ascii="Arial" w:hAnsi="Arial" w:cs="Arial"/>
          <w:sz w:val="24"/>
          <w:szCs w:val="24"/>
          <w:lang w:val="en-US" w:eastAsia="en-US"/>
        </w:rPr>
        <w:t>UN</w:t>
      </w:r>
      <w:r w:rsidRPr="00AE6DBC">
        <w:rPr>
          <w:rStyle w:val="FontStyle114"/>
          <w:rFonts w:ascii="Arial" w:hAnsi="Arial" w:cs="Arial"/>
          <w:sz w:val="24"/>
          <w:szCs w:val="24"/>
          <w:lang w:eastAsia="en-US"/>
        </w:rPr>
        <w:t>/</w:t>
      </w:r>
      <w:r w:rsidRPr="00AE6DBC">
        <w:rPr>
          <w:rStyle w:val="FontStyle114"/>
          <w:rFonts w:ascii="Arial" w:hAnsi="Arial" w:cs="Arial"/>
          <w:sz w:val="24"/>
          <w:szCs w:val="24"/>
          <w:lang w:val="en-US" w:eastAsia="en-US"/>
        </w:rPr>
        <w:t>ECE</w:t>
      </w:r>
      <w:r w:rsidRPr="00AE6DBC">
        <w:rPr>
          <w:rStyle w:val="FontStyle114"/>
          <w:rFonts w:ascii="Arial" w:hAnsi="Arial" w:cs="Arial"/>
          <w:sz w:val="24"/>
          <w:szCs w:val="24"/>
          <w:lang w:eastAsia="en-US"/>
        </w:rPr>
        <w:t xml:space="preserve"> </w:t>
      </w:r>
      <w:r w:rsidRPr="00AE6DBC">
        <w:rPr>
          <w:rStyle w:val="FontStyle114"/>
          <w:rFonts w:ascii="Arial" w:hAnsi="Arial" w:cs="Arial"/>
          <w:sz w:val="24"/>
          <w:szCs w:val="24"/>
          <w:lang w:val="en-US" w:eastAsia="en-US"/>
        </w:rPr>
        <w:t>R</w:t>
      </w:r>
      <w:r w:rsidRPr="00AE6DBC">
        <w:rPr>
          <w:rStyle w:val="FontStyle114"/>
          <w:rFonts w:ascii="Arial" w:hAnsi="Arial" w:cs="Arial"/>
          <w:sz w:val="24"/>
          <w:szCs w:val="24"/>
          <w:lang w:eastAsia="en-US"/>
        </w:rPr>
        <w:t>10:2019 для мусоровоз</w:t>
      </w:r>
      <w:r w:rsidR="00C11941" w:rsidRPr="00AE6DBC">
        <w:rPr>
          <w:rStyle w:val="FontStyle114"/>
          <w:rFonts w:ascii="Arial" w:hAnsi="Arial" w:cs="Arial"/>
          <w:sz w:val="24"/>
          <w:szCs w:val="24"/>
          <w:lang w:eastAsia="en-US"/>
        </w:rPr>
        <w:t>ов</w:t>
      </w:r>
      <w:r w:rsidRPr="00AE6DBC">
        <w:rPr>
          <w:rStyle w:val="FontStyle114"/>
          <w:rFonts w:ascii="Arial" w:hAnsi="Arial" w:cs="Arial"/>
          <w:sz w:val="24"/>
          <w:szCs w:val="24"/>
          <w:lang w:eastAsia="en-US"/>
        </w:rPr>
        <w:t xml:space="preserve"> в отношении ЭМС. Таким образом, ЭМС далее в этом стандарте не рассматривается;</w:t>
      </w:r>
    </w:p>
    <w:p w14:paraId="48991A83" w14:textId="77777777" w:rsidR="0010533B" w:rsidRPr="00AE6DBC" w:rsidRDefault="0010533B" w:rsidP="00740090">
      <w:pPr>
        <w:pStyle w:val="Style26"/>
        <w:widowControl/>
        <w:ind w:firstLine="720"/>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учтены рекомендации, выпущенные производителем шасси;</w:t>
      </w:r>
    </w:p>
    <w:p w14:paraId="349AE3D7" w14:textId="027A9F34" w:rsidR="0010533B" w:rsidRPr="00AE6DBC" w:rsidRDefault="00C11941" w:rsidP="00740090">
      <w:pPr>
        <w:pStyle w:val="Style26"/>
        <w:widowControl/>
        <w:ind w:firstLine="720"/>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 </w:t>
      </w:r>
      <w:r w:rsidR="0010533B" w:rsidRPr="00AE6DBC">
        <w:rPr>
          <w:rStyle w:val="FontStyle114"/>
          <w:rFonts w:ascii="Arial" w:hAnsi="Arial" w:cs="Arial"/>
          <w:sz w:val="24"/>
          <w:szCs w:val="24"/>
          <w:lang w:eastAsia="en-US"/>
        </w:rPr>
        <w:t xml:space="preserve">элементы безопасности, связанные с шасси, </w:t>
      </w:r>
      <w:r w:rsidRPr="00AE6DBC">
        <w:rPr>
          <w:rStyle w:val="FontStyle114"/>
          <w:rFonts w:ascii="Arial" w:hAnsi="Arial" w:cs="Arial"/>
          <w:sz w:val="24"/>
          <w:szCs w:val="24"/>
          <w:lang w:eastAsia="en-US"/>
        </w:rPr>
        <w:t>используются</w:t>
      </w:r>
      <w:r w:rsidR="0010533B" w:rsidRPr="00AE6DBC">
        <w:rPr>
          <w:rStyle w:val="FontStyle114"/>
          <w:rFonts w:ascii="Arial" w:hAnsi="Arial" w:cs="Arial"/>
          <w:sz w:val="24"/>
          <w:szCs w:val="24"/>
          <w:lang w:eastAsia="en-US"/>
        </w:rPr>
        <w:t xml:space="preserve"> производителем шасси в соответствии с их современным уровнем развития и в соответствии с правилами дорожного движения общего пользования;</w:t>
      </w:r>
    </w:p>
    <w:p w14:paraId="35237730" w14:textId="77777777" w:rsidR="0010533B" w:rsidRPr="00AE6DBC" w:rsidRDefault="0010533B" w:rsidP="00740090">
      <w:pPr>
        <w:pStyle w:val="Style26"/>
        <w:widowControl/>
        <w:ind w:firstLine="720"/>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учтены рекомендации производителя подъемного устройства;</w:t>
      </w:r>
    </w:p>
    <w:p w14:paraId="2CA03C3D" w14:textId="353A2F3C" w:rsidR="0010533B" w:rsidRPr="00AE6DBC" w:rsidRDefault="0010533B" w:rsidP="00740090">
      <w:pPr>
        <w:pStyle w:val="Style26"/>
        <w:widowControl/>
        <w:ind w:firstLine="720"/>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lastRenderedPageBreak/>
        <w:t>— по измерениям различных типов мусоровоз</w:t>
      </w:r>
      <w:r w:rsidR="00C11941" w:rsidRPr="00AE6DBC">
        <w:rPr>
          <w:rStyle w:val="FontStyle114"/>
          <w:rFonts w:ascii="Arial" w:hAnsi="Arial" w:cs="Arial"/>
          <w:sz w:val="24"/>
          <w:szCs w:val="24"/>
          <w:lang w:eastAsia="en-US"/>
        </w:rPr>
        <w:t>а</w:t>
      </w:r>
      <w:r w:rsidRPr="00AE6DBC">
        <w:rPr>
          <w:rStyle w:val="FontStyle114"/>
          <w:rFonts w:ascii="Arial" w:hAnsi="Arial" w:cs="Arial"/>
          <w:sz w:val="24"/>
          <w:szCs w:val="24"/>
          <w:lang w:eastAsia="en-US"/>
        </w:rPr>
        <w:t xml:space="preserve"> вибрации рук в целом ниже 2,5 м/с</w:t>
      </w:r>
      <w:r w:rsidRPr="00AE6DBC">
        <w:rPr>
          <w:rStyle w:val="FontStyle114"/>
          <w:rFonts w:ascii="Arial" w:hAnsi="Arial" w:cs="Arial"/>
          <w:sz w:val="24"/>
          <w:szCs w:val="24"/>
          <w:vertAlign w:val="superscript"/>
          <w:lang w:eastAsia="en-US"/>
        </w:rPr>
        <w:t>2</w:t>
      </w:r>
      <w:r w:rsidRPr="00AE6DBC">
        <w:rPr>
          <w:rStyle w:val="FontStyle114"/>
          <w:rFonts w:ascii="Arial" w:hAnsi="Arial" w:cs="Arial"/>
          <w:sz w:val="24"/>
          <w:szCs w:val="24"/>
          <w:lang w:eastAsia="en-US"/>
        </w:rPr>
        <w:t>;</w:t>
      </w:r>
    </w:p>
    <w:p w14:paraId="4CABB845" w14:textId="112A99AB" w:rsidR="0010533B" w:rsidRPr="00AE6DBC" w:rsidRDefault="0010533B" w:rsidP="00740090">
      <w:pPr>
        <w:pStyle w:val="Style26"/>
        <w:widowControl/>
        <w:ind w:firstLine="720"/>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на основании измерений на различных типах мусоровоз</w:t>
      </w:r>
      <w:r w:rsidR="00C11941" w:rsidRPr="00AE6DBC">
        <w:rPr>
          <w:rStyle w:val="FontStyle114"/>
          <w:rFonts w:ascii="Arial" w:hAnsi="Arial" w:cs="Arial"/>
          <w:sz w:val="24"/>
          <w:szCs w:val="24"/>
          <w:lang w:eastAsia="en-US"/>
        </w:rPr>
        <w:t>а</w:t>
      </w:r>
      <w:r w:rsidRPr="00AE6DBC">
        <w:rPr>
          <w:rStyle w:val="FontStyle114"/>
          <w:rFonts w:ascii="Arial" w:hAnsi="Arial" w:cs="Arial"/>
          <w:sz w:val="24"/>
          <w:szCs w:val="24"/>
          <w:lang w:eastAsia="en-US"/>
        </w:rPr>
        <w:t xml:space="preserve"> вибрации всего тела в целом ниже, чем</w:t>
      </w:r>
      <w:r w:rsidR="00C11941" w:rsidRPr="00AE6DBC">
        <w:rPr>
          <w:rStyle w:val="FontStyle114"/>
          <w:rFonts w:ascii="Arial" w:hAnsi="Arial" w:cs="Arial"/>
          <w:sz w:val="24"/>
          <w:szCs w:val="24"/>
          <w:lang w:eastAsia="en-US"/>
        </w:rPr>
        <w:t xml:space="preserve"> </w:t>
      </w:r>
      <w:r w:rsidRPr="00AE6DBC">
        <w:rPr>
          <w:rStyle w:val="FontStyle114"/>
          <w:rFonts w:ascii="Arial" w:hAnsi="Arial" w:cs="Arial"/>
          <w:sz w:val="24"/>
          <w:szCs w:val="24"/>
          <w:lang w:eastAsia="en-US"/>
        </w:rPr>
        <w:t>0,5 м/с</w:t>
      </w:r>
      <w:r w:rsidRPr="00AE6DBC">
        <w:rPr>
          <w:rStyle w:val="FontStyle114"/>
          <w:rFonts w:ascii="Arial" w:hAnsi="Arial" w:cs="Arial"/>
          <w:sz w:val="24"/>
          <w:szCs w:val="24"/>
          <w:vertAlign w:val="superscript"/>
          <w:lang w:eastAsia="en-US"/>
        </w:rPr>
        <w:t>2</w:t>
      </w:r>
      <w:r w:rsidRPr="00AE6DBC">
        <w:rPr>
          <w:rStyle w:val="FontStyle114"/>
          <w:rFonts w:ascii="Arial" w:hAnsi="Arial" w:cs="Arial"/>
          <w:sz w:val="24"/>
          <w:szCs w:val="24"/>
          <w:lang w:eastAsia="en-US"/>
        </w:rPr>
        <w:t>;</w:t>
      </w:r>
    </w:p>
    <w:p w14:paraId="72C917D0" w14:textId="13370F14" w:rsidR="0010533B" w:rsidRPr="00AE6DBC" w:rsidRDefault="00C11941" w:rsidP="00740090">
      <w:pPr>
        <w:pStyle w:val="Style26"/>
        <w:widowControl/>
        <w:ind w:firstLine="720"/>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 </w:t>
      </w:r>
      <w:r w:rsidR="0010533B" w:rsidRPr="00AE6DBC">
        <w:rPr>
          <w:rStyle w:val="FontStyle114"/>
          <w:rFonts w:ascii="Arial" w:hAnsi="Arial" w:cs="Arial"/>
          <w:sz w:val="24"/>
          <w:szCs w:val="24"/>
          <w:lang w:eastAsia="en-US"/>
        </w:rPr>
        <w:t>компоненты без особых требований спроектированы в соответствии с обычной инженерно</w:t>
      </w:r>
      <w:r w:rsidR="0031555B" w:rsidRPr="00AE6DBC">
        <w:rPr>
          <w:rStyle w:val="FontStyle114"/>
          <w:rFonts w:ascii="Arial" w:hAnsi="Arial" w:cs="Arial"/>
          <w:sz w:val="24"/>
          <w:szCs w:val="24"/>
          <w:lang w:eastAsia="en-US"/>
        </w:rPr>
        <w:t>-техническо</w:t>
      </w:r>
      <w:r w:rsidR="0010533B" w:rsidRPr="00AE6DBC">
        <w:rPr>
          <w:rStyle w:val="FontStyle114"/>
          <w:rFonts w:ascii="Arial" w:hAnsi="Arial" w:cs="Arial"/>
          <w:sz w:val="24"/>
          <w:szCs w:val="24"/>
          <w:lang w:eastAsia="en-US"/>
        </w:rPr>
        <w:t>й практикой и нормами</w:t>
      </w:r>
      <w:r w:rsidR="0031555B" w:rsidRPr="00AE6DBC">
        <w:rPr>
          <w:rStyle w:val="FontStyle114"/>
          <w:rFonts w:ascii="Arial" w:hAnsi="Arial" w:cs="Arial"/>
          <w:sz w:val="24"/>
          <w:szCs w:val="24"/>
          <w:lang w:eastAsia="en-US"/>
        </w:rPr>
        <w:t xml:space="preserve"> расчета</w:t>
      </w:r>
      <w:r w:rsidR="0010533B" w:rsidRPr="00AE6DBC">
        <w:rPr>
          <w:rStyle w:val="FontStyle114"/>
          <w:rFonts w:ascii="Arial" w:hAnsi="Arial" w:cs="Arial"/>
          <w:sz w:val="24"/>
          <w:szCs w:val="24"/>
          <w:lang w:eastAsia="en-US"/>
        </w:rPr>
        <w:t>, включая все виды отказов, имеют прочную механическую и электрическую конструкцию и изготовлены из материалов достаточной прочности и надлежащего качества;</w:t>
      </w:r>
    </w:p>
    <w:p w14:paraId="27A38438" w14:textId="7828AE06" w:rsidR="0010533B" w:rsidRPr="00AE6DBC" w:rsidRDefault="0010533B" w:rsidP="00740090">
      <w:pPr>
        <w:pStyle w:val="Style26"/>
        <w:widowControl/>
        <w:ind w:firstLine="720"/>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компоненты поддерживаются в исправном и рабочем состоянии так</w:t>
      </w:r>
      <w:r w:rsidR="0031555B" w:rsidRPr="00AE6DBC">
        <w:rPr>
          <w:rStyle w:val="FontStyle114"/>
          <w:rFonts w:ascii="Arial" w:hAnsi="Arial" w:cs="Arial"/>
          <w:sz w:val="24"/>
          <w:szCs w:val="24"/>
          <w:lang w:eastAsia="en-US"/>
        </w:rPr>
        <w:t>,</w:t>
      </w:r>
      <w:r w:rsidRPr="00AE6DBC">
        <w:rPr>
          <w:rStyle w:val="FontStyle114"/>
          <w:rFonts w:ascii="Arial" w:hAnsi="Arial" w:cs="Arial"/>
          <w:sz w:val="24"/>
          <w:szCs w:val="24"/>
          <w:lang w:eastAsia="en-US"/>
        </w:rPr>
        <w:t xml:space="preserve"> что</w:t>
      </w:r>
      <w:r w:rsidR="0031555B" w:rsidRPr="00AE6DBC">
        <w:rPr>
          <w:rStyle w:val="FontStyle114"/>
          <w:rFonts w:ascii="Arial" w:hAnsi="Arial" w:cs="Arial"/>
          <w:sz w:val="24"/>
          <w:szCs w:val="24"/>
          <w:lang w:eastAsia="en-US"/>
        </w:rPr>
        <w:t>бы</w:t>
      </w:r>
      <w:r w:rsidRPr="00AE6DBC">
        <w:rPr>
          <w:rStyle w:val="FontStyle114"/>
          <w:rFonts w:ascii="Arial" w:hAnsi="Arial" w:cs="Arial"/>
          <w:sz w:val="24"/>
          <w:szCs w:val="24"/>
          <w:lang w:eastAsia="en-US"/>
        </w:rPr>
        <w:t xml:space="preserve"> требуемые характеристики сохраняются, несмотря на износ;</w:t>
      </w:r>
    </w:p>
    <w:p w14:paraId="47142359" w14:textId="098FA095" w:rsidR="0010533B" w:rsidRPr="00AE6DBC" w:rsidRDefault="0010533B" w:rsidP="00740090">
      <w:pPr>
        <w:pStyle w:val="Style26"/>
        <w:widowControl/>
        <w:ind w:firstLine="720"/>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 в составе </w:t>
      </w:r>
      <w:r w:rsidR="00F84DB3" w:rsidRPr="00AE6DBC">
        <w:rPr>
          <w:rStyle w:val="FontStyle114"/>
          <w:rFonts w:ascii="Arial" w:hAnsi="Arial" w:cs="Arial"/>
          <w:sz w:val="24"/>
          <w:szCs w:val="24"/>
          <w:lang w:eastAsia="en-US"/>
        </w:rPr>
        <w:t xml:space="preserve">мусоровоза </w:t>
      </w:r>
      <w:r w:rsidRPr="00AE6DBC">
        <w:rPr>
          <w:rStyle w:val="FontStyle114"/>
          <w:rFonts w:ascii="Arial" w:hAnsi="Arial" w:cs="Arial"/>
          <w:sz w:val="24"/>
          <w:szCs w:val="24"/>
          <w:lang w:eastAsia="en-US"/>
        </w:rPr>
        <w:t xml:space="preserve">с задней загрузкой не используются вредные материалы, </w:t>
      </w:r>
      <w:r w:rsidR="003B38C1" w:rsidRPr="00AE6DBC">
        <w:rPr>
          <w:rStyle w:val="FontStyle114"/>
          <w:rFonts w:ascii="Arial" w:hAnsi="Arial" w:cs="Arial"/>
          <w:sz w:val="24"/>
          <w:szCs w:val="24"/>
          <w:lang w:eastAsia="en-US"/>
        </w:rPr>
        <w:t>например,</w:t>
      </w:r>
      <w:r w:rsidRPr="00AE6DBC">
        <w:rPr>
          <w:rStyle w:val="FontStyle114"/>
          <w:rFonts w:ascii="Arial" w:hAnsi="Arial" w:cs="Arial"/>
          <w:sz w:val="24"/>
          <w:szCs w:val="24"/>
          <w:lang w:eastAsia="en-US"/>
        </w:rPr>
        <w:t xml:space="preserve"> асбест;</w:t>
      </w:r>
    </w:p>
    <w:p w14:paraId="4BC7C1C8" w14:textId="2F290A94" w:rsidR="004729FB" w:rsidRPr="00AE6DBC" w:rsidRDefault="00B42883" w:rsidP="00740090">
      <w:pPr>
        <w:pStyle w:val="Style26"/>
        <w:widowControl/>
        <w:ind w:firstLine="720"/>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 </w:t>
      </w:r>
      <w:r w:rsidR="0010533B" w:rsidRPr="00AE6DBC">
        <w:rPr>
          <w:rStyle w:val="FontStyle114"/>
          <w:rFonts w:ascii="Arial" w:hAnsi="Arial" w:cs="Arial"/>
          <w:sz w:val="24"/>
          <w:szCs w:val="24"/>
          <w:lang w:eastAsia="en-US"/>
        </w:rPr>
        <w:t>только лица, прошедшие соответствующее обучение, могут управлять мусоровоз</w:t>
      </w:r>
      <w:r w:rsidR="0031555B" w:rsidRPr="00AE6DBC">
        <w:rPr>
          <w:rStyle w:val="FontStyle114"/>
          <w:rFonts w:ascii="Arial" w:hAnsi="Arial" w:cs="Arial"/>
          <w:sz w:val="24"/>
          <w:szCs w:val="24"/>
          <w:lang w:eastAsia="en-US"/>
        </w:rPr>
        <w:t>ом</w:t>
      </w:r>
      <w:r w:rsidR="0010533B" w:rsidRPr="00AE6DBC">
        <w:rPr>
          <w:rStyle w:val="FontStyle114"/>
          <w:rFonts w:ascii="Arial" w:hAnsi="Arial" w:cs="Arial"/>
          <w:sz w:val="24"/>
          <w:szCs w:val="24"/>
          <w:lang w:eastAsia="en-US"/>
        </w:rPr>
        <w:t xml:space="preserve"> с задней загрузкой</w:t>
      </w:r>
      <w:r w:rsidR="004729FB" w:rsidRPr="00AE6DBC">
        <w:rPr>
          <w:rStyle w:val="FontStyle114"/>
          <w:rFonts w:ascii="Arial" w:hAnsi="Arial" w:cs="Arial"/>
          <w:sz w:val="24"/>
          <w:szCs w:val="24"/>
          <w:lang w:eastAsia="en-US"/>
        </w:rPr>
        <w:t>.</w:t>
      </w:r>
    </w:p>
    <w:p w14:paraId="49620107" w14:textId="77777777" w:rsidR="004729FB" w:rsidRPr="00AE6DBC" w:rsidRDefault="004729FB" w:rsidP="004729FB">
      <w:pPr>
        <w:pStyle w:val="Style14"/>
        <w:widowControl/>
        <w:jc w:val="both"/>
        <w:rPr>
          <w:rStyle w:val="FontStyle113"/>
          <w:rFonts w:ascii="Arial" w:hAnsi="Arial" w:cs="Arial"/>
          <w:spacing w:val="0"/>
          <w:sz w:val="24"/>
          <w:szCs w:val="24"/>
          <w:lang w:eastAsia="en-US"/>
        </w:rPr>
      </w:pPr>
    </w:p>
    <w:p w14:paraId="4FCE4E8C" w14:textId="77777777" w:rsidR="004729FB" w:rsidRPr="00AE6DBC" w:rsidRDefault="004729FB" w:rsidP="004729FB">
      <w:pPr>
        <w:pStyle w:val="Style14"/>
        <w:widowControl/>
        <w:jc w:val="both"/>
        <w:rPr>
          <w:rStyle w:val="FontStyle113"/>
          <w:rFonts w:ascii="Arial" w:hAnsi="Arial" w:cs="Arial"/>
          <w:spacing w:val="0"/>
          <w:sz w:val="24"/>
          <w:szCs w:val="24"/>
          <w:lang w:eastAsia="en-US"/>
        </w:rPr>
        <w:sectPr w:rsidR="004729FB" w:rsidRPr="00AE6DBC" w:rsidSect="00D72556">
          <w:headerReference w:type="even" r:id="rId8"/>
          <w:headerReference w:type="default" r:id="rId9"/>
          <w:footerReference w:type="even" r:id="rId10"/>
          <w:footerReference w:type="default" r:id="rId11"/>
          <w:pgSz w:w="11909" w:h="16834"/>
          <w:pgMar w:top="1418" w:right="1418" w:bottom="1418" w:left="1134" w:header="1020" w:footer="1020" w:gutter="0"/>
          <w:pgNumType w:fmt="upperRoman"/>
          <w:cols w:space="720"/>
          <w:noEndnote/>
          <w:titlePg/>
          <w:docGrid w:linePitch="326"/>
        </w:sectPr>
      </w:pPr>
    </w:p>
    <w:p w14:paraId="0C180360" w14:textId="77777777" w:rsidR="00D834B6" w:rsidRPr="0036225F" w:rsidRDefault="00D834B6" w:rsidP="00D834B6">
      <w:pPr>
        <w:rPr>
          <w:rFonts w:ascii="Arial" w:hAnsi="Arial" w:cs="Arial"/>
        </w:rPr>
      </w:pPr>
      <w:bookmarkStart w:id="3" w:name="bookmark2"/>
    </w:p>
    <w:p w14:paraId="10463A17" w14:textId="77777777" w:rsidR="00D834B6" w:rsidRPr="0036225F" w:rsidRDefault="00D834B6" w:rsidP="00D834B6">
      <w:pPr>
        <w:pStyle w:val="12"/>
        <w:pBdr>
          <w:bottom w:val="single" w:sz="4" w:space="1" w:color="auto"/>
        </w:pBdr>
        <w:ind w:firstLine="0"/>
        <w:outlineLvl w:val="9"/>
        <w:rPr>
          <w:rFonts w:ascii="Arial" w:hAnsi="Arial" w:cs="Arial"/>
          <w:spacing w:val="160"/>
        </w:rPr>
      </w:pPr>
      <w:r w:rsidRPr="0036225F">
        <w:rPr>
          <w:rFonts w:ascii="Arial" w:hAnsi="Arial" w:cs="Arial"/>
          <w:spacing w:val="160"/>
        </w:rPr>
        <w:t>МЕЖГОСУДАРСТВЕННЫЙ СТАНДАРТ</w:t>
      </w:r>
    </w:p>
    <w:p w14:paraId="712F5161" w14:textId="77777777" w:rsidR="00D834B6" w:rsidRPr="0036225F" w:rsidRDefault="00D834B6" w:rsidP="00D834B6">
      <w:pPr>
        <w:jc w:val="both"/>
        <w:rPr>
          <w:rFonts w:ascii="Arial" w:hAnsi="Arial" w:cs="Arial"/>
          <w:b/>
        </w:rPr>
      </w:pPr>
      <w:r w:rsidRPr="0036225F">
        <w:rPr>
          <w:rFonts w:ascii="Arial" w:hAnsi="Arial" w:cs="Arial"/>
          <w:b/>
        </w:rPr>
        <w:t xml:space="preserve">     </w:t>
      </w:r>
    </w:p>
    <w:p w14:paraId="0CD3E78E" w14:textId="77777777" w:rsidR="003B38C1" w:rsidRPr="00D834B6" w:rsidRDefault="003B38C1" w:rsidP="003B38C1">
      <w:pPr>
        <w:pStyle w:val="Style14"/>
        <w:widowControl/>
        <w:jc w:val="center"/>
        <w:rPr>
          <w:rFonts w:ascii="Arial" w:hAnsi="Arial" w:cs="Arial"/>
          <w:b/>
          <w:sz w:val="28"/>
          <w:szCs w:val="28"/>
        </w:rPr>
      </w:pPr>
      <w:r w:rsidRPr="00D834B6">
        <w:rPr>
          <w:rFonts w:ascii="Arial" w:hAnsi="Arial" w:cs="Arial"/>
          <w:b/>
          <w:sz w:val="28"/>
          <w:szCs w:val="28"/>
        </w:rPr>
        <w:t>Мусоровозы</w:t>
      </w:r>
    </w:p>
    <w:p w14:paraId="3866ED1B" w14:textId="77777777" w:rsidR="003B38C1" w:rsidRPr="00D834B6" w:rsidRDefault="003B38C1" w:rsidP="003B38C1">
      <w:pPr>
        <w:pStyle w:val="Style14"/>
        <w:widowControl/>
        <w:jc w:val="center"/>
        <w:rPr>
          <w:rFonts w:ascii="Arial" w:hAnsi="Arial" w:cs="Arial"/>
          <w:b/>
          <w:sz w:val="28"/>
          <w:szCs w:val="28"/>
        </w:rPr>
      </w:pPr>
      <w:r w:rsidRPr="00D834B6">
        <w:rPr>
          <w:rFonts w:ascii="Arial" w:hAnsi="Arial" w:cs="Arial"/>
          <w:b/>
          <w:sz w:val="28"/>
          <w:szCs w:val="28"/>
        </w:rPr>
        <w:t>Общие технические требования и требования безопасности</w:t>
      </w:r>
    </w:p>
    <w:p w14:paraId="5FA2F953" w14:textId="77777777" w:rsidR="003B38C1" w:rsidRPr="00D834B6" w:rsidRDefault="003B38C1" w:rsidP="003B38C1">
      <w:pPr>
        <w:pStyle w:val="Style14"/>
        <w:widowControl/>
        <w:jc w:val="center"/>
        <w:rPr>
          <w:rFonts w:ascii="Arial" w:hAnsi="Arial" w:cs="Arial"/>
          <w:b/>
          <w:sz w:val="28"/>
          <w:szCs w:val="28"/>
        </w:rPr>
      </w:pPr>
    </w:p>
    <w:p w14:paraId="0A43E12A" w14:textId="77777777" w:rsidR="003B38C1" w:rsidRPr="003B38C1" w:rsidRDefault="003B38C1" w:rsidP="003B38C1">
      <w:pPr>
        <w:pStyle w:val="Style14"/>
        <w:widowControl/>
        <w:jc w:val="center"/>
        <w:rPr>
          <w:rFonts w:ascii="Arial" w:hAnsi="Arial" w:cs="Arial"/>
          <w:b/>
          <w:sz w:val="28"/>
          <w:szCs w:val="28"/>
          <w:lang w:val="en-US"/>
        </w:rPr>
      </w:pPr>
      <w:r w:rsidRPr="00D834B6">
        <w:rPr>
          <w:rFonts w:ascii="Arial" w:hAnsi="Arial" w:cs="Arial"/>
          <w:b/>
          <w:sz w:val="28"/>
          <w:szCs w:val="28"/>
        </w:rPr>
        <w:t>Часть</w:t>
      </w:r>
      <w:r w:rsidRPr="003B38C1">
        <w:rPr>
          <w:rFonts w:ascii="Arial" w:hAnsi="Arial" w:cs="Arial"/>
          <w:b/>
          <w:sz w:val="28"/>
          <w:szCs w:val="28"/>
          <w:lang w:val="en-US"/>
        </w:rPr>
        <w:t xml:space="preserve"> 1</w:t>
      </w:r>
    </w:p>
    <w:p w14:paraId="6921ACF8" w14:textId="77777777" w:rsidR="003B38C1" w:rsidRPr="003B38C1" w:rsidRDefault="003B38C1" w:rsidP="003B38C1">
      <w:pPr>
        <w:pStyle w:val="Style14"/>
        <w:widowControl/>
        <w:jc w:val="center"/>
        <w:rPr>
          <w:rFonts w:ascii="Arial" w:hAnsi="Arial" w:cs="Arial"/>
          <w:b/>
          <w:sz w:val="28"/>
          <w:szCs w:val="28"/>
          <w:lang w:val="en-US"/>
        </w:rPr>
      </w:pPr>
    </w:p>
    <w:p w14:paraId="4BF5A672" w14:textId="77777777" w:rsidR="003B38C1" w:rsidRPr="003B38C1" w:rsidRDefault="003B38C1" w:rsidP="003B38C1">
      <w:pPr>
        <w:pStyle w:val="Style14"/>
        <w:widowControl/>
        <w:jc w:val="center"/>
        <w:rPr>
          <w:rStyle w:val="FontStyle113"/>
          <w:rFonts w:ascii="Arial" w:hAnsi="Arial" w:cs="Arial"/>
          <w:b w:val="0"/>
          <w:color w:val="auto"/>
          <w:kern w:val="2"/>
          <w:sz w:val="28"/>
          <w:szCs w:val="28"/>
          <w:lang w:val="en-US" w:eastAsia="en-US"/>
        </w:rPr>
      </w:pPr>
      <w:r w:rsidRPr="00D834B6">
        <w:rPr>
          <w:rFonts w:ascii="Arial" w:hAnsi="Arial" w:cs="Arial"/>
          <w:b/>
          <w:sz w:val="28"/>
          <w:szCs w:val="28"/>
        </w:rPr>
        <w:t>МУСОРОВОЗЫ</w:t>
      </w:r>
      <w:r w:rsidRPr="003B38C1">
        <w:rPr>
          <w:rFonts w:ascii="Arial" w:hAnsi="Arial" w:cs="Arial"/>
          <w:b/>
          <w:sz w:val="28"/>
          <w:szCs w:val="28"/>
          <w:lang w:val="en-US"/>
        </w:rPr>
        <w:t xml:space="preserve"> </w:t>
      </w:r>
      <w:r w:rsidRPr="00D834B6">
        <w:rPr>
          <w:rFonts w:ascii="Arial" w:hAnsi="Arial" w:cs="Arial"/>
          <w:b/>
          <w:sz w:val="28"/>
          <w:szCs w:val="28"/>
        </w:rPr>
        <w:t>С</w:t>
      </w:r>
      <w:r w:rsidRPr="003B38C1">
        <w:rPr>
          <w:rFonts w:ascii="Arial" w:hAnsi="Arial" w:cs="Arial"/>
          <w:b/>
          <w:sz w:val="28"/>
          <w:szCs w:val="28"/>
          <w:lang w:val="en-US"/>
        </w:rPr>
        <w:t xml:space="preserve"> </w:t>
      </w:r>
      <w:r w:rsidRPr="00D834B6">
        <w:rPr>
          <w:rFonts w:ascii="Arial" w:hAnsi="Arial" w:cs="Arial"/>
          <w:b/>
          <w:sz w:val="28"/>
          <w:szCs w:val="28"/>
        </w:rPr>
        <w:t>ЗАДНЕЙ</w:t>
      </w:r>
      <w:r w:rsidRPr="003B38C1">
        <w:rPr>
          <w:rFonts w:ascii="Arial" w:hAnsi="Arial" w:cs="Arial"/>
          <w:b/>
          <w:sz w:val="28"/>
          <w:szCs w:val="28"/>
          <w:lang w:val="en-US"/>
        </w:rPr>
        <w:t xml:space="preserve"> </w:t>
      </w:r>
      <w:r w:rsidRPr="00D834B6">
        <w:rPr>
          <w:rFonts w:ascii="Arial" w:hAnsi="Arial" w:cs="Arial"/>
          <w:b/>
          <w:sz w:val="28"/>
          <w:szCs w:val="28"/>
        </w:rPr>
        <w:t>ЗАГРУЗКОЙ</w:t>
      </w:r>
    </w:p>
    <w:p w14:paraId="00D21691" w14:textId="77777777" w:rsidR="00D834B6" w:rsidRPr="0036225F" w:rsidRDefault="00D834B6" w:rsidP="00D834B6">
      <w:pPr>
        <w:jc w:val="center"/>
        <w:rPr>
          <w:rFonts w:ascii="Arial" w:hAnsi="Arial" w:cs="Arial"/>
          <w:b/>
          <w:sz w:val="28"/>
          <w:szCs w:val="28"/>
          <w:lang w:val="en-US"/>
        </w:rPr>
      </w:pPr>
    </w:p>
    <w:p w14:paraId="168B557C" w14:textId="4B879F90" w:rsidR="003B38C1" w:rsidRPr="0036225F" w:rsidRDefault="003B38C1" w:rsidP="003B38C1">
      <w:pPr>
        <w:pBdr>
          <w:bottom w:val="single" w:sz="4" w:space="1" w:color="auto"/>
        </w:pBdr>
        <w:jc w:val="center"/>
        <w:rPr>
          <w:rFonts w:ascii="Arial" w:hAnsi="Arial" w:cs="Arial"/>
          <w:lang w:val="en-US"/>
        </w:rPr>
      </w:pPr>
      <w:r w:rsidRPr="00D834B6">
        <w:rPr>
          <w:rFonts w:ascii="Arial" w:hAnsi="Arial" w:cs="Arial"/>
          <w:lang w:val="en-US"/>
        </w:rPr>
        <w:t>Refuse collection vehicles - General requirements and safety requirements - Part 1: Rear loaded refuse collection vehicles</w:t>
      </w:r>
    </w:p>
    <w:p w14:paraId="3D111AB8" w14:textId="77777777" w:rsidR="00D834B6" w:rsidRPr="0036225F" w:rsidRDefault="00D834B6" w:rsidP="00D834B6">
      <w:pPr>
        <w:pBdr>
          <w:bottom w:val="single" w:sz="4" w:space="1" w:color="auto"/>
        </w:pBdr>
        <w:jc w:val="center"/>
        <w:rPr>
          <w:rFonts w:ascii="Arial" w:hAnsi="Arial" w:cs="Arial"/>
          <w:b/>
          <w:lang w:val="en-US"/>
        </w:rPr>
      </w:pPr>
    </w:p>
    <w:p w14:paraId="543AE098" w14:textId="77777777" w:rsidR="00D834B6" w:rsidRPr="0036225F" w:rsidRDefault="00D834B6" w:rsidP="00D834B6">
      <w:pPr>
        <w:jc w:val="right"/>
        <w:rPr>
          <w:rFonts w:ascii="Arial" w:hAnsi="Arial" w:cs="Arial"/>
          <w:b/>
        </w:rPr>
      </w:pPr>
      <w:r w:rsidRPr="0036225F">
        <w:rPr>
          <w:rFonts w:ascii="Arial" w:hAnsi="Arial" w:cs="Arial"/>
          <w:b/>
          <w:lang w:val="en-US"/>
        </w:rPr>
        <w:t xml:space="preserve">                                                                  </w:t>
      </w:r>
      <w:r w:rsidRPr="0036225F">
        <w:rPr>
          <w:rFonts w:ascii="Arial" w:hAnsi="Arial" w:cs="Arial"/>
          <w:b/>
        </w:rPr>
        <w:t>Дата введения</w:t>
      </w:r>
    </w:p>
    <w:p w14:paraId="76302231" w14:textId="77777777" w:rsidR="00D834B6" w:rsidRDefault="00D834B6" w:rsidP="003B38C1">
      <w:pPr>
        <w:pStyle w:val="Style14"/>
        <w:widowControl/>
        <w:ind w:firstLine="567"/>
        <w:jc w:val="both"/>
        <w:rPr>
          <w:rStyle w:val="FontStyle113"/>
          <w:rFonts w:ascii="Arial" w:hAnsi="Arial" w:cs="Arial"/>
          <w:spacing w:val="0"/>
          <w:sz w:val="24"/>
          <w:szCs w:val="24"/>
          <w:lang w:eastAsia="en-US"/>
        </w:rPr>
      </w:pPr>
    </w:p>
    <w:p w14:paraId="2D0125B0" w14:textId="77777777" w:rsidR="003B38C1" w:rsidRDefault="003B38C1" w:rsidP="003B38C1">
      <w:pPr>
        <w:pStyle w:val="Style14"/>
        <w:widowControl/>
        <w:ind w:firstLine="567"/>
        <w:jc w:val="both"/>
        <w:rPr>
          <w:rStyle w:val="FontStyle113"/>
          <w:rFonts w:ascii="Arial" w:hAnsi="Arial" w:cs="Arial"/>
          <w:spacing w:val="0"/>
          <w:sz w:val="24"/>
          <w:szCs w:val="24"/>
          <w:lang w:eastAsia="en-US"/>
        </w:rPr>
      </w:pPr>
    </w:p>
    <w:p w14:paraId="38A82501" w14:textId="0649E95A" w:rsidR="004729FB" w:rsidRPr="006378F9" w:rsidRDefault="004729FB" w:rsidP="006378F9">
      <w:pPr>
        <w:pStyle w:val="Style14"/>
        <w:widowControl/>
        <w:ind w:firstLine="567"/>
        <w:jc w:val="both"/>
        <w:outlineLvl w:val="0"/>
        <w:rPr>
          <w:rStyle w:val="FontStyle113"/>
          <w:rFonts w:ascii="Arial" w:hAnsi="Arial" w:cs="Arial"/>
          <w:spacing w:val="0"/>
          <w:sz w:val="28"/>
          <w:szCs w:val="28"/>
          <w:lang w:eastAsia="en-US"/>
        </w:rPr>
      </w:pPr>
      <w:bookmarkStart w:id="4" w:name="_Toc104189478"/>
      <w:r w:rsidRPr="006378F9">
        <w:rPr>
          <w:rStyle w:val="FontStyle113"/>
          <w:rFonts w:ascii="Arial" w:hAnsi="Arial" w:cs="Arial"/>
          <w:spacing w:val="0"/>
          <w:sz w:val="28"/>
          <w:szCs w:val="28"/>
          <w:lang w:eastAsia="en-US"/>
        </w:rPr>
        <w:t>1</w:t>
      </w:r>
      <w:bookmarkEnd w:id="3"/>
      <w:r w:rsidRPr="006378F9">
        <w:rPr>
          <w:rStyle w:val="FontStyle113"/>
          <w:rFonts w:ascii="Arial" w:hAnsi="Arial" w:cs="Arial"/>
          <w:spacing w:val="0"/>
          <w:sz w:val="28"/>
          <w:szCs w:val="28"/>
          <w:lang w:eastAsia="en-US"/>
        </w:rPr>
        <w:t xml:space="preserve"> </w:t>
      </w:r>
      <w:r w:rsidR="0031555B" w:rsidRPr="006378F9">
        <w:rPr>
          <w:rStyle w:val="FontStyle113"/>
          <w:rFonts w:ascii="Arial" w:hAnsi="Arial" w:cs="Arial"/>
          <w:spacing w:val="0"/>
          <w:sz w:val="28"/>
          <w:szCs w:val="28"/>
          <w:lang w:eastAsia="en-US"/>
        </w:rPr>
        <w:t>Область применения</w:t>
      </w:r>
      <w:bookmarkEnd w:id="4"/>
    </w:p>
    <w:p w14:paraId="68EFE533" w14:textId="77777777" w:rsidR="00D834B6" w:rsidRDefault="00D834B6" w:rsidP="003B38C1">
      <w:pPr>
        <w:pStyle w:val="Style14"/>
        <w:widowControl/>
        <w:ind w:firstLine="567"/>
        <w:jc w:val="both"/>
        <w:rPr>
          <w:rStyle w:val="FontStyle113"/>
          <w:rFonts w:ascii="Arial" w:hAnsi="Arial" w:cs="Arial"/>
          <w:spacing w:val="0"/>
          <w:sz w:val="24"/>
          <w:szCs w:val="24"/>
          <w:lang w:eastAsia="en-US"/>
        </w:rPr>
      </w:pPr>
    </w:p>
    <w:p w14:paraId="200FAAA1" w14:textId="77777777" w:rsidR="003B38C1" w:rsidRPr="00AE6DBC" w:rsidRDefault="003B38C1" w:rsidP="003B38C1">
      <w:pPr>
        <w:pStyle w:val="Style14"/>
        <w:widowControl/>
        <w:ind w:firstLine="567"/>
        <w:jc w:val="both"/>
        <w:rPr>
          <w:rStyle w:val="FontStyle113"/>
          <w:rFonts w:ascii="Arial" w:hAnsi="Arial" w:cs="Arial"/>
          <w:spacing w:val="0"/>
          <w:sz w:val="24"/>
          <w:szCs w:val="24"/>
          <w:lang w:eastAsia="en-US"/>
        </w:rPr>
      </w:pPr>
    </w:p>
    <w:p w14:paraId="0526061E" w14:textId="77777777" w:rsidR="00A5239E" w:rsidRPr="00AE6DBC" w:rsidRDefault="00A5239E" w:rsidP="003B38C1">
      <w:pPr>
        <w:pStyle w:val="Style23"/>
        <w:widowControl/>
        <w:ind w:firstLine="567"/>
        <w:jc w:val="both"/>
        <w:rPr>
          <w:rStyle w:val="FontStyle118"/>
          <w:sz w:val="24"/>
          <w:szCs w:val="24"/>
        </w:rPr>
      </w:pPr>
      <w:r w:rsidRPr="00AE6DBC">
        <w:rPr>
          <w:rStyle w:val="FontStyle118"/>
          <w:sz w:val="24"/>
          <w:szCs w:val="24"/>
        </w:rPr>
        <w:t>Настоящий стандарт распространяется на мусоровозы с задней загрузкой (далее — мусоровозы), определение которых приведено в 3.2.</w:t>
      </w:r>
    </w:p>
    <w:p w14:paraId="1EC56685" w14:textId="22FFE54D" w:rsidR="00A5239E" w:rsidRPr="00AE6DBC" w:rsidRDefault="00A5239E" w:rsidP="003B38C1">
      <w:pPr>
        <w:pStyle w:val="Style23"/>
        <w:widowControl/>
        <w:ind w:firstLine="567"/>
        <w:jc w:val="both"/>
        <w:rPr>
          <w:rStyle w:val="FontStyle118"/>
          <w:sz w:val="24"/>
          <w:szCs w:val="24"/>
        </w:rPr>
      </w:pPr>
      <w:r w:rsidRPr="00AE6DBC">
        <w:rPr>
          <w:rStyle w:val="FontStyle118"/>
          <w:sz w:val="24"/>
          <w:szCs w:val="24"/>
        </w:rPr>
        <w:t xml:space="preserve">Настоящий стандарт </w:t>
      </w:r>
      <w:r w:rsidR="003B38C1">
        <w:rPr>
          <w:rStyle w:val="FontStyle118"/>
          <w:sz w:val="24"/>
          <w:szCs w:val="24"/>
        </w:rPr>
        <w:t>распространяется на</w:t>
      </w:r>
      <w:r w:rsidRPr="00AE6DBC">
        <w:rPr>
          <w:rStyle w:val="FontStyle118"/>
          <w:sz w:val="24"/>
          <w:szCs w:val="24"/>
        </w:rPr>
        <w:t xml:space="preserve"> существенные опасности, </w:t>
      </w:r>
      <w:r w:rsidR="00740090" w:rsidRPr="00AE6DBC">
        <w:rPr>
          <w:rStyle w:val="FontStyle118"/>
          <w:sz w:val="24"/>
          <w:szCs w:val="24"/>
        </w:rPr>
        <w:t>опасные ситуации и события отно</w:t>
      </w:r>
      <w:r w:rsidRPr="00AE6DBC">
        <w:rPr>
          <w:rStyle w:val="FontStyle118"/>
          <w:sz w:val="24"/>
          <w:szCs w:val="24"/>
        </w:rPr>
        <w:t>сительно мусоровозов, применяемых по назначению и в условиях, предусмотренных изготовителем, в течение всего срока службы, как указано в разделе 4.</w:t>
      </w:r>
    </w:p>
    <w:p w14:paraId="15FAC9F2" w14:textId="51CA3759" w:rsidR="00A5239E" w:rsidRPr="00AE6DBC" w:rsidRDefault="003B38C1" w:rsidP="003B38C1">
      <w:pPr>
        <w:pStyle w:val="Style23"/>
        <w:widowControl/>
        <w:ind w:firstLine="567"/>
        <w:jc w:val="both"/>
        <w:rPr>
          <w:rStyle w:val="FontStyle118"/>
          <w:sz w:val="24"/>
          <w:szCs w:val="24"/>
        </w:rPr>
      </w:pPr>
      <w:r>
        <w:rPr>
          <w:rStyle w:val="FontStyle118"/>
          <w:sz w:val="24"/>
          <w:szCs w:val="24"/>
        </w:rPr>
        <w:t>Настоящий стандарт применяется</w:t>
      </w:r>
      <w:r w:rsidR="00A5239E" w:rsidRPr="00AE6DBC">
        <w:rPr>
          <w:rStyle w:val="FontStyle118"/>
          <w:sz w:val="24"/>
          <w:szCs w:val="24"/>
        </w:rPr>
        <w:t xml:space="preserve"> при конструировании и изготовлении мусоровозов таким образом, чтобы обеспечить их пригодность к выполнению своих функций, и чтобы они могли работать, регулиро</w:t>
      </w:r>
      <w:r w:rsidR="00A5239E" w:rsidRPr="00AE6DBC">
        <w:rPr>
          <w:rStyle w:val="FontStyle118"/>
          <w:sz w:val="24"/>
          <w:szCs w:val="24"/>
        </w:rPr>
        <w:softHyphen/>
        <w:t>ваться и технически обслуживаться в течение всего срока службы.</w:t>
      </w:r>
    </w:p>
    <w:p w14:paraId="51220348" w14:textId="77777777" w:rsidR="00A5239E" w:rsidRPr="00AE6DBC" w:rsidRDefault="00A5239E" w:rsidP="003B38C1">
      <w:pPr>
        <w:pStyle w:val="Style23"/>
        <w:widowControl/>
        <w:ind w:firstLine="567"/>
        <w:jc w:val="both"/>
        <w:rPr>
          <w:rStyle w:val="FontStyle118"/>
          <w:sz w:val="24"/>
          <w:szCs w:val="24"/>
        </w:rPr>
      </w:pPr>
      <w:r w:rsidRPr="00AE6DBC">
        <w:rPr>
          <w:rStyle w:val="FontStyle118"/>
          <w:sz w:val="24"/>
          <w:szCs w:val="24"/>
        </w:rPr>
        <w:t>Настоящий стандарт устанавливает общие технические требования и требования безопасности для мусоровозов с задней загрузкой, кроме интерфейсов между разгрузочным порталом/бортом и подъемным(и) устройством(ами), а также за исключением кранов-манипуляторов, которые могли быть смонтированы на мусоровозе.</w:t>
      </w:r>
    </w:p>
    <w:p w14:paraId="20E4CE1B" w14:textId="51632E07" w:rsidR="00A5239E" w:rsidRPr="00AE6DBC" w:rsidRDefault="00A5239E" w:rsidP="003B38C1">
      <w:pPr>
        <w:pStyle w:val="Style23"/>
        <w:widowControl/>
        <w:ind w:firstLine="567"/>
        <w:jc w:val="both"/>
        <w:rPr>
          <w:rStyle w:val="FontStyle118"/>
          <w:sz w:val="24"/>
          <w:szCs w:val="24"/>
        </w:rPr>
      </w:pPr>
      <w:r w:rsidRPr="00AE6DBC">
        <w:rPr>
          <w:rStyle w:val="FontStyle118"/>
          <w:sz w:val="24"/>
          <w:szCs w:val="24"/>
        </w:rPr>
        <w:t xml:space="preserve">Требования безопасности к подъемным устройствам и разгрузочным порталам/бортам установлены </w:t>
      </w:r>
      <w:r w:rsidR="00EF18A1" w:rsidRPr="00AE6DBC">
        <w:rPr>
          <w:rStyle w:val="FontStyle118"/>
          <w:sz w:val="24"/>
          <w:szCs w:val="24"/>
        </w:rPr>
        <w:t xml:space="preserve">в </w:t>
      </w:r>
      <w:r w:rsidRPr="00AE6DBC">
        <w:rPr>
          <w:rStyle w:val="FontStyle114"/>
          <w:rFonts w:ascii="Arial" w:hAnsi="Arial" w:cs="Arial"/>
          <w:sz w:val="24"/>
          <w:szCs w:val="24"/>
          <w:lang w:val="en-US"/>
        </w:rPr>
        <w:t>EN</w:t>
      </w:r>
      <w:r w:rsidRPr="00AE6DBC">
        <w:rPr>
          <w:rStyle w:val="FontStyle114"/>
          <w:rFonts w:ascii="Arial" w:hAnsi="Arial" w:cs="Arial"/>
          <w:sz w:val="24"/>
          <w:szCs w:val="24"/>
        </w:rPr>
        <w:t xml:space="preserve"> </w:t>
      </w:r>
      <w:r w:rsidRPr="00AE6DBC">
        <w:rPr>
          <w:rStyle w:val="FontStyle118"/>
          <w:sz w:val="24"/>
          <w:szCs w:val="24"/>
        </w:rPr>
        <w:t>1501-5:2021.</w:t>
      </w:r>
    </w:p>
    <w:p w14:paraId="04C39956" w14:textId="642510FD" w:rsidR="00A5239E" w:rsidRPr="00AE6DBC" w:rsidRDefault="00A5239E" w:rsidP="003B38C1">
      <w:pPr>
        <w:pStyle w:val="Style23"/>
        <w:widowControl/>
        <w:ind w:firstLine="567"/>
        <w:jc w:val="both"/>
        <w:rPr>
          <w:rStyle w:val="FontStyle118"/>
          <w:sz w:val="24"/>
          <w:szCs w:val="24"/>
        </w:rPr>
      </w:pPr>
      <w:r w:rsidRPr="00AE6DBC">
        <w:rPr>
          <w:rStyle w:val="FontStyle118"/>
          <w:sz w:val="24"/>
          <w:szCs w:val="24"/>
        </w:rPr>
        <w:t xml:space="preserve">Настоящий </w:t>
      </w:r>
      <w:r w:rsidR="003B38C1">
        <w:rPr>
          <w:rStyle w:val="FontStyle118"/>
          <w:sz w:val="24"/>
          <w:szCs w:val="24"/>
        </w:rPr>
        <w:t>стандарт</w:t>
      </w:r>
      <w:r w:rsidRPr="00AE6DBC">
        <w:rPr>
          <w:rStyle w:val="FontStyle118"/>
          <w:sz w:val="24"/>
          <w:szCs w:val="24"/>
        </w:rPr>
        <w:t xml:space="preserve"> также распространяется на уплотнители, используемые на грузовике для сбора мусора.</w:t>
      </w:r>
    </w:p>
    <w:p w14:paraId="5EDE1C35" w14:textId="360FA592" w:rsidR="00A5239E" w:rsidRPr="00AE6DBC" w:rsidRDefault="00A5239E" w:rsidP="003B38C1">
      <w:pPr>
        <w:pStyle w:val="Style23"/>
        <w:widowControl/>
        <w:ind w:firstLine="567"/>
        <w:jc w:val="both"/>
        <w:rPr>
          <w:rStyle w:val="FontStyle118"/>
          <w:sz w:val="24"/>
          <w:szCs w:val="24"/>
        </w:rPr>
      </w:pPr>
      <w:r w:rsidRPr="00AE6DBC">
        <w:rPr>
          <w:rStyle w:val="FontStyle118"/>
          <w:sz w:val="24"/>
          <w:szCs w:val="24"/>
        </w:rPr>
        <w:t xml:space="preserve">Настоящий стандарт не </w:t>
      </w:r>
      <w:r w:rsidR="003B38C1">
        <w:rPr>
          <w:rStyle w:val="FontStyle118"/>
          <w:sz w:val="24"/>
          <w:szCs w:val="24"/>
        </w:rPr>
        <w:t>распространяется на</w:t>
      </w:r>
      <w:r w:rsidRPr="00AE6DBC">
        <w:rPr>
          <w:rStyle w:val="FontStyle118"/>
          <w:sz w:val="24"/>
          <w:szCs w:val="24"/>
        </w:rPr>
        <w:t>:</w:t>
      </w:r>
    </w:p>
    <w:p w14:paraId="09ECFE4A" w14:textId="7B227958" w:rsidR="00A5239E" w:rsidRPr="00AE6DBC" w:rsidRDefault="003B38C1" w:rsidP="003B38C1">
      <w:pPr>
        <w:pStyle w:val="Style19"/>
        <w:widowControl/>
        <w:ind w:firstLine="567"/>
        <w:jc w:val="both"/>
        <w:rPr>
          <w:rStyle w:val="FontStyle118"/>
          <w:sz w:val="24"/>
          <w:szCs w:val="24"/>
        </w:rPr>
      </w:pPr>
      <w:r>
        <w:rPr>
          <w:rStyle w:val="FontStyle118"/>
          <w:sz w:val="24"/>
          <w:szCs w:val="24"/>
        </w:rPr>
        <w:t>- работу</w:t>
      </w:r>
      <w:r w:rsidR="00A5239E" w:rsidRPr="00AE6DBC">
        <w:rPr>
          <w:rStyle w:val="FontStyle118"/>
          <w:sz w:val="24"/>
          <w:szCs w:val="24"/>
        </w:rPr>
        <w:t xml:space="preserve"> в суровых климатических условиях, например, неблагоприятных условиях окружающей среды, таких как:</w:t>
      </w:r>
    </w:p>
    <w:p w14:paraId="63E418F9" w14:textId="1C496712" w:rsidR="00A5239E" w:rsidRPr="00AE6DBC" w:rsidRDefault="003B38C1" w:rsidP="003B38C1">
      <w:pPr>
        <w:pStyle w:val="Style29"/>
        <w:widowControl/>
        <w:ind w:firstLine="567"/>
        <w:jc w:val="both"/>
        <w:rPr>
          <w:rStyle w:val="FontStyle118"/>
          <w:sz w:val="24"/>
          <w:szCs w:val="24"/>
        </w:rPr>
      </w:pPr>
      <w:r>
        <w:rPr>
          <w:rStyle w:val="FontStyle118"/>
          <w:sz w:val="24"/>
          <w:szCs w:val="24"/>
        </w:rPr>
        <w:t>- температуру</w:t>
      </w:r>
      <w:r w:rsidR="00A5239E" w:rsidRPr="00AE6DBC">
        <w:rPr>
          <w:rStyle w:val="FontStyle118"/>
          <w:sz w:val="24"/>
          <w:szCs w:val="24"/>
        </w:rPr>
        <w:t xml:space="preserve"> ниже минус 20 °С и выше плюс 40 °С;</w:t>
      </w:r>
    </w:p>
    <w:p w14:paraId="409EFC39" w14:textId="77777777" w:rsidR="00A5239E" w:rsidRPr="00AE6DBC" w:rsidRDefault="00A5239E" w:rsidP="003B38C1">
      <w:pPr>
        <w:pStyle w:val="Style29"/>
        <w:widowControl/>
        <w:ind w:firstLine="567"/>
        <w:jc w:val="both"/>
        <w:rPr>
          <w:rStyle w:val="FontStyle118"/>
          <w:sz w:val="24"/>
          <w:szCs w:val="24"/>
        </w:rPr>
      </w:pPr>
      <w:r w:rsidRPr="00AE6DBC">
        <w:rPr>
          <w:rStyle w:val="FontStyle118"/>
          <w:sz w:val="24"/>
          <w:szCs w:val="24"/>
        </w:rPr>
        <w:t>- тропический климат;</w:t>
      </w:r>
    </w:p>
    <w:p w14:paraId="2E3EE289" w14:textId="77777777" w:rsidR="00A5239E" w:rsidRPr="00AE6DBC" w:rsidRDefault="00A5239E" w:rsidP="003B38C1">
      <w:pPr>
        <w:pStyle w:val="Style29"/>
        <w:widowControl/>
        <w:ind w:firstLine="567"/>
        <w:jc w:val="both"/>
        <w:rPr>
          <w:rStyle w:val="FontStyle118"/>
          <w:sz w:val="24"/>
          <w:szCs w:val="24"/>
        </w:rPr>
      </w:pPr>
      <w:r w:rsidRPr="00AE6DBC">
        <w:rPr>
          <w:rStyle w:val="FontStyle118"/>
          <w:sz w:val="24"/>
          <w:szCs w:val="24"/>
        </w:rPr>
        <w:t>- скорость ветра свыше 75 км/ч;</w:t>
      </w:r>
    </w:p>
    <w:p w14:paraId="56D030DC" w14:textId="77777777" w:rsidR="00194B9B" w:rsidRDefault="00194B9B" w:rsidP="00194B9B">
      <w:pPr>
        <w:pStyle w:val="Style30"/>
        <w:widowControl/>
        <w:ind w:firstLine="567"/>
        <w:jc w:val="both"/>
        <w:rPr>
          <w:rStyle w:val="FontStyle162"/>
          <w:color w:val="auto"/>
          <w:lang w:eastAsia="en-US"/>
        </w:rPr>
      </w:pPr>
    </w:p>
    <w:p w14:paraId="2D08A8BA" w14:textId="77777777" w:rsidR="00194B9B" w:rsidRPr="0036225F" w:rsidRDefault="00194B9B" w:rsidP="00194B9B">
      <w:pPr>
        <w:pStyle w:val="Style30"/>
        <w:widowControl/>
        <w:ind w:firstLine="567"/>
        <w:jc w:val="both"/>
        <w:rPr>
          <w:rStyle w:val="FontStyle162"/>
          <w:color w:val="auto"/>
          <w:lang w:eastAsia="en-US"/>
        </w:rPr>
      </w:pPr>
    </w:p>
    <w:p w14:paraId="0BEF5DF0" w14:textId="77777777" w:rsidR="00194B9B" w:rsidRPr="0036225F" w:rsidRDefault="00194B9B" w:rsidP="00194B9B">
      <w:pPr>
        <w:pStyle w:val="Style30"/>
        <w:widowControl/>
        <w:ind w:firstLine="567"/>
        <w:jc w:val="both"/>
        <w:rPr>
          <w:rStyle w:val="FontStyle162"/>
          <w:color w:val="auto"/>
          <w:lang w:eastAsia="en-US"/>
        </w:rPr>
      </w:pPr>
    </w:p>
    <w:p w14:paraId="78F376E2" w14:textId="77777777" w:rsidR="00194B9B" w:rsidRPr="0036225F" w:rsidRDefault="00194B9B" w:rsidP="00194B9B">
      <w:pPr>
        <w:pStyle w:val="Style30"/>
        <w:widowControl/>
        <w:pBdr>
          <w:top w:val="single" w:sz="4" w:space="1" w:color="auto"/>
        </w:pBdr>
        <w:ind w:firstLine="567"/>
        <w:jc w:val="both"/>
        <w:rPr>
          <w:rStyle w:val="FontStyle118"/>
          <w:b/>
          <w:i/>
          <w:color w:val="auto"/>
          <w:sz w:val="24"/>
          <w:szCs w:val="24"/>
        </w:rPr>
      </w:pPr>
      <w:r w:rsidRPr="0036225F">
        <w:rPr>
          <w:rFonts w:ascii="Arial" w:hAnsi="Arial" w:cs="Arial"/>
          <w:b/>
          <w:i/>
        </w:rPr>
        <w:t>проект, KZ, первая редакция</w:t>
      </w:r>
    </w:p>
    <w:p w14:paraId="0CEC0D8A" w14:textId="77777777" w:rsidR="00194B9B" w:rsidRDefault="00194B9B">
      <w:pPr>
        <w:widowControl/>
        <w:autoSpaceDE/>
        <w:autoSpaceDN/>
        <w:adjustRightInd/>
        <w:spacing w:after="200" w:line="276" w:lineRule="auto"/>
        <w:rPr>
          <w:rStyle w:val="FontStyle118"/>
          <w:sz w:val="24"/>
          <w:szCs w:val="24"/>
        </w:rPr>
      </w:pPr>
      <w:r>
        <w:rPr>
          <w:rStyle w:val="FontStyle118"/>
          <w:sz w:val="24"/>
          <w:szCs w:val="24"/>
        </w:rPr>
        <w:br w:type="page"/>
      </w:r>
    </w:p>
    <w:p w14:paraId="3D8574B7" w14:textId="14333E5C" w:rsidR="00A5239E" w:rsidRPr="00AE6DBC" w:rsidRDefault="003B38C1" w:rsidP="003B38C1">
      <w:pPr>
        <w:pStyle w:val="Style19"/>
        <w:widowControl/>
        <w:ind w:firstLine="567"/>
        <w:jc w:val="both"/>
        <w:rPr>
          <w:rStyle w:val="FontStyle118"/>
          <w:sz w:val="24"/>
          <w:szCs w:val="24"/>
        </w:rPr>
      </w:pPr>
      <w:r>
        <w:rPr>
          <w:rStyle w:val="FontStyle118"/>
          <w:sz w:val="24"/>
          <w:szCs w:val="24"/>
        </w:rPr>
        <w:lastRenderedPageBreak/>
        <w:t>- работу</w:t>
      </w:r>
      <w:r w:rsidR="00A5239E" w:rsidRPr="00AE6DBC">
        <w:rPr>
          <w:rStyle w:val="FontStyle118"/>
          <w:sz w:val="24"/>
          <w:szCs w:val="24"/>
        </w:rPr>
        <w:t xml:space="preserve"> в загрязненной атмосфере;</w:t>
      </w:r>
    </w:p>
    <w:p w14:paraId="43DB6D3E" w14:textId="3B76E334" w:rsidR="00A5239E" w:rsidRPr="00AE6DBC" w:rsidRDefault="003B38C1" w:rsidP="003B38C1">
      <w:pPr>
        <w:pStyle w:val="Style19"/>
        <w:widowControl/>
        <w:ind w:firstLine="567"/>
        <w:jc w:val="both"/>
        <w:rPr>
          <w:rStyle w:val="FontStyle118"/>
          <w:sz w:val="24"/>
          <w:szCs w:val="24"/>
        </w:rPr>
      </w:pPr>
      <w:r>
        <w:rPr>
          <w:rStyle w:val="FontStyle118"/>
          <w:sz w:val="24"/>
          <w:szCs w:val="24"/>
        </w:rPr>
        <w:t>- работу</w:t>
      </w:r>
      <w:r w:rsidR="00A5239E" w:rsidRPr="00AE6DBC">
        <w:rPr>
          <w:rStyle w:val="FontStyle118"/>
          <w:sz w:val="24"/>
          <w:szCs w:val="24"/>
        </w:rPr>
        <w:t xml:space="preserve"> в агрессивной среде;</w:t>
      </w:r>
    </w:p>
    <w:p w14:paraId="53FAB86B" w14:textId="53407A01" w:rsidR="00A5239E" w:rsidRPr="00AE6DBC" w:rsidRDefault="003B38C1" w:rsidP="003B38C1">
      <w:pPr>
        <w:pStyle w:val="Style19"/>
        <w:widowControl/>
        <w:ind w:firstLine="567"/>
        <w:jc w:val="both"/>
        <w:rPr>
          <w:rStyle w:val="FontStyle118"/>
          <w:sz w:val="24"/>
          <w:szCs w:val="24"/>
        </w:rPr>
      </w:pPr>
      <w:r>
        <w:rPr>
          <w:rStyle w:val="FontStyle118"/>
          <w:sz w:val="24"/>
          <w:szCs w:val="24"/>
        </w:rPr>
        <w:t>- работу</w:t>
      </w:r>
      <w:r w:rsidR="00A5239E" w:rsidRPr="00AE6DBC">
        <w:rPr>
          <w:rStyle w:val="FontStyle118"/>
          <w:sz w:val="24"/>
          <w:szCs w:val="24"/>
        </w:rPr>
        <w:t xml:space="preserve"> в потенциально взрывоопасных газовых средах;</w:t>
      </w:r>
    </w:p>
    <w:p w14:paraId="5481B2FE" w14:textId="74B280E6" w:rsidR="00A5239E" w:rsidRPr="00AE6DBC" w:rsidRDefault="003B38C1" w:rsidP="003B38C1">
      <w:pPr>
        <w:pStyle w:val="Style19"/>
        <w:widowControl/>
        <w:ind w:firstLine="567"/>
        <w:jc w:val="both"/>
        <w:rPr>
          <w:rStyle w:val="FontStyle118"/>
          <w:sz w:val="24"/>
          <w:szCs w:val="24"/>
        </w:rPr>
      </w:pPr>
      <w:r>
        <w:rPr>
          <w:rStyle w:val="FontStyle118"/>
          <w:sz w:val="24"/>
          <w:szCs w:val="24"/>
        </w:rPr>
        <w:t>- погрузочно-разгрузочные работы</w:t>
      </w:r>
      <w:r w:rsidR="00A5239E" w:rsidRPr="00AE6DBC">
        <w:rPr>
          <w:rStyle w:val="FontStyle118"/>
          <w:sz w:val="24"/>
          <w:szCs w:val="24"/>
        </w:rPr>
        <w:t xml:space="preserve"> с грузами, природа которы</w:t>
      </w:r>
      <w:r w:rsidR="00740090" w:rsidRPr="00AE6DBC">
        <w:rPr>
          <w:rStyle w:val="FontStyle118"/>
          <w:sz w:val="24"/>
          <w:szCs w:val="24"/>
        </w:rPr>
        <w:t>х может привести к опасным ситу</w:t>
      </w:r>
      <w:r w:rsidR="00A5239E" w:rsidRPr="00AE6DBC">
        <w:rPr>
          <w:rStyle w:val="FontStyle118"/>
          <w:sz w:val="24"/>
          <w:szCs w:val="24"/>
        </w:rPr>
        <w:t>ациям (например, горячими отходами, кислотами и щелочами, радиоактивными материалами, загрязнен</w:t>
      </w:r>
      <w:r w:rsidR="00A5239E" w:rsidRPr="00AE6DBC">
        <w:rPr>
          <w:rStyle w:val="FontStyle118"/>
          <w:sz w:val="24"/>
          <w:szCs w:val="24"/>
        </w:rPr>
        <w:softHyphen/>
        <w:t>ными отходами, особохрупкими грузами, взрывчатыми веществами);</w:t>
      </w:r>
    </w:p>
    <w:p w14:paraId="0EBC971D" w14:textId="4B33836B" w:rsidR="00A5239E" w:rsidRPr="00AE6DBC" w:rsidRDefault="00DC3C39" w:rsidP="003B38C1">
      <w:pPr>
        <w:pStyle w:val="Style19"/>
        <w:widowControl/>
        <w:ind w:firstLine="567"/>
        <w:jc w:val="both"/>
        <w:rPr>
          <w:rStyle w:val="FontStyle118"/>
          <w:sz w:val="24"/>
          <w:szCs w:val="24"/>
        </w:rPr>
      </w:pPr>
      <w:r>
        <w:rPr>
          <w:rStyle w:val="FontStyle118"/>
          <w:sz w:val="24"/>
          <w:szCs w:val="24"/>
        </w:rPr>
        <w:t>- работу</w:t>
      </w:r>
      <w:r w:rsidR="00A5239E" w:rsidRPr="00AE6DBC">
        <w:rPr>
          <w:rStyle w:val="FontStyle118"/>
          <w:sz w:val="24"/>
          <w:szCs w:val="24"/>
        </w:rPr>
        <w:t xml:space="preserve"> на судах;</w:t>
      </w:r>
    </w:p>
    <w:p w14:paraId="380E66E1" w14:textId="12457BF6" w:rsidR="004729FB" w:rsidRPr="00AE6DBC" w:rsidRDefault="00A5239E"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Настоящий стандарт не распространяется на машины, которые изготовлены до введения в действие настоящего стандарта</w:t>
      </w:r>
      <w:r w:rsidR="004729FB" w:rsidRPr="00AE6DBC">
        <w:rPr>
          <w:rStyle w:val="FontStyle114"/>
          <w:rFonts w:ascii="Arial" w:hAnsi="Arial" w:cs="Arial"/>
          <w:sz w:val="24"/>
          <w:szCs w:val="24"/>
          <w:lang w:eastAsia="en-US"/>
        </w:rPr>
        <w:t>.</w:t>
      </w:r>
    </w:p>
    <w:p w14:paraId="1B8D9F5B" w14:textId="77777777" w:rsidR="004729FB" w:rsidRDefault="004729FB" w:rsidP="003B38C1">
      <w:pPr>
        <w:pStyle w:val="Style14"/>
        <w:widowControl/>
        <w:ind w:firstLine="567"/>
        <w:jc w:val="both"/>
        <w:rPr>
          <w:rStyle w:val="FontStyle113"/>
          <w:rFonts w:ascii="Arial" w:hAnsi="Arial" w:cs="Arial"/>
          <w:spacing w:val="0"/>
          <w:sz w:val="24"/>
          <w:szCs w:val="24"/>
          <w:lang w:eastAsia="en-US"/>
        </w:rPr>
      </w:pPr>
      <w:bookmarkStart w:id="5" w:name="bookmark3"/>
    </w:p>
    <w:p w14:paraId="3492323D" w14:textId="77777777" w:rsidR="00DC3C39" w:rsidRPr="00AE6DBC" w:rsidRDefault="00DC3C39" w:rsidP="003B38C1">
      <w:pPr>
        <w:pStyle w:val="Style14"/>
        <w:widowControl/>
        <w:ind w:firstLine="567"/>
        <w:jc w:val="both"/>
        <w:rPr>
          <w:rStyle w:val="FontStyle113"/>
          <w:rFonts w:ascii="Arial" w:hAnsi="Arial" w:cs="Arial"/>
          <w:spacing w:val="0"/>
          <w:sz w:val="24"/>
          <w:szCs w:val="24"/>
          <w:lang w:eastAsia="en-US"/>
        </w:rPr>
      </w:pPr>
    </w:p>
    <w:p w14:paraId="232722D4" w14:textId="0ED74BF5" w:rsidR="004729FB" w:rsidRPr="00DC3C39" w:rsidRDefault="004729FB" w:rsidP="00DC3C39">
      <w:pPr>
        <w:pStyle w:val="Style14"/>
        <w:widowControl/>
        <w:ind w:firstLine="567"/>
        <w:jc w:val="both"/>
        <w:outlineLvl w:val="0"/>
        <w:rPr>
          <w:rStyle w:val="FontStyle113"/>
          <w:rFonts w:ascii="Arial" w:hAnsi="Arial" w:cs="Arial"/>
          <w:spacing w:val="0"/>
          <w:sz w:val="28"/>
          <w:szCs w:val="28"/>
          <w:lang w:eastAsia="en-US"/>
        </w:rPr>
      </w:pPr>
      <w:bookmarkStart w:id="6" w:name="_Toc104189479"/>
      <w:r w:rsidRPr="00DC3C39">
        <w:rPr>
          <w:rStyle w:val="FontStyle113"/>
          <w:rFonts w:ascii="Arial" w:hAnsi="Arial" w:cs="Arial"/>
          <w:spacing w:val="0"/>
          <w:sz w:val="28"/>
          <w:szCs w:val="28"/>
          <w:lang w:eastAsia="en-US"/>
        </w:rPr>
        <w:t>2</w:t>
      </w:r>
      <w:bookmarkEnd w:id="5"/>
      <w:r w:rsidR="00740090" w:rsidRPr="00DC3C39">
        <w:rPr>
          <w:rStyle w:val="FontStyle113"/>
          <w:rFonts w:ascii="Arial" w:hAnsi="Arial" w:cs="Arial"/>
          <w:spacing w:val="0"/>
          <w:sz w:val="28"/>
          <w:szCs w:val="28"/>
          <w:lang w:eastAsia="en-US"/>
        </w:rPr>
        <w:t xml:space="preserve"> </w:t>
      </w:r>
      <w:r w:rsidR="00A5239E" w:rsidRPr="00DC3C39">
        <w:rPr>
          <w:rStyle w:val="FontStyle113"/>
          <w:rFonts w:ascii="Arial" w:hAnsi="Arial" w:cs="Arial"/>
          <w:spacing w:val="0"/>
          <w:sz w:val="28"/>
          <w:szCs w:val="28"/>
          <w:lang w:eastAsia="en-US"/>
        </w:rPr>
        <w:t>Нормативные ссылки</w:t>
      </w:r>
      <w:bookmarkEnd w:id="6"/>
    </w:p>
    <w:p w14:paraId="0EB148EA" w14:textId="77777777" w:rsidR="00DC3C39" w:rsidRDefault="00DC3C39" w:rsidP="003B38C1">
      <w:pPr>
        <w:pStyle w:val="Style14"/>
        <w:widowControl/>
        <w:ind w:firstLine="567"/>
        <w:jc w:val="both"/>
        <w:rPr>
          <w:rStyle w:val="FontStyle113"/>
          <w:rFonts w:ascii="Arial" w:hAnsi="Arial" w:cs="Arial"/>
          <w:spacing w:val="0"/>
          <w:sz w:val="24"/>
          <w:szCs w:val="24"/>
          <w:lang w:eastAsia="en-US"/>
        </w:rPr>
      </w:pPr>
    </w:p>
    <w:p w14:paraId="4246E37E" w14:textId="77777777" w:rsidR="00DC3C39" w:rsidRPr="00AE6DBC" w:rsidRDefault="00DC3C39" w:rsidP="003B38C1">
      <w:pPr>
        <w:pStyle w:val="Style14"/>
        <w:widowControl/>
        <w:ind w:firstLine="567"/>
        <w:jc w:val="both"/>
        <w:rPr>
          <w:rStyle w:val="FontStyle113"/>
          <w:rFonts w:ascii="Arial" w:hAnsi="Arial" w:cs="Arial"/>
          <w:spacing w:val="0"/>
          <w:sz w:val="24"/>
          <w:szCs w:val="24"/>
          <w:lang w:eastAsia="en-US"/>
        </w:rPr>
      </w:pPr>
    </w:p>
    <w:p w14:paraId="0BC244F6" w14:textId="77777777" w:rsidR="00DC3C39" w:rsidRPr="00E517A8" w:rsidRDefault="00DC3C39" w:rsidP="00DC3C39">
      <w:pPr>
        <w:pStyle w:val="Style37"/>
        <w:widowControl/>
        <w:ind w:firstLine="567"/>
        <w:jc w:val="both"/>
        <w:rPr>
          <w:rStyle w:val="FontStyle132"/>
          <w:rFonts w:ascii="Arial" w:hAnsi="Arial" w:cs="Arial"/>
          <w:b w:val="0"/>
          <w:lang w:eastAsia="en-US"/>
        </w:rPr>
      </w:pPr>
      <w:r w:rsidRPr="00E517A8">
        <w:rPr>
          <w:rFonts w:ascii="Arial" w:hAnsi="Arial" w:cs="Arial"/>
        </w:rPr>
        <w:t>Для применения настоящего стандарта необходимы, следующие ссылочные нормативные документы. Для датированных ссылок применяют только указанное издание ссылочного документа, для недатированных ссылок применяют последнее издание ссылочного документа (включая все его изменения)</w:t>
      </w:r>
    </w:p>
    <w:p w14:paraId="296DE756" w14:textId="77777777" w:rsidR="00DC3C39" w:rsidRPr="00E517A8" w:rsidRDefault="00DC3C39" w:rsidP="00DC3C39">
      <w:pPr>
        <w:pStyle w:val="Style27"/>
        <w:widowControl/>
        <w:ind w:firstLine="567"/>
        <w:jc w:val="both"/>
        <w:rPr>
          <w:rStyle w:val="FontStyle115"/>
          <w:rFonts w:ascii="Arial" w:hAnsi="Arial" w:cs="Arial"/>
          <w:i w:val="0"/>
          <w:iCs w:val="0"/>
          <w:color w:val="auto"/>
          <w:kern w:val="2"/>
          <w:sz w:val="24"/>
          <w:szCs w:val="24"/>
          <w:lang w:eastAsia="en-US"/>
        </w:rPr>
      </w:pPr>
      <w:r w:rsidRPr="00E517A8">
        <w:rPr>
          <w:rStyle w:val="FontStyle118"/>
          <w:color w:val="auto"/>
          <w:kern w:val="2"/>
          <w:sz w:val="24"/>
          <w:szCs w:val="24"/>
          <w:lang w:val="en-US" w:eastAsia="en-US"/>
        </w:rPr>
        <w:t>EN 547-1:1996+</w:t>
      </w:r>
      <w:r w:rsidRPr="00E517A8">
        <w:rPr>
          <w:rStyle w:val="FontStyle118"/>
          <w:color w:val="auto"/>
          <w:kern w:val="2"/>
          <w:sz w:val="24"/>
          <w:szCs w:val="24"/>
          <w:lang w:eastAsia="en-US"/>
        </w:rPr>
        <w:t>А</w:t>
      </w:r>
      <w:r w:rsidRPr="00E517A8">
        <w:rPr>
          <w:rStyle w:val="FontStyle118"/>
          <w:color w:val="auto"/>
          <w:kern w:val="2"/>
          <w:sz w:val="24"/>
          <w:szCs w:val="24"/>
          <w:lang w:val="en-US" w:eastAsia="en-US"/>
        </w:rPr>
        <w:t xml:space="preserve">1:2008 </w:t>
      </w:r>
      <w:r w:rsidRPr="00E517A8">
        <w:rPr>
          <w:rFonts w:ascii="Arial" w:hAnsi="Arial" w:cs="Arial"/>
          <w:lang w:val="en-US"/>
        </w:rPr>
        <w:t>Safety of machinery - Human body measurements - Part 1: Principles for determining the dimensions required for openings for whole body access into machinery (</w:t>
      </w:r>
      <w:r w:rsidRPr="00E517A8">
        <w:rPr>
          <w:rStyle w:val="FontStyle118"/>
          <w:iCs/>
          <w:color w:val="auto"/>
          <w:kern w:val="2"/>
          <w:sz w:val="24"/>
          <w:szCs w:val="24"/>
          <w:lang w:eastAsia="en-US"/>
        </w:rPr>
        <w:t>Безопасность</w:t>
      </w:r>
      <w:r w:rsidRPr="00E517A8">
        <w:rPr>
          <w:rStyle w:val="FontStyle118"/>
          <w:iCs/>
          <w:color w:val="auto"/>
          <w:kern w:val="2"/>
          <w:sz w:val="24"/>
          <w:szCs w:val="24"/>
          <w:lang w:val="en-US" w:eastAsia="en-US"/>
        </w:rPr>
        <w:t xml:space="preserve"> </w:t>
      </w:r>
      <w:r w:rsidRPr="00E517A8">
        <w:rPr>
          <w:rStyle w:val="FontStyle118"/>
          <w:iCs/>
          <w:color w:val="auto"/>
          <w:kern w:val="2"/>
          <w:sz w:val="24"/>
          <w:szCs w:val="24"/>
          <w:lang w:eastAsia="en-US"/>
        </w:rPr>
        <w:t>машин</w:t>
      </w:r>
      <w:r w:rsidRPr="00E517A8">
        <w:rPr>
          <w:rStyle w:val="FontStyle118"/>
          <w:iCs/>
          <w:color w:val="auto"/>
          <w:kern w:val="2"/>
          <w:sz w:val="24"/>
          <w:szCs w:val="24"/>
          <w:lang w:val="en-US" w:eastAsia="en-US"/>
        </w:rPr>
        <w:t xml:space="preserve">. </w:t>
      </w:r>
      <w:r w:rsidRPr="00E517A8">
        <w:rPr>
          <w:rStyle w:val="FontStyle118"/>
          <w:iCs/>
          <w:color w:val="auto"/>
          <w:kern w:val="2"/>
          <w:sz w:val="24"/>
          <w:szCs w:val="24"/>
          <w:lang w:eastAsia="en-US"/>
        </w:rPr>
        <w:t>Размеры тела человека. Часть 1. Основные принципы для определения размеров прохода для доступа человека всем телом к рабочим местам у машин)</w:t>
      </w:r>
    </w:p>
    <w:p w14:paraId="7850A634" w14:textId="04C795CF" w:rsidR="00DC3C39" w:rsidRPr="00E517A8" w:rsidRDefault="00DC3C39" w:rsidP="00DC3C39">
      <w:pPr>
        <w:pStyle w:val="Style27"/>
        <w:widowControl/>
        <w:ind w:firstLine="567"/>
        <w:jc w:val="both"/>
        <w:rPr>
          <w:rStyle w:val="FontStyle115"/>
          <w:rFonts w:ascii="Arial" w:hAnsi="Arial" w:cs="Arial"/>
          <w:i w:val="0"/>
          <w:iCs w:val="0"/>
          <w:color w:val="auto"/>
          <w:kern w:val="2"/>
          <w:sz w:val="24"/>
          <w:szCs w:val="24"/>
          <w:lang w:eastAsia="en-US"/>
        </w:rPr>
      </w:pPr>
      <w:r w:rsidRPr="00E517A8">
        <w:rPr>
          <w:rStyle w:val="FontStyle118"/>
          <w:color w:val="auto"/>
          <w:kern w:val="2"/>
          <w:sz w:val="24"/>
          <w:szCs w:val="24"/>
          <w:lang w:val="en-US" w:eastAsia="en-US"/>
        </w:rPr>
        <w:t>EN 547-2:1996+</w:t>
      </w:r>
      <w:r w:rsidRPr="00E517A8">
        <w:rPr>
          <w:rStyle w:val="FontStyle118"/>
          <w:color w:val="auto"/>
          <w:kern w:val="2"/>
          <w:sz w:val="24"/>
          <w:szCs w:val="24"/>
          <w:lang w:eastAsia="en-US"/>
        </w:rPr>
        <w:t>А</w:t>
      </w:r>
      <w:r w:rsidRPr="00E517A8">
        <w:rPr>
          <w:rStyle w:val="FontStyle118"/>
          <w:color w:val="auto"/>
          <w:kern w:val="2"/>
          <w:sz w:val="24"/>
          <w:szCs w:val="24"/>
          <w:lang w:val="en-US" w:eastAsia="en-US"/>
        </w:rPr>
        <w:t xml:space="preserve">1:2008 </w:t>
      </w:r>
      <w:r w:rsidRPr="00E517A8">
        <w:rPr>
          <w:rFonts w:ascii="Arial" w:hAnsi="Arial" w:cs="Arial"/>
          <w:lang w:val="en-US"/>
        </w:rPr>
        <w:t>Safety of machinery - Human body measurements - Part 2: Principles for determining the dimension</w:t>
      </w:r>
      <w:r>
        <w:rPr>
          <w:rFonts w:ascii="Arial" w:hAnsi="Arial" w:cs="Arial"/>
          <w:lang w:val="en-US"/>
        </w:rPr>
        <w:t xml:space="preserve">s required for access openings </w:t>
      </w:r>
      <w:r w:rsidRPr="00E517A8">
        <w:rPr>
          <w:rFonts w:ascii="Arial" w:hAnsi="Arial" w:cs="Arial"/>
          <w:lang w:val="en-US"/>
        </w:rPr>
        <w:t>(</w:t>
      </w:r>
      <w:r w:rsidRPr="00E517A8">
        <w:rPr>
          <w:rStyle w:val="FontStyle118"/>
          <w:iCs/>
          <w:color w:val="auto"/>
          <w:kern w:val="2"/>
          <w:sz w:val="24"/>
          <w:szCs w:val="24"/>
          <w:lang w:eastAsia="en-US"/>
        </w:rPr>
        <w:t>Безопасность</w:t>
      </w:r>
      <w:r w:rsidRPr="00E517A8">
        <w:rPr>
          <w:rStyle w:val="FontStyle118"/>
          <w:iCs/>
          <w:color w:val="auto"/>
          <w:kern w:val="2"/>
          <w:sz w:val="24"/>
          <w:szCs w:val="24"/>
          <w:lang w:val="en-US" w:eastAsia="en-US"/>
        </w:rPr>
        <w:t xml:space="preserve"> </w:t>
      </w:r>
      <w:r w:rsidRPr="00E517A8">
        <w:rPr>
          <w:rStyle w:val="FontStyle118"/>
          <w:iCs/>
          <w:color w:val="auto"/>
          <w:kern w:val="2"/>
          <w:sz w:val="24"/>
          <w:szCs w:val="24"/>
          <w:lang w:eastAsia="en-US"/>
        </w:rPr>
        <w:t>машин</w:t>
      </w:r>
      <w:r w:rsidRPr="00E517A8">
        <w:rPr>
          <w:rStyle w:val="FontStyle118"/>
          <w:iCs/>
          <w:color w:val="auto"/>
          <w:kern w:val="2"/>
          <w:sz w:val="24"/>
          <w:szCs w:val="24"/>
          <w:lang w:val="en-US" w:eastAsia="en-US"/>
        </w:rPr>
        <w:t xml:space="preserve">. </w:t>
      </w:r>
      <w:r w:rsidRPr="00E517A8">
        <w:rPr>
          <w:rStyle w:val="FontStyle118"/>
          <w:iCs/>
          <w:color w:val="auto"/>
          <w:kern w:val="2"/>
          <w:sz w:val="24"/>
          <w:szCs w:val="24"/>
          <w:lang w:eastAsia="en-US"/>
        </w:rPr>
        <w:t>Размеры тела человека. Часть 2. Основные принципы для определения размеров отверстий доступа отдельными частями тела)</w:t>
      </w:r>
    </w:p>
    <w:p w14:paraId="49052289" w14:textId="77777777" w:rsidR="00DC3C39" w:rsidRPr="00E517A8" w:rsidRDefault="00DC3C39" w:rsidP="00DC3C39">
      <w:pPr>
        <w:pStyle w:val="Style27"/>
        <w:widowControl/>
        <w:ind w:firstLine="567"/>
        <w:jc w:val="both"/>
        <w:rPr>
          <w:rStyle w:val="FontStyle115"/>
          <w:rFonts w:ascii="Arial" w:hAnsi="Arial" w:cs="Arial"/>
          <w:i w:val="0"/>
          <w:color w:val="auto"/>
          <w:kern w:val="2"/>
          <w:sz w:val="24"/>
          <w:szCs w:val="24"/>
          <w:lang w:eastAsia="en-US"/>
        </w:rPr>
      </w:pPr>
      <w:r w:rsidRPr="00E517A8">
        <w:rPr>
          <w:rStyle w:val="FontStyle118"/>
          <w:color w:val="auto"/>
          <w:kern w:val="2"/>
          <w:sz w:val="24"/>
          <w:szCs w:val="24"/>
          <w:lang w:val="en-US" w:eastAsia="en-US"/>
        </w:rPr>
        <w:t>EN 894-1:1997+</w:t>
      </w:r>
      <w:r w:rsidRPr="00E517A8">
        <w:rPr>
          <w:rStyle w:val="FontStyle118"/>
          <w:color w:val="auto"/>
          <w:kern w:val="2"/>
          <w:sz w:val="24"/>
          <w:szCs w:val="24"/>
          <w:lang w:eastAsia="en-US"/>
        </w:rPr>
        <w:t>А</w:t>
      </w:r>
      <w:r w:rsidRPr="00E517A8">
        <w:rPr>
          <w:rStyle w:val="FontStyle118"/>
          <w:color w:val="auto"/>
          <w:kern w:val="2"/>
          <w:sz w:val="24"/>
          <w:szCs w:val="24"/>
          <w:lang w:val="en-US" w:eastAsia="en-US"/>
        </w:rPr>
        <w:t xml:space="preserve">1:2008 </w:t>
      </w:r>
      <w:r w:rsidRPr="00E517A8">
        <w:rPr>
          <w:rFonts w:ascii="Arial" w:hAnsi="Arial" w:cs="Arial"/>
          <w:lang w:val="en-US"/>
        </w:rPr>
        <w:t>Safety of machinery - Ergonomics requirements for the design of displays and control actuators - Part 1: General principles for human interactions with displays and control actuators (</w:t>
      </w:r>
      <w:r w:rsidRPr="00E517A8">
        <w:rPr>
          <w:rStyle w:val="FontStyle118"/>
          <w:iCs/>
          <w:color w:val="auto"/>
          <w:kern w:val="2"/>
          <w:sz w:val="24"/>
          <w:szCs w:val="24"/>
          <w:lang w:eastAsia="en-US"/>
        </w:rPr>
        <w:t>Безопасность</w:t>
      </w:r>
      <w:r w:rsidRPr="00E517A8">
        <w:rPr>
          <w:rStyle w:val="FontStyle118"/>
          <w:iCs/>
          <w:color w:val="auto"/>
          <w:kern w:val="2"/>
          <w:sz w:val="24"/>
          <w:szCs w:val="24"/>
          <w:lang w:val="en-US" w:eastAsia="en-US"/>
        </w:rPr>
        <w:t xml:space="preserve"> </w:t>
      </w:r>
      <w:r w:rsidRPr="00E517A8">
        <w:rPr>
          <w:rStyle w:val="FontStyle118"/>
          <w:iCs/>
          <w:color w:val="auto"/>
          <w:kern w:val="2"/>
          <w:sz w:val="24"/>
          <w:szCs w:val="24"/>
          <w:lang w:eastAsia="en-US"/>
        </w:rPr>
        <w:t>машин</w:t>
      </w:r>
      <w:r w:rsidRPr="00E517A8">
        <w:rPr>
          <w:rStyle w:val="FontStyle118"/>
          <w:iCs/>
          <w:color w:val="auto"/>
          <w:kern w:val="2"/>
          <w:sz w:val="24"/>
          <w:szCs w:val="24"/>
          <w:lang w:val="en-US" w:eastAsia="en-US"/>
        </w:rPr>
        <w:t xml:space="preserve">. </w:t>
      </w:r>
      <w:r w:rsidRPr="00E517A8">
        <w:rPr>
          <w:rStyle w:val="FontStyle118"/>
          <w:iCs/>
          <w:color w:val="auto"/>
          <w:kern w:val="2"/>
          <w:sz w:val="24"/>
          <w:szCs w:val="24"/>
          <w:lang w:eastAsia="en-US"/>
        </w:rPr>
        <w:t>Эргономические требования к оформлению индикаторов и органов управления. Часть 1. Общие принципы при взаимодействии оператора с индикаторами и органами управления)</w:t>
      </w:r>
    </w:p>
    <w:p w14:paraId="650AAF2B" w14:textId="77777777" w:rsidR="00DC3C39" w:rsidRPr="00E517A8" w:rsidRDefault="00DC3C39" w:rsidP="00DC3C39">
      <w:pPr>
        <w:pStyle w:val="Style27"/>
        <w:widowControl/>
        <w:ind w:firstLine="567"/>
        <w:jc w:val="both"/>
        <w:rPr>
          <w:rStyle w:val="FontStyle115"/>
          <w:rFonts w:ascii="Arial" w:hAnsi="Arial" w:cs="Arial"/>
          <w:i w:val="0"/>
          <w:color w:val="auto"/>
          <w:kern w:val="2"/>
          <w:sz w:val="24"/>
          <w:szCs w:val="24"/>
          <w:lang w:val="en-US" w:eastAsia="en-US"/>
        </w:rPr>
      </w:pPr>
      <w:r w:rsidRPr="00E517A8">
        <w:rPr>
          <w:rStyle w:val="FontStyle114"/>
          <w:rFonts w:ascii="Arial" w:hAnsi="Arial" w:cs="Arial"/>
          <w:color w:val="auto"/>
          <w:kern w:val="2"/>
          <w:sz w:val="24"/>
          <w:szCs w:val="24"/>
          <w:lang w:val="en-US" w:eastAsia="en-US"/>
        </w:rPr>
        <w:t xml:space="preserve">EN 894-2:1997+A1:2008, </w:t>
      </w:r>
      <w:r w:rsidRPr="00E517A8">
        <w:rPr>
          <w:rFonts w:ascii="Arial" w:hAnsi="Arial" w:cs="Arial"/>
          <w:lang w:val="en-US"/>
        </w:rPr>
        <w:t>Safety of machinery - Ergonomics requirements for the design of displays and control actuators - Part 2: Displays (</w:t>
      </w:r>
      <w:r w:rsidRPr="00E517A8">
        <w:rPr>
          <w:rStyle w:val="FontStyle115"/>
          <w:rFonts w:ascii="Arial" w:hAnsi="Arial" w:cs="Arial"/>
          <w:i w:val="0"/>
          <w:color w:val="auto"/>
          <w:kern w:val="2"/>
          <w:sz w:val="24"/>
          <w:szCs w:val="24"/>
          <w:lang w:eastAsia="en-US"/>
        </w:rPr>
        <w:t>Безопасность</w:t>
      </w:r>
      <w:r w:rsidRPr="00E517A8">
        <w:rPr>
          <w:rStyle w:val="FontStyle115"/>
          <w:rFonts w:ascii="Arial" w:hAnsi="Arial" w:cs="Arial"/>
          <w:i w:val="0"/>
          <w:color w:val="auto"/>
          <w:kern w:val="2"/>
          <w:sz w:val="24"/>
          <w:szCs w:val="24"/>
          <w:lang w:val="en-US" w:eastAsia="en-US"/>
        </w:rPr>
        <w:t xml:space="preserve"> </w:t>
      </w:r>
      <w:r w:rsidRPr="00E517A8">
        <w:rPr>
          <w:rStyle w:val="FontStyle115"/>
          <w:rFonts w:ascii="Arial" w:hAnsi="Arial" w:cs="Arial"/>
          <w:i w:val="0"/>
          <w:color w:val="auto"/>
          <w:kern w:val="2"/>
          <w:sz w:val="24"/>
          <w:szCs w:val="24"/>
          <w:lang w:eastAsia="en-US"/>
        </w:rPr>
        <w:t>машин</w:t>
      </w:r>
      <w:r w:rsidRPr="00E517A8">
        <w:rPr>
          <w:rStyle w:val="FontStyle115"/>
          <w:rFonts w:ascii="Arial" w:hAnsi="Arial" w:cs="Arial"/>
          <w:i w:val="0"/>
          <w:color w:val="auto"/>
          <w:kern w:val="2"/>
          <w:sz w:val="24"/>
          <w:szCs w:val="24"/>
          <w:lang w:val="en-US" w:eastAsia="en-US"/>
        </w:rPr>
        <w:t xml:space="preserve">. </w:t>
      </w:r>
      <w:r w:rsidRPr="00E517A8">
        <w:rPr>
          <w:rStyle w:val="FontStyle115"/>
          <w:rFonts w:ascii="Arial" w:hAnsi="Arial" w:cs="Arial"/>
          <w:i w:val="0"/>
          <w:color w:val="auto"/>
          <w:kern w:val="2"/>
          <w:sz w:val="24"/>
          <w:szCs w:val="24"/>
          <w:lang w:eastAsia="en-US"/>
        </w:rPr>
        <w:t>Эргономические требования по конструированию средств отображения информации и органов управления. Часть</w:t>
      </w:r>
      <w:r w:rsidRPr="00F20EBE">
        <w:rPr>
          <w:rStyle w:val="FontStyle115"/>
          <w:rFonts w:ascii="Arial" w:hAnsi="Arial" w:cs="Arial"/>
          <w:i w:val="0"/>
          <w:color w:val="auto"/>
          <w:kern w:val="2"/>
          <w:sz w:val="24"/>
          <w:szCs w:val="24"/>
          <w:lang w:val="en-US" w:eastAsia="en-US"/>
        </w:rPr>
        <w:t xml:space="preserve"> 2. </w:t>
      </w:r>
      <w:r w:rsidRPr="00E517A8">
        <w:rPr>
          <w:rStyle w:val="FontStyle115"/>
          <w:rFonts w:ascii="Arial" w:hAnsi="Arial" w:cs="Arial"/>
          <w:i w:val="0"/>
          <w:color w:val="auto"/>
          <w:kern w:val="2"/>
          <w:sz w:val="24"/>
          <w:szCs w:val="24"/>
          <w:lang w:eastAsia="en-US"/>
        </w:rPr>
        <w:t>Средства</w:t>
      </w:r>
      <w:r w:rsidRPr="00E517A8">
        <w:rPr>
          <w:rStyle w:val="FontStyle115"/>
          <w:rFonts w:ascii="Arial" w:hAnsi="Arial" w:cs="Arial"/>
          <w:i w:val="0"/>
          <w:color w:val="auto"/>
          <w:kern w:val="2"/>
          <w:sz w:val="24"/>
          <w:szCs w:val="24"/>
          <w:lang w:val="en-US" w:eastAsia="en-US"/>
        </w:rPr>
        <w:t xml:space="preserve"> </w:t>
      </w:r>
      <w:r w:rsidRPr="00E517A8">
        <w:rPr>
          <w:rStyle w:val="FontStyle115"/>
          <w:rFonts w:ascii="Arial" w:hAnsi="Arial" w:cs="Arial"/>
          <w:i w:val="0"/>
          <w:color w:val="auto"/>
          <w:kern w:val="2"/>
          <w:sz w:val="24"/>
          <w:szCs w:val="24"/>
          <w:lang w:eastAsia="en-US"/>
        </w:rPr>
        <w:t>отображения</w:t>
      </w:r>
      <w:r w:rsidRPr="00E517A8">
        <w:rPr>
          <w:rStyle w:val="FontStyle115"/>
          <w:rFonts w:ascii="Arial" w:hAnsi="Arial" w:cs="Arial"/>
          <w:i w:val="0"/>
          <w:color w:val="auto"/>
          <w:kern w:val="2"/>
          <w:sz w:val="24"/>
          <w:szCs w:val="24"/>
          <w:lang w:val="en-US" w:eastAsia="en-US"/>
        </w:rPr>
        <w:t xml:space="preserve"> </w:t>
      </w:r>
      <w:r w:rsidRPr="00E517A8">
        <w:rPr>
          <w:rStyle w:val="FontStyle115"/>
          <w:rFonts w:ascii="Arial" w:hAnsi="Arial" w:cs="Arial"/>
          <w:i w:val="0"/>
          <w:color w:val="auto"/>
          <w:kern w:val="2"/>
          <w:sz w:val="24"/>
          <w:szCs w:val="24"/>
          <w:lang w:eastAsia="en-US"/>
        </w:rPr>
        <w:t>информации</w:t>
      </w:r>
      <w:r w:rsidRPr="00E517A8">
        <w:rPr>
          <w:rStyle w:val="FontStyle115"/>
          <w:rFonts w:ascii="Arial" w:hAnsi="Arial" w:cs="Arial"/>
          <w:i w:val="0"/>
          <w:color w:val="auto"/>
          <w:kern w:val="2"/>
          <w:sz w:val="24"/>
          <w:szCs w:val="24"/>
          <w:lang w:val="en-US" w:eastAsia="en-US"/>
        </w:rPr>
        <w:t>)</w:t>
      </w:r>
    </w:p>
    <w:p w14:paraId="65EEF6CF" w14:textId="77777777" w:rsidR="00DC3C39" w:rsidRPr="00F20EBE" w:rsidRDefault="00DC3C39" w:rsidP="00DC3C39">
      <w:pPr>
        <w:pStyle w:val="Style27"/>
        <w:widowControl/>
        <w:ind w:firstLine="567"/>
        <w:jc w:val="both"/>
        <w:rPr>
          <w:rStyle w:val="FontStyle115"/>
          <w:rFonts w:ascii="Arial" w:hAnsi="Arial" w:cs="Arial"/>
          <w:i w:val="0"/>
          <w:color w:val="auto"/>
          <w:kern w:val="2"/>
          <w:sz w:val="24"/>
          <w:szCs w:val="24"/>
          <w:lang w:eastAsia="en-US"/>
        </w:rPr>
      </w:pPr>
      <w:r w:rsidRPr="00E517A8">
        <w:rPr>
          <w:rStyle w:val="FontStyle118"/>
          <w:color w:val="auto"/>
          <w:kern w:val="2"/>
          <w:sz w:val="24"/>
          <w:szCs w:val="24"/>
          <w:lang w:val="en-US" w:eastAsia="en-US"/>
        </w:rPr>
        <w:t>EN 894-3:2000+</w:t>
      </w:r>
      <w:r w:rsidRPr="00E517A8">
        <w:rPr>
          <w:rStyle w:val="FontStyle118"/>
          <w:color w:val="auto"/>
          <w:kern w:val="2"/>
          <w:sz w:val="24"/>
          <w:szCs w:val="24"/>
          <w:lang w:eastAsia="en-US"/>
        </w:rPr>
        <w:t>А</w:t>
      </w:r>
      <w:r w:rsidRPr="00E517A8">
        <w:rPr>
          <w:rStyle w:val="FontStyle118"/>
          <w:color w:val="auto"/>
          <w:kern w:val="2"/>
          <w:sz w:val="24"/>
          <w:szCs w:val="24"/>
          <w:lang w:val="en-US" w:eastAsia="en-US"/>
        </w:rPr>
        <w:t xml:space="preserve">1:2008 </w:t>
      </w:r>
      <w:r w:rsidRPr="00E517A8">
        <w:rPr>
          <w:rFonts w:ascii="Arial" w:hAnsi="Arial" w:cs="Arial"/>
          <w:lang w:val="en-US"/>
        </w:rPr>
        <w:t>Safety of machinery - Ergonomics requirements for the design of displays and control actuators - Part 3: Control actuators (</w:t>
      </w:r>
      <w:r w:rsidRPr="00E517A8">
        <w:rPr>
          <w:rStyle w:val="FontStyle118"/>
          <w:iCs/>
          <w:color w:val="auto"/>
          <w:kern w:val="2"/>
          <w:sz w:val="24"/>
          <w:szCs w:val="24"/>
          <w:lang w:eastAsia="en-US"/>
        </w:rPr>
        <w:t>Безопасность</w:t>
      </w:r>
      <w:r w:rsidRPr="00E517A8">
        <w:rPr>
          <w:rStyle w:val="FontStyle118"/>
          <w:iCs/>
          <w:color w:val="auto"/>
          <w:kern w:val="2"/>
          <w:sz w:val="24"/>
          <w:szCs w:val="24"/>
          <w:lang w:val="en-US" w:eastAsia="en-US"/>
        </w:rPr>
        <w:t xml:space="preserve"> </w:t>
      </w:r>
      <w:r w:rsidRPr="00E517A8">
        <w:rPr>
          <w:rStyle w:val="FontStyle118"/>
          <w:iCs/>
          <w:color w:val="auto"/>
          <w:kern w:val="2"/>
          <w:sz w:val="24"/>
          <w:szCs w:val="24"/>
          <w:lang w:eastAsia="en-US"/>
        </w:rPr>
        <w:t>машин</w:t>
      </w:r>
      <w:r w:rsidRPr="00E517A8">
        <w:rPr>
          <w:rStyle w:val="FontStyle118"/>
          <w:iCs/>
          <w:color w:val="auto"/>
          <w:kern w:val="2"/>
          <w:sz w:val="24"/>
          <w:szCs w:val="24"/>
          <w:lang w:val="en-US" w:eastAsia="en-US"/>
        </w:rPr>
        <w:t xml:space="preserve">. </w:t>
      </w:r>
      <w:r w:rsidRPr="00E517A8">
        <w:rPr>
          <w:rStyle w:val="FontStyle118"/>
          <w:iCs/>
          <w:color w:val="auto"/>
          <w:kern w:val="2"/>
          <w:sz w:val="24"/>
          <w:szCs w:val="24"/>
          <w:lang w:eastAsia="en-US"/>
        </w:rPr>
        <w:t>Эргономические требования к оформлению индикаторов и органов управления. Часть 3. Органы</w:t>
      </w:r>
      <w:r w:rsidRPr="00F20EBE">
        <w:rPr>
          <w:rStyle w:val="FontStyle118"/>
          <w:iCs/>
          <w:color w:val="auto"/>
          <w:kern w:val="2"/>
          <w:sz w:val="24"/>
          <w:szCs w:val="24"/>
          <w:lang w:eastAsia="en-US"/>
        </w:rPr>
        <w:t xml:space="preserve"> </w:t>
      </w:r>
      <w:r w:rsidRPr="00E517A8">
        <w:rPr>
          <w:rStyle w:val="FontStyle118"/>
          <w:iCs/>
          <w:color w:val="auto"/>
          <w:kern w:val="2"/>
          <w:sz w:val="24"/>
          <w:szCs w:val="24"/>
          <w:lang w:eastAsia="en-US"/>
        </w:rPr>
        <w:t>управления</w:t>
      </w:r>
      <w:r w:rsidRPr="00F20EBE">
        <w:rPr>
          <w:rStyle w:val="FontStyle118"/>
          <w:iCs/>
          <w:color w:val="auto"/>
          <w:kern w:val="2"/>
          <w:sz w:val="24"/>
          <w:szCs w:val="24"/>
          <w:lang w:eastAsia="en-US"/>
        </w:rPr>
        <w:t>)</w:t>
      </w:r>
    </w:p>
    <w:p w14:paraId="1B7F5C83" w14:textId="77777777" w:rsidR="00DC3C39" w:rsidRPr="00E517A8" w:rsidRDefault="00DC3C39" w:rsidP="00DC3C39">
      <w:pPr>
        <w:pStyle w:val="Style27"/>
        <w:widowControl/>
        <w:ind w:firstLine="567"/>
        <w:jc w:val="both"/>
        <w:rPr>
          <w:rStyle w:val="FontStyle115"/>
          <w:rFonts w:ascii="Arial" w:hAnsi="Arial" w:cs="Arial"/>
          <w:i w:val="0"/>
          <w:color w:val="auto"/>
          <w:kern w:val="2"/>
          <w:sz w:val="24"/>
          <w:szCs w:val="24"/>
          <w:lang w:eastAsia="en-US"/>
        </w:rPr>
      </w:pPr>
      <w:r w:rsidRPr="00E517A8">
        <w:rPr>
          <w:rStyle w:val="FontStyle114"/>
          <w:rFonts w:ascii="Arial" w:hAnsi="Arial" w:cs="Arial"/>
          <w:color w:val="auto"/>
          <w:kern w:val="2"/>
          <w:sz w:val="24"/>
          <w:szCs w:val="24"/>
          <w:lang w:val="en-US" w:eastAsia="en-US"/>
        </w:rPr>
        <w:t xml:space="preserve">EN 894-4:2010, </w:t>
      </w:r>
      <w:r w:rsidRPr="00E517A8">
        <w:rPr>
          <w:rFonts w:ascii="Arial" w:hAnsi="Arial" w:cs="Arial"/>
          <w:lang w:val="en-US"/>
        </w:rPr>
        <w:t>Safety of machinery - Ergonomics requirements for the design of displays and control actuators - Part 4: Location and arrangement of displays and control actuators (</w:t>
      </w:r>
      <w:r w:rsidRPr="00E517A8">
        <w:rPr>
          <w:rStyle w:val="FontStyle115"/>
          <w:rFonts w:ascii="Arial" w:hAnsi="Arial" w:cs="Arial"/>
          <w:i w:val="0"/>
          <w:color w:val="auto"/>
          <w:kern w:val="2"/>
          <w:sz w:val="24"/>
          <w:szCs w:val="24"/>
          <w:lang w:eastAsia="en-US"/>
        </w:rPr>
        <w:t>Безопасность</w:t>
      </w:r>
      <w:r w:rsidRPr="00E517A8">
        <w:rPr>
          <w:rStyle w:val="FontStyle115"/>
          <w:rFonts w:ascii="Arial" w:hAnsi="Arial" w:cs="Arial"/>
          <w:i w:val="0"/>
          <w:color w:val="auto"/>
          <w:kern w:val="2"/>
          <w:sz w:val="24"/>
          <w:szCs w:val="24"/>
          <w:lang w:val="en-US" w:eastAsia="en-US"/>
        </w:rPr>
        <w:t xml:space="preserve"> </w:t>
      </w:r>
      <w:r w:rsidRPr="00E517A8">
        <w:rPr>
          <w:rStyle w:val="FontStyle115"/>
          <w:rFonts w:ascii="Arial" w:hAnsi="Arial" w:cs="Arial"/>
          <w:i w:val="0"/>
          <w:color w:val="auto"/>
          <w:kern w:val="2"/>
          <w:sz w:val="24"/>
          <w:szCs w:val="24"/>
          <w:lang w:eastAsia="en-US"/>
        </w:rPr>
        <w:t>машин</w:t>
      </w:r>
      <w:r w:rsidRPr="00E517A8">
        <w:rPr>
          <w:rStyle w:val="FontStyle115"/>
          <w:rFonts w:ascii="Arial" w:hAnsi="Arial" w:cs="Arial"/>
          <w:i w:val="0"/>
          <w:color w:val="auto"/>
          <w:kern w:val="2"/>
          <w:sz w:val="24"/>
          <w:szCs w:val="24"/>
          <w:lang w:val="en-US" w:eastAsia="en-US"/>
        </w:rPr>
        <w:t xml:space="preserve">. </w:t>
      </w:r>
      <w:r w:rsidRPr="00E517A8">
        <w:rPr>
          <w:rStyle w:val="FontStyle115"/>
          <w:rFonts w:ascii="Arial" w:hAnsi="Arial" w:cs="Arial"/>
          <w:i w:val="0"/>
          <w:color w:val="auto"/>
          <w:kern w:val="2"/>
          <w:sz w:val="24"/>
          <w:szCs w:val="24"/>
          <w:lang w:eastAsia="en-US"/>
        </w:rPr>
        <w:t>Эргономические требования к конструктивному исполнению дисплеев и органов управления. Часть 4: Место размещения и систематизация дисплеев и органов управления)</w:t>
      </w:r>
    </w:p>
    <w:p w14:paraId="4D3A2E69" w14:textId="77777777" w:rsidR="00DC3C39" w:rsidRPr="00E517A8" w:rsidRDefault="00DC3C39" w:rsidP="00DC3C39">
      <w:pPr>
        <w:pStyle w:val="Style27"/>
        <w:widowControl/>
        <w:ind w:firstLine="567"/>
        <w:jc w:val="both"/>
        <w:rPr>
          <w:rStyle w:val="FontStyle115"/>
          <w:rFonts w:ascii="Arial" w:hAnsi="Arial" w:cs="Arial"/>
          <w:i w:val="0"/>
          <w:color w:val="auto"/>
          <w:kern w:val="2"/>
          <w:sz w:val="24"/>
          <w:szCs w:val="24"/>
          <w:lang w:eastAsia="en-US"/>
        </w:rPr>
      </w:pPr>
      <w:r w:rsidRPr="00E517A8">
        <w:rPr>
          <w:rStyle w:val="FontStyle114"/>
          <w:rFonts w:ascii="Arial" w:hAnsi="Arial" w:cs="Arial"/>
          <w:color w:val="auto"/>
          <w:kern w:val="2"/>
          <w:sz w:val="24"/>
          <w:szCs w:val="24"/>
          <w:lang w:val="en-US" w:eastAsia="en-US"/>
        </w:rPr>
        <w:t xml:space="preserve">EN 1501-4:2007, </w:t>
      </w:r>
      <w:r w:rsidRPr="00E517A8">
        <w:rPr>
          <w:rFonts w:ascii="Arial" w:hAnsi="Arial" w:cs="Arial"/>
          <w:lang w:val="en-US"/>
        </w:rPr>
        <w:t>Refuse collection vehicles and their associated lifting devices - General requirements and safety requirements - Part 4: Noise test code for refuse collection vehicles (</w:t>
      </w:r>
      <w:r w:rsidRPr="00E517A8">
        <w:rPr>
          <w:rStyle w:val="FontStyle118"/>
          <w:iCs/>
          <w:color w:val="auto"/>
          <w:kern w:val="2"/>
          <w:sz w:val="24"/>
          <w:szCs w:val="24"/>
          <w:lang w:eastAsia="en-US"/>
        </w:rPr>
        <w:t>Средства</w:t>
      </w:r>
      <w:r w:rsidRPr="00E517A8">
        <w:rPr>
          <w:rStyle w:val="FontStyle118"/>
          <w:iCs/>
          <w:color w:val="auto"/>
          <w:kern w:val="2"/>
          <w:sz w:val="24"/>
          <w:szCs w:val="24"/>
          <w:lang w:val="en-US" w:eastAsia="en-US"/>
        </w:rPr>
        <w:t xml:space="preserve"> </w:t>
      </w:r>
      <w:r w:rsidRPr="00E517A8">
        <w:rPr>
          <w:rStyle w:val="FontStyle118"/>
          <w:iCs/>
          <w:color w:val="auto"/>
          <w:kern w:val="2"/>
          <w:sz w:val="24"/>
          <w:szCs w:val="24"/>
          <w:lang w:eastAsia="en-US"/>
        </w:rPr>
        <w:t>транспортные</w:t>
      </w:r>
      <w:r w:rsidRPr="00E517A8">
        <w:rPr>
          <w:rStyle w:val="FontStyle118"/>
          <w:iCs/>
          <w:color w:val="auto"/>
          <w:kern w:val="2"/>
          <w:sz w:val="24"/>
          <w:szCs w:val="24"/>
          <w:lang w:val="en-US" w:eastAsia="en-US"/>
        </w:rPr>
        <w:t xml:space="preserve"> </w:t>
      </w:r>
      <w:r w:rsidRPr="00E517A8">
        <w:rPr>
          <w:rStyle w:val="FontStyle118"/>
          <w:iCs/>
          <w:color w:val="auto"/>
          <w:kern w:val="2"/>
          <w:sz w:val="24"/>
          <w:szCs w:val="24"/>
          <w:lang w:eastAsia="en-US"/>
        </w:rPr>
        <w:t>мусороуборочные</w:t>
      </w:r>
      <w:r w:rsidRPr="00E517A8">
        <w:rPr>
          <w:rStyle w:val="FontStyle118"/>
          <w:iCs/>
          <w:color w:val="auto"/>
          <w:kern w:val="2"/>
          <w:sz w:val="24"/>
          <w:szCs w:val="24"/>
          <w:lang w:val="en-US" w:eastAsia="en-US"/>
        </w:rPr>
        <w:t xml:space="preserve"> </w:t>
      </w:r>
      <w:r w:rsidRPr="00E517A8">
        <w:rPr>
          <w:rStyle w:val="FontStyle118"/>
          <w:iCs/>
          <w:color w:val="auto"/>
          <w:kern w:val="2"/>
          <w:sz w:val="24"/>
          <w:szCs w:val="24"/>
          <w:lang w:eastAsia="en-US"/>
        </w:rPr>
        <w:t>и</w:t>
      </w:r>
      <w:r w:rsidRPr="00E517A8">
        <w:rPr>
          <w:rStyle w:val="FontStyle118"/>
          <w:iCs/>
          <w:color w:val="auto"/>
          <w:kern w:val="2"/>
          <w:sz w:val="24"/>
          <w:szCs w:val="24"/>
          <w:lang w:val="en-US" w:eastAsia="en-US"/>
        </w:rPr>
        <w:t xml:space="preserve"> </w:t>
      </w:r>
      <w:r w:rsidRPr="00E517A8">
        <w:rPr>
          <w:rStyle w:val="FontStyle118"/>
          <w:iCs/>
          <w:color w:val="auto"/>
          <w:kern w:val="2"/>
          <w:sz w:val="24"/>
          <w:szCs w:val="24"/>
          <w:lang w:eastAsia="en-US"/>
        </w:rPr>
        <w:t>сопутствующие</w:t>
      </w:r>
      <w:r w:rsidRPr="00E517A8">
        <w:rPr>
          <w:rStyle w:val="FontStyle118"/>
          <w:iCs/>
          <w:color w:val="auto"/>
          <w:kern w:val="2"/>
          <w:sz w:val="24"/>
          <w:szCs w:val="24"/>
          <w:lang w:val="en-US" w:eastAsia="en-US"/>
        </w:rPr>
        <w:t xml:space="preserve"> </w:t>
      </w:r>
      <w:r w:rsidRPr="00E517A8">
        <w:rPr>
          <w:rStyle w:val="FontStyle118"/>
          <w:iCs/>
          <w:color w:val="auto"/>
          <w:kern w:val="2"/>
          <w:sz w:val="24"/>
          <w:szCs w:val="24"/>
          <w:lang w:eastAsia="en-US"/>
        </w:rPr>
        <w:lastRenderedPageBreak/>
        <w:t>подъемные</w:t>
      </w:r>
      <w:r w:rsidRPr="00E517A8">
        <w:rPr>
          <w:rStyle w:val="FontStyle118"/>
          <w:iCs/>
          <w:color w:val="auto"/>
          <w:kern w:val="2"/>
          <w:sz w:val="24"/>
          <w:szCs w:val="24"/>
          <w:lang w:val="en-US" w:eastAsia="en-US"/>
        </w:rPr>
        <w:t xml:space="preserve"> </w:t>
      </w:r>
      <w:r w:rsidRPr="00E517A8">
        <w:rPr>
          <w:rStyle w:val="FontStyle118"/>
          <w:iCs/>
          <w:color w:val="auto"/>
          <w:kern w:val="2"/>
          <w:sz w:val="24"/>
          <w:szCs w:val="24"/>
          <w:lang w:eastAsia="en-US"/>
        </w:rPr>
        <w:t>устройства</w:t>
      </w:r>
      <w:r w:rsidRPr="00E517A8">
        <w:rPr>
          <w:rStyle w:val="FontStyle118"/>
          <w:iCs/>
          <w:color w:val="auto"/>
          <w:kern w:val="2"/>
          <w:sz w:val="24"/>
          <w:szCs w:val="24"/>
          <w:lang w:val="en-US" w:eastAsia="en-US"/>
        </w:rPr>
        <w:t xml:space="preserve">. </w:t>
      </w:r>
      <w:r w:rsidRPr="00E517A8">
        <w:rPr>
          <w:rStyle w:val="FontStyle118"/>
          <w:iCs/>
          <w:color w:val="auto"/>
          <w:kern w:val="2"/>
          <w:sz w:val="24"/>
          <w:szCs w:val="24"/>
          <w:lang w:eastAsia="en-US"/>
        </w:rPr>
        <w:t>Общие</w:t>
      </w:r>
      <w:r w:rsidRPr="00F20EBE">
        <w:rPr>
          <w:rStyle w:val="FontStyle118"/>
          <w:iCs/>
          <w:color w:val="auto"/>
          <w:kern w:val="2"/>
          <w:sz w:val="24"/>
          <w:szCs w:val="24"/>
          <w:lang w:eastAsia="en-US"/>
        </w:rPr>
        <w:t xml:space="preserve"> </w:t>
      </w:r>
      <w:r w:rsidRPr="00E517A8">
        <w:rPr>
          <w:rStyle w:val="FontStyle118"/>
          <w:iCs/>
          <w:color w:val="auto"/>
          <w:kern w:val="2"/>
          <w:sz w:val="24"/>
          <w:szCs w:val="24"/>
          <w:lang w:eastAsia="en-US"/>
        </w:rPr>
        <w:t>технические</w:t>
      </w:r>
      <w:r w:rsidRPr="00F20EBE">
        <w:rPr>
          <w:rStyle w:val="FontStyle118"/>
          <w:iCs/>
          <w:color w:val="auto"/>
          <w:kern w:val="2"/>
          <w:sz w:val="24"/>
          <w:szCs w:val="24"/>
          <w:lang w:eastAsia="en-US"/>
        </w:rPr>
        <w:t xml:space="preserve"> </w:t>
      </w:r>
      <w:r w:rsidRPr="00E517A8">
        <w:rPr>
          <w:rStyle w:val="FontStyle118"/>
          <w:iCs/>
          <w:color w:val="auto"/>
          <w:kern w:val="2"/>
          <w:sz w:val="24"/>
          <w:szCs w:val="24"/>
          <w:lang w:eastAsia="en-US"/>
        </w:rPr>
        <w:t>требования</w:t>
      </w:r>
      <w:r w:rsidRPr="00F20EBE">
        <w:rPr>
          <w:rStyle w:val="FontStyle118"/>
          <w:iCs/>
          <w:color w:val="auto"/>
          <w:kern w:val="2"/>
          <w:sz w:val="24"/>
          <w:szCs w:val="24"/>
          <w:lang w:eastAsia="en-US"/>
        </w:rPr>
        <w:t xml:space="preserve"> </w:t>
      </w:r>
      <w:r w:rsidRPr="00E517A8">
        <w:rPr>
          <w:rStyle w:val="FontStyle118"/>
          <w:iCs/>
          <w:color w:val="auto"/>
          <w:kern w:val="2"/>
          <w:sz w:val="24"/>
          <w:szCs w:val="24"/>
          <w:lang w:eastAsia="en-US"/>
        </w:rPr>
        <w:t>и</w:t>
      </w:r>
      <w:r w:rsidRPr="00F20EBE">
        <w:rPr>
          <w:rStyle w:val="FontStyle118"/>
          <w:iCs/>
          <w:color w:val="auto"/>
          <w:kern w:val="2"/>
          <w:sz w:val="24"/>
          <w:szCs w:val="24"/>
          <w:lang w:eastAsia="en-US"/>
        </w:rPr>
        <w:t xml:space="preserve"> </w:t>
      </w:r>
      <w:r w:rsidRPr="00E517A8">
        <w:rPr>
          <w:rStyle w:val="FontStyle118"/>
          <w:iCs/>
          <w:color w:val="auto"/>
          <w:kern w:val="2"/>
          <w:sz w:val="24"/>
          <w:szCs w:val="24"/>
          <w:lang w:eastAsia="en-US"/>
        </w:rPr>
        <w:t>требования</w:t>
      </w:r>
      <w:r w:rsidRPr="00F20EBE">
        <w:rPr>
          <w:rStyle w:val="FontStyle118"/>
          <w:iCs/>
          <w:color w:val="auto"/>
          <w:kern w:val="2"/>
          <w:sz w:val="24"/>
          <w:szCs w:val="24"/>
          <w:lang w:eastAsia="en-US"/>
        </w:rPr>
        <w:t xml:space="preserve"> </w:t>
      </w:r>
      <w:r w:rsidRPr="00E517A8">
        <w:rPr>
          <w:rStyle w:val="FontStyle118"/>
          <w:iCs/>
          <w:color w:val="auto"/>
          <w:kern w:val="2"/>
          <w:sz w:val="24"/>
          <w:szCs w:val="24"/>
          <w:lang w:eastAsia="en-US"/>
        </w:rPr>
        <w:t>безопасности</w:t>
      </w:r>
      <w:r w:rsidRPr="00F20EBE">
        <w:rPr>
          <w:rStyle w:val="FontStyle118"/>
          <w:iCs/>
          <w:color w:val="auto"/>
          <w:kern w:val="2"/>
          <w:sz w:val="24"/>
          <w:szCs w:val="24"/>
          <w:lang w:eastAsia="en-US"/>
        </w:rPr>
        <w:t xml:space="preserve">. </w:t>
      </w:r>
      <w:r w:rsidRPr="00E517A8">
        <w:rPr>
          <w:rStyle w:val="FontStyle118"/>
          <w:iCs/>
          <w:color w:val="auto"/>
          <w:kern w:val="2"/>
          <w:sz w:val="24"/>
          <w:szCs w:val="24"/>
          <w:lang w:eastAsia="en-US"/>
        </w:rPr>
        <w:t>Часть 4. Нормы и правила испытаний на шумность мусороуборочных транспортных средств)</w:t>
      </w:r>
    </w:p>
    <w:p w14:paraId="4C135E0A" w14:textId="77777777" w:rsidR="00DC3C39" w:rsidRPr="00F20EBE" w:rsidRDefault="00DC3C39" w:rsidP="00DC3C39">
      <w:pPr>
        <w:pStyle w:val="Style27"/>
        <w:widowControl/>
        <w:ind w:firstLine="567"/>
        <w:jc w:val="both"/>
        <w:rPr>
          <w:rStyle w:val="FontStyle115"/>
          <w:rFonts w:ascii="Arial" w:hAnsi="Arial" w:cs="Arial"/>
          <w:i w:val="0"/>
          <w:color w:val="auto"/>
          <w:kern w:val="2"/>
          <w:sz w:val="24"/>
          <w:szCs w:val="24"/>
          <w:lang w:eastAsia="en-US"/>
        </w:rPr>
      </w:pPr>
      <w:r w:rsidRPr="00E517A8">
        <w:rPr>
          <w:rStyle w:val="FontStyle114"/>
          <w:rFonts w:ascii="Arial" w:hAnsi="Arial" w:cs="Arial"/>
          <w:color w:val="auto"/>
          <w:kern w:val="2"/>
          <w:sz w:val="24"/>
          <w:szCs w:val="24"/>
          <w:lang w:val="en-US" w:eastAsia="en-US"/>
        </w:rPr>
        <w:t xml:space="preserve">EN 1501-5:2021, </w:t>
      </w:r>
      <w:r w:rsidRPr="00E517A8">
        <w:rPr>
          <w:rFonts w:ascii="Arial" w:hAnsi="Arial" w:cs="Arial"/>
          <w:lang w:val="en-US"/>
        </w:rPr>
        <w:t>Refuse collection vehicles - General requirements and safety requirements - Part 5: Lifting devices for refuse collection vehicles (</w:t>
      </w:r>
      <w:r w:rsidRPr="00E517A8">
        <w:rPr>
          <w:rStyle w:val="FontStyle118"/>
          <w:iCs/>
          <w:color w:val="auto"/>
          <w:kern w:val="2"/>
          <w:sz w:val="24"/>
          <w:szCs w:val="24"/>
          <w:lang w:eastAsia="en-US"/>
        </w:rPr>
        <w:t>Средства</w:t>
      </w:r>
      <w:r w:rsidRPr="00E517A8">
        <w:rPr>
          <w:rStyle w:val="FontStyle118"/>
          <w:iCs/>
          <w:color w:val="auto"/>
          <w:kern w:val="2"/>
          <w:sz w:val="24"/>
          <w:szCs w:val="24"/>
          <w:lang w:val="en-US" w:eastAsia="en-US"/>
        </w:rPr>
        <w:t xml:space="preserve"> </w:t>
      </w:r>
      <w:r w:rsidRPr="00E517A8">
        <w:rPr>
          <w:rStyle w:val="FontStyle118"/>
          <w:iCs/>
          <w:color w:val="auto"/>
          <w:kern w:val="2"/>
          <w:sz w:val="24"/>
          <w:szCs w:val="24"/>
          <w:lang w:eastAsia="en-US"/>
        </w:rPr>
        <w:t>транспортные</w:t>
      </w:r>
      <w:r w:rsidRPr="00E517A8">
        <w:rPr>
          <w:rStyle w:val="FontStyle118"/>
          <w:iCs/>
          <w:color w:val="auto"/>
          <w:kern w:val="2"/>
          <w:sz w:val="24"/>
          <w:szCs w:val="24"/>
          <w:lang w:val="en-US" w:eastAsia="en-US"/>
        </w:rPr>
        <w:t xml:space="preserve"> </w:t>
      </w:r>
      <w:r w:rsidRPr="00E517A8">
        <w:rPr>
          <w:rStyle w:val="FontStyle118"/>
          <w:iCs/>
          <w:color w:val="auto"/>
          <w:kern w:val="2"/>
          <w:sz w:val="24"/>
          <w:szCs w:val="24"/>
          <w:lang w:eastAsia="en-US"/>
        </w:rPr>
        <w:t>мусороуборочные</w:t>
      </w:r>
      <w:r w:rsidRPr="00E517A8">
        <w:rPr>
          <w:rStyle w:val="FontStyle118"/>
          <w:iCs/>
          <w:color w:val="auto"/>
          <w:kern w:val="2"/>
          <w:sz w:val="24"/>
          <w:szCs w:val="24"/>
          <w:lang w:val="en-US" w:eastAsia="en-US"/>
        </w:rPr>
        <w:t xml:space="preserve">. </w:t>
      </w:r>
      <w:r w:rsidRPr="00E517A8">
        <w:rPr>
          <w:rStyle w:val="FontStyle118"/>
          <w:iCs/>
          <w:color w:val="auto"/>
          <w:kern w:val="2"/>
          <w:sz w:val="24"/>
          <w:szCs w:val="24"/>
          <w:lang w:eastAsia="en-US"/>
        </w:rPr>
        <w:t>Общие технические требования и требования безопасности. Часть 5. Подъемные</w:t>
      </w:r>
      <w:r w:rsidRPr="00F20EBE">
        <w:rPr>
          <w:rStyle w:val="FontStyle118"/>
          <w:iCs/>
          <w:color w:val="auto"/>
          <w:kern w:val="2"/>
          <w:sz w:val="24"/>
          <w:szCs w:val="24"/>
          <w:lang w:eastAsia="en-US"/>
        </w:rPr>
        <w:t xml:space="preserve"> </w:t>
      </w:r>
      <w:r w:rsidRPr="00E517A8">
        <w:rPr>
          <w:rStyle w:val="FontStyle118"/>
          <w:iCs/>
          <w:color w:val="auto"/>
          <w:kern w:val="2"/>
          <w:sz w:val="24"/>
          <w:szCs w:val="24"/>
          <w:lang w:eastAsia="en-US"/>
        </w:rPr>
        <w:t>устройства</w:t>
      </w:r>
      <w:r w:rsidRPr="00F20EBE">
        <w:rPr>
          <w:rStyle w:val="FontStyle118"/>
          <w:iCs/>
          <w:color w:val="auto"/>
          <w:kern w:val="2"/>
          <w:sz w:val="24"/>
          <w:szCs w:val="24"/>
          <w:lang w:eastAsia="en-US"/>
        </w:rPr>
        <w:t xml:space="preserve"> </w:t>
      </w:r>
      <w:r w:rsidRPr="00E517A8">
        <w:rPr>
          <w:rStyle w:val="FontStyle118"/>
          <w:iCs/>
          <w:color w:val="auto"/>
          <w:kern w:val="2"/>
          <w:sz w:val="24"/>
          <w:szCs w:val="24"/>
          <w:lang w:eastAsia="en-US"/>
        </w:rPr>
        <w:t>для</w:t>
      </w:r>
      <w:r w:rsidRPr="00F20EBE">
        <w:rPr>
          <w:rStyle w:val="FontStyle118"/>
          <w:iCs/>
          <w:color w:val="auto"/>
          <w:kern w:val="2"/>
          <w:sz w:val="24"/>
          <w:szCs w:val="24"/>
          <w:lang w:eastAsia="en-US"/>
        </w:rPr>
        <w:t xml:space="preserve"> </w:t>
      </w:r>
      <w:r w:rsidRPr="00E517A8">
        <w:rPr>
          <w:rStyle w:val="FontStyle118"/>
          <w:iCs/>
          <w:color w:val="auto"/>
          <w:kern w:val="2"/>
          <w:sz w:val="24"/>
          <w:szCs w:val="24"/>
          <w:lang w:eastAsia="en-US"/>
        </w:rPr>
        <w:t>установки</w:t>
      </w:r>
      <w:r w:rsidRPr="00F20EBE">
        <w:rPr>
          <w:rStyle w:val="FontStyle118"/>
          <w:iCs/>
          <w:color w:val="auto"/>
          <w:kern w:val="2"/>
          <w:sz w:val="24"/>
          <w:szCs w:val="24"/>
          <w:lang w:eastAsia="en-US"/>
        </w:rPr>
        <w:t xml:space="preserve"> </w:t>
      </w:r>
      <w:r w:rsidRPr="00E517A8">
        <w:rPr>
          <w:rStyle w:val="FontStyle118"/>
          <w:iCs/>
          <w:color w:val="auto"/>
          <w:kern w:val="2"/>
          <w:sz w:val="24"/>
          <w:szCs w:val="24"/>
          <w:lang w:eastAsia="en-US"/>
        </w:rPr>
        <w:t>на</w:t>
      </w:r>
      <w:r w:rsidRPr="00F20EBE">
        <w:rPr>
          <w:rStyle w:val="FontStyle118"/>
          <w:iCs/>
          <w:color w:val="auto"/>
          <w:kern w:val="2"/>
          <w:sz w:val="24"/>
          <w:szCs w:val="24"/>
          <w:lang w:eastAsia="en-US"/>
        </w:rPr>
        <w:t xml:space="preserve"> </w:t>
      </w:r>
      <w:r w:rsidRPr="00E517A8">
        <w:rPr>
          <w:rStyle w:val="FontStyle118"/>
          <w:iCs/>
          <w:color w:val="auto"/>
          <w:kern w:val="2"/>
          <w:sz w:val="24"/>
          <w:szCs w:val="24"/>
          <w:lang w:eastAsia="en-US"/>
        </w:rPr>
        <w:t>мусоровозы</w:t>
      </w:r>
      <w:r w:rsidRPr="00F20EBE">
        <w:rPr>
          <w:rStyle w:val="FontStyle118"/>
          <w:iCs/>
          <w:color w:val="auto"/>
          <w:kern w:val="2"/>
          <w:sz w:val="24"/>
          <w:szCs w:val="24"/>
          <w:lang w:eastAsia="en-US"/>
        </w:rPr>
        <w:t>)</w:t>
      </w:r>
    </w:p>
    <w:p w14:paraId="1E0B950E" w14:textId="77777777" w:rsidR="00DC3C39" w:rsidRPr="00E517A8" w:rsidRDefault="00DC3C39" w:rsidP="00DC3C39">
      <w:pPr>
        <w:pStyle w:val="Style27"/>
        <w:widowControl/>
        <w:ind w:firstLine="567"/>
        <w:jc w:val="both"/>
        <w:rPr>
          <w:rStyle w:val="FontStyle115"/>
          <w:rFonts w:ascii="Arial" w:hAnsi="Arial" w:cs="Arial"/>
          <w:i w:val="0"/>
          <w:color w:val="auto"/>
          <w:kern w:val="2"/>
          <w:sz w:val="24"/>
          <w:szCs w:val="24"/>
          <w:lang w:eastAsia="en-US"/>
        </w:rPr>
      </w:pPr>
      <w:r w:rsidRPr="00E517A8">
        <w:rPr>
          <w:rStyle w:val="FontStyle114"/>
          <w:rFonts w:ascii="Arial" w:hAnsi="Arial" w:cs="Arial"/>
          <w:color w:val="auto"/>
          <w:kern w:val="2"/>
          <w:sz w:val="24"/>
          <w:szCs w:val="24"/>
          <w:lang w:val="en-US" w:eastAsia="en-US"/>
        </w:rPr>
        <w:t xml:space="preserve">EN 60204-1:2018, </w:t>
      </w:r>
      <w:r w:rsidRPr="00E517A8">
        <w:rPr>
          <w:rFonts w:ascii="Arial" w:hAnsi="Arial" w:cs="Arial"/>
          <w:lang w:val="en-US"/>
        </w:rPr>
        <w:t>Safety of machinery - Electrical equipment of machines - Part 1: General requirements (IEC 60204-1:2016, modified) (</w:t>
      </w:r>
      <w:r w:rsidRPr="00E517A8">
        <w:rPr>
          <w:rStyle w:val="FontStyle118"/>
          <w:iCs/>
          <w:color w:val="auto"/>
          <w:kern w:val="2"/>
          <w:sz w:val="24"/>
          <w:szCs w:val="24"/>
          <w:lang w:eastAsia="en-US"/>
        </w:rPr>
        <w:t>Безопасность</w:t>
      </w:r>
      <w:r w:rsidRPr="00E517A8">
        <w:rPr>
          <w:rStyle w:val="FontStyle118"/>
          <w:iCs/>
          <w:color w:val="auto"/>
          <w:kern w:val="2"/>
          <w:sz w:val="24"/>
          <w:szCs w:val="24"/>
          <w:lang w:val="en-US" w:eastAsia="en-US"/>
        </w:rPr>
        <w:t xml:space="preserve"> </w:t>
      </w:r>
      <w:r w:rsidRPr="00E517A8">
        <w:rPr>
          <w:rStyle w:val="FontStyle118"/>
          <w:iCs/>
          <w:color w:val="auto"/>
          <w:kern w:val="2"/>
          <w:sz w:val="24"/>
          <w:szCs w:val="24"/>
          <w:lang w:eastAsia="en-US"/>
        </w:rPr>
        <w:t>машин</w:t>
      </w:r>
      <w:r w:rsidRPr="00E517A8">
        <w:rPr>
          <w:rStyle w:val="FontStyle118"/>
          <w:iCs/>
          <w:color w:val="auto"/>
          <w:kern w:val="2"/>
          <w:sz w:val="24"/>
          <w:szCs w:val="24"/>
          <w:lang w:val="en-US" w:eastAsia="en-US"/>
        </w:rPr>
        <w:t xml:space="preserve">. </w:t>
      </w:r>
      <w:r w:rsidRPr="00E517A8">
        <w:rPr>
          <w:rStyle w:val="FontStyle118"/>
          <w:iCs/>
          <w:color w:val="auto"/>
          <w:kern w:val="2"/>
          <w:sz w:val="24"/>
          <w:szCs w:val="24"/>
          <w:lang w:eastAsia="en-US"/>
        </w:rPr>
        <w:t>Электрооборудование машин и механизмов. Часть 1. Общие требования</w:t>
      </w:r>
      <w:r w:rsidRPr="00E517A8">
        <w:rPr>
          <w:rStyle w:val="FontStyle115"/>
          <w:rFonts w:ascii="Arial" w:hAnsi="Arial" w:cs="Arial"/>
          <w:i w:val="0"/>
          <w:color w:val="auto"/>
          <w:kern w:val="2"/>
          <w:sz w:val="24"/>
          <w:szCs w:val="24"/>
          <w:lang w:eastAsia="en-US"/>
        </w:rPr>
        <w:t xml:space="preserve"> (</w:t>
      </w:r>
      <w:r w:rsidRPr="00E517A8">
        <w:rPr>
          <w:rStyle w:val="FontStyle115"/>
          <w:rFonts w:ascii="Arial" w:hAnsi="Arial" w:cs="Arial"/>
          <w:i w:val="0"/>
          <w:color w:val="auto"/>
          <w:kern w:val="2"/>
          <w:sz w:val="24"/>
          <w:szCs w:val="24"/>
          <w:lang w:val="en-US" w:eastAsia="en-US"/>
        </w:rPr>
        <w:t>IEC</w:t>
      </w:r>
      <w:r w:rsidRPr="00E517A8">
        <w:rPr>
          <w:rStyle w:val="FontStyle115"/>
          <w:rFonts w:ascii="Arial" w:hAnsi="Arial" w:cs="Arial"/>
          <w:i w:val="0"/>
          <w:color w:val="auto"/>
          <w:kern w:val="2"/>
          <w:sz w:val="24"/>
          <w:szCs w:val="24"/>
          <w:lang w:eastAsia="en-US"/>
        </w:rPr>
        <w:t xml:space="preserve"> 60204-1:20</w:t>
      </w:r>
      <w:hyperlink w:anchor="bookmark6" w:history="1">
        <w:r w:rsidRPr="00E517A8">
          <w:rPr>
            <w:rStyle w:val="FontStyle115"/>
            <w:rFonts w:ascii="Arial" w:hAnsi="Arial" w:cs="Arial"/>
            <w:i w:val="0"/>
            <w:color w:val="auto"/>
            <w:kern w:val="2"/>
            <w:sz w:val="24"/>
            <w:szCs w:val="24"/>
            <w:lang w:eastAsia="en-US"/>
          </w:rPr>
          <w:t>1</w:t>
        </w:r>
      </w:hyperlink>
      <w:r w:rsidRPr="00E517A8">
        <w:rPr>
          <w:rStyle w:val="FontStyle115"/>
          <w:rFonts w:ascii="Arial" w:hAnsi="Arial" w:cs="Arial"/>
          <w:i w:val="0"/>
          <w:color w:val="auto"/>
          <w:kern w:val="2"/>
          <w:sz w:val="24"/>
          <w:szCs w:val="24"/>
          <w:lang w:eastAsia="en-US"/>
        </w:rPr>
        <w:t>6, с поправками)</w:t>
      </w:r>
    </w:p>
    <w:p w14:paraId="3D61F162" w14:textId="77777777" w:rsidR="00DC3C39" w:rsidRPr="00E517A8" w:rsidRDefault="00DC3C39" w:rsidP="00DC3C39">
      <w:pPr>
        <w:pStyle w:val="Style27"/>
        <w:widowControl/>
        <w:ind w:firstLine="567"/>
        <w:jc w:val="both"/>
        <w:rPr>
          <w:rStyle w:val="FontStyle115"/>
          <w:rFonts w:ascii="Arial" w:hAnsi="Arial" w:cs="Arial"/>
          <w:i w:val="0"/>
          <w:color w:val="auto"/>
          <w:kern w:val="2"/>
          <w:sz w:val="24"/>
          <w:szCs w:val="24"/>
          <w:lang w:val="en-US" w:eastAsia="en-US"/>
        </w:rPr>
      </w:pPr>
      <w:bookmarkStart w:id="7" w:name="bookmark4"/>
      <w:r w:rsidRPr="00E517A8">
        <w:rPr>
          <w:rStyle w:val="FontStyle114"/>
          <w:rFonts w:ascii="Arial" w:hAnsi="Arial" w:cs="Arial"/>
          <w:color w:val="auto"/>
          <w:kern w:val="2"/>
          <w:sz w:val="24"/>
          <w:szCs w:val="24"/>
          <w:lang w:val="en-US" w:eastAsia="en-US"/>
        </w:rPr>
        <w:t>E</w:t>
      </w:r>
      <w:bookmarkEnd w:id="7"/>
      <w:r w:rsidRPr="00E517A8">
        <w:rPr>
          <w:rStyle w:val="FontStyle114"/>
          <w:rFonts w:ascii="Arial" w:hAnsi="Arial" w:cs="Arial"/>
          <w:color w:val="auto"/>
          <w:kern w:val="2"/>
          <w:sz w:val="24"/>
          <w:szCs w:val="24"/>
          <w:lang w:val="en-US" w:eastAsia="en-US"/>
        </w:rPr>
        <w:t>N 60529:1991</w:t>
      </w:r>
      <w:r w:rsidRPr="00E517A8">
        <w:rPr>
          <w:rStyle w:val="FontStyle114"/>
          <w:rFonts w:ascii="Arial" w:hAnsi="Arial" w:cs="Arial"/>
          <w:color w:val="auto"/>
          <w:kern w:val="2"/>
          <w:sz w:val="24"/>
          <w:szCs w:val="24"/>
          <w:vertAlign w:val="superscript"/>
          <w:lang w:val="en-US" w:eastAsia="en-US"/>
        </w:rPr>
        <w:footnoteReference w:id="1"/>
      </w:r>
      <w:r w:rsidRPr="00E517A8">
        <w:rPr>
          <w:rStyle w:val="FontStyle114"/>
          <w:rFonts w:ascii="Arial" w:hAnsi="Arial" w:cs="Arial"/>
          <w:color w:val="auto"/>
          <w:kern w:val="2"/>
          <w:sz w:val="24"/>
          <w:szCs w:val="24"/>
          <w:lang w:val="en-US" w:eastAsia="en-US"/>
        </w:rPr>
        <w:t xml:space="preserve">, </w:t>
      </w:r>
      <w:r w:rsidRPr="00E517A8">
        <w:rPr>
          <w:rFonts w:ascii="Arial" w:hAnsi="Arial" w:cs="Arial"/>
          <w:lang w:val="en-US"/>
        </w:rPr>
        <w:t>Degrees of protection provided by enclosures (IP Code) (IEC 60529:1989) (</w:t>
      </w:r>
      <w:r w:rsidRPr="00E517A8">
        <w:rPr>
          <w:rStyle w:val="FontStyle118"/>
          <w:iCs/>
          <w:color w:val="auto"/>
          <w:kern w:val="2"/>
          <w:sz w:val="24"/>
          <w:szCs w:val="24"/>
          <w:lang w:eastAsia="en-US"/>
        </w:rPr>
        <w:t>Степени</w:t>
      </w:r>
      <w:r w:rsidRPr="00E517A8">
        <w:rPr>
          <w:rStyle w:val="FontStyle118"/>
          <w:iCs/>
          <w:color w:val="auto"/>
          <w:kern w:val="2"/>
          <w:sz w:val="24"/>
          <w:szCs w:val="24"/>
          <w:lang w:val="en-US" w:eastAsia="en-US"/>
        </w:rPr>
        <w:t xml:space="preserve"> </w:t>
      </w:r>
      <w:r w:rsidRPr="00E517A8">
        <w:rPr>
          <w:rStyle w:val="FontStyle118"/>
          <w:iCs/>
          <w:color w:val="auto"/>
          <w:kern w:val="2"/>
          <w:sz w:val="24"/>
          <w:szCs w:val="24"/>
          <w:lang w:eastAsia="en-US"/>
        </w:rPr>
        <w:t>защиты</w:t>
      </w:r>
      <w:r w:rsidRPr="00E517A8">
        <w:rPr>
          <w:rStyle w:val="FontStyle118"/>
          <w:iCs/>
          <w:color w:val="auto"/>
          <w:kern w:val="2"/>
          <w:sz w:val="24"/>
          <w:szCs w:val="24"/>
          <w:lang w:val="en-US" w:eastAsia="en-US"/>
        </w:rPr>
        <w:t xml:space="preserve">, </w:t>
      </w:r>
      <w:r w:rsidRPr="00E517A8">
        <w:rPr>
          <w:rStyle w:val="FontStyle118"/>
          <w:iCs/>
          <w:color w:val="auto"/>
          <w:kern w:val="2"/>
          <w:sz w:val="24"/>
          <w:szCs w:val="24"/>
          <w:lang w:eastAsia="en-US"/>
        </w:rPr>
        <w:t>обеспечиваемые</w:t>
      </w:r>
      <w:r w:rsidRPr="00E517A8">
        <w:rPr>
          <w:rStyle w:val="FontStyle118"/>
          <w:iCs/>
          <w:color w:val="auto"/>
          <w:kern w:val="2"/>
          <w:sz w:val="24"/>
          <w:szCs w:val="24"/>
          <w:lang w:val="en-US" w:eastAsia="en-US"/>
        </w:rPr>
        <w:t xml:space="preserve"> </w:t>
      </w:r>
      <w:r w:rsidRPr="00E517A8">
        <w:rPr>
          <w:rStyle w:val="FontStyle118"/>
          <w:iCs/>
          <w:color w:val="auto"/>
          <w:kern w:val="2"/>
          <w:sz w:val="24"/>
          <w:szCs w:val="24"/>
          <w:lang w:eastAsia="en-US"/>
        </w:rPr>
        <w:t>оболочками</w:t>
      </w:r>
      <w:r w:rsidRPr="00E517A8">
        <w:rPr>
          <w:rStyle w:val="FontStyle118"/>
          <w:iCs/>
          <w:color w:val="auto"/>
          <w:kern w:val="2"/>
          <w:sz w:val="24"/>
          <w:szCs w:val="24"/>
          <w:lang w:val="en-US" w:eastAsia="en-US"/>
        </w:rPr>
        <w:t xml:space="preserve"> (</w:t>
      </w:r>
      <w:r w:rsidRPr="00E517A8">
        <w:rPr>
          <w:rStyle w:val="FontStyle118"/>
          <w:iCs/>
          <w:color w:val="auto"/>
          <w:kern w:val="2"/>
          <w:sz w:val="24"/>
          <w:szCs w:val="24"/>
          <w:lang w:eastAsia="en-US"/>
        </w:rPr>
        <w:t>код</w:t>
      </w:r>
      <w:r w:rsidRPr="00E517A8">
        <w:rPr>
          <w:rStyle w:val="FontStyle118"/>
          <w:iCs/>
          <w:color w:val="auto"/>
          <w:kern w:val="2"/>
          <w:sz w:val="24"/>
          <w:szCs w:val="24"/>
          <w:lang w:val="en-US" w:eastAsia="en-US"/>
        </w:rPr>
        <w:t xml:space="preserve"> IP</w:t>
      </w:r>
      <w:r w:rsidRPr="00E517A8">
        <w:rPr>
          <w:rStyle w:val="FontStyle115"/>
          <w:rFonts w:ascii="Arial" w:hAnsi="Arial" w:cs="Arial"/>
          <w:i w:val="0"/>
          <w:color w:val="auto"/>
          <w:kern w:val="2"/>
          <w:sz w:val="24"/>
          <w:szCs w:val="24"/>
          <w:lang w:val="en-US" w:eastAsia="en-US"/>
        </w:rPr>
        <w:t>) (IEC 60529:1989))</w:t>
      </w:r>
    </w:p>
    <w:p w14:paraId="71761863" w14:textId="77777777" w:rsidR="00DC3C39" w:rsidRPr="00E517A8" w:rsidRDefault="00DC3C39" w:rsidP="00DC3C39">
      <w:pPr>
        <w:pStyle w:val="Style27"/>
        <w:widowControl/>
        <w:ind w:firstLine="567"/>
        <w:jc w:val="both"/>
        <w:rPr>
          <w:rStyle w:val="FontStyle115"/>
          <w:rFonts w:ascii="Arial" w:hAnsi="Arial" w:cs="Arial"/>
          <w:i w:val="0"/>
          <w:color w:val="auto"/>
          <w:kern w:val="2"/>
          <w:sz w:val="24"/>
          <w:szCs w:val="24"/>
          <w:lang w:eastAsia="en-US"/>
        </w:rPr>
      </w:pPr>
      <w:r w:rsidRPr="00E517A8">
        <w:rPr>
          <w:rStyle w:val="FontStyle114"/>
          <w:rFonts w:ascii="Arial" w:hAnsi="Arial" w:cs="Arial"/>
          <w:color w:val="auto"/>
          <w:kern w:val="2"/>
          <w:sz w:val="24"/>
          <w:szCs w:val="24"/>
          <w:lang w:val="en-US" w:eastAsia="en-US"/>
        </w:rPr>
        <w:t xml:space="preserve">EN 61310-1:2008, </w:t>
      </w:r>
      <w:r w:rsidRPr="00E517A8">
        <w:rPr>
          <w:rFonts w:ascii="Arial" w:hAnsi="Arial" w:cs="Arial"/>
          <w:lang w:val="en-US"/>
        </w:rPr>
        <w:t>Safety of machinery - Indication, marking and actuation - Part 1: Requirements for visual, acoustic and tactile signals (IEC 61310-1:2007) (</w:t>
      </w:r>
      <w:r w:rsidRPr="00E517A8">
        <w:rPr>
          <w:rStyle w:val="FontStyle118"/>
          <w:iCs/>
          <w:color w:val="auto"/>
          <w:kern w:val="2"/>
          <w:sz w:val="24"/>
          <w:szCs w:val="24"/>
          <w:lang w:eastAsia="en-US"/>
        </w:rPr>
        <w:t>Безопасность</w:t>
      </w:r>
      <w:r w:rsidRPr="00E517A8">
        <w:rPr>
          <w:rStyle w:val="FontStyle118"/>
          <w:iCs/>
          <w:color w:val="auto"/>
          <w:kern w:val="2"/>
          <w:sz w:val="24"/>
          <w:szCs w:val="24"/>
          <w:lang w:val="en-US" w:eastAsia="en-US"/>
        </w:rPr>
        <w:t xml:space="preserve"> </w:t>
      </w:r>
      <w:r w:rsidRPr="00E517A8">
        <w:rPr>
          <w:rStyle w:val="FontStyle118"/>
          <w:iCs/>
          <w:color w:val="auto"/>
          <w:kern w:val="2"/>
          <w:sz w:val="24"/>
          <w:szCs w:val="24"/>
          <w:lang w:eastAsia="en-US"/>
        </w:rPr>
        <w:t>машин</w:t>
      </w:r>
      <w:r w:rsidRPr="00E517A8">
        <w:rPr>
          <w:rStyle w:val="FontStyle118"/>
          <w:iCs/>
          <w:color w:val="auto"/>
          <w:kern w:val="2"/>
          <w:sz w:val="24"/>
          <w:szCs w:val="24"/>
          <w:lang w:val="en-US" w:eastAsia="en-US"/>
        </w:rPr>
        <w:t xml:space="preserve">. </w:t>
      </w:r>
      <w:r w:rsidRPr="00E517A8">
        <w:rPr>
          <w:rStyle w:val="FontStyle118"/>
          <w:iCs/>
          <w:color w:val="auto"/>
          <w:kern w:val="2"/>
          <w:sz w:val="24"/>
          <w:szCs w:val="24"/>
          <w:lang w:eastAsia="en-US"/>
        </w:rPr>
        <w:t>Индикация, маркировка и включение. Часть 1. Требования к визуальным, звуковым и тактильным сигналам</w:t>
      </w:r>
      <w:r w:rsidRPr="00E517A8">
        <w:rPr>
          <w:rStyle w:val="FontStyle115"/>
          <w:rFonts w:ascii="Arial" w:hAnsi="Arial" w:cs="Arial"/>
          <w:i w:val="0"/>
          <w:color w:val="auto"/>
          <w:kern w:val="2"/>
          <w:sz w:val="24"/>
          <w:szCs w:val="24"/>
          <w:lang w:eastAsia="en-US"/>
        </w:rPr>
        <w:t xml:space="preserve"> (</w:t>
      </w:r>
      <w:r w:rsidRPr="00E517A8">
        <w:rPr>
          <w:rStyle w:val="FontStyle115"/>
          <w:rFonts w:ascii="Arial" w:hAnsi="Arial" w:cs="Arial"/>
          <w:i w:val="0"/>
          <w:color w:val="auto"/>
          <w:kern w:val="2"/>
          <w:sz w:val="24"/>
          <w:szCs w:val="24"/>
          <w:lang w:val="en-US" w:eastAsia="en-US"/>
        </w:rPr>
        <w:t>IEC</w:t>
      </w:r>
      <w:r w:rsidRPr="00E517A8">
        <w:rPr>
          <w:rStyle w:val="FontStyle115"/>
          <w:rFonts w:ascii="Arial" w:hAnsi="Arial" w:cs="Arial"/>
          <w:i w:val="0"/>
          <w:color w:val="auto"/>
          <w:kern w:val="2"/>
          <w:sz w:val="24"/>
          <w:szCs w:val="24"/>
          <w:lang w:eastAsia="en-US"/>
        </w:rPr>
        <w:t xml:space="preserve"> 61310-1:2007))</w:t>
      </w:r>
    </w:p>
    <w:p w14:paraId="422E5065" w14:textId="47B9957B" w:rsidR="004729FB" w:rsidRPr="00BC2E75" w:rsidRDefault="004729FB" w:rsidP="003B38C1">
      <w:pPr>
        <w:pStyle w:val="Style27"/>
        <w:widowControl/>
        <w:ind w:firstLine="567"/>
        <w:jc w:val="both"/>
        <w:rPr>
          <w:rStyle w:val="FontStyle115"/>
          <w:rFonts w:ascii="Arial" w:hAnsi="Arial" w:cs="Arial"/>
          <w:sz w:val="24"/>
          <w:szCs w:val="24"/>
          <w:lang w:eastAsia="en-US"/>
        </w:rPr>
      </w:pPr>
      <w:r w:rsidRPr="00BC2E75">
        <w:rPr>
          <w:rStyle w:val="FontStyle114"/>
          <w:rFonts w:ascii="Arial" w:hAnsi="Arial" w:cs="Arial"/>
          <w:sz w:val="24"/>
          <w:szCs w:val="24"/>
          <w:lang w:val="en-US" w:eastAsia="en-US"/>
        </w:rPr>
        <w:t xml:space="preserve">EN 61496-1:2013, </w:t>
      </w:r>
      <w:r w:rsidR="00BC2E75" w:rsidRPr="00BC2E75">
        <w:rPr>
          <w:rFonts w:ascii="Arial" w:hAnsi="Arial" w:cs="Arial"/>
          <w:lang w:val="en-US"/>
        </w:rPr>
        <w:t>Safety of machinery - Electro-sensitive protective equipment - Part 1: General requirements and tests (IEC 61496-1:2012) (</w:t>
      </w:r>
      <w:r w:rsidR="00740090" w:rsidRPr="00BC2E75">
        <w:rPr>
          <w:rStyle w:val="FontStyle115"/>
          <w:rFonts w:ascii="Arial" w:hAnsi="Arial" w:cs="Arial"/>
          <w:i w:val="0"/>
          <w:sz w:val="24"/>
          <w:szCs w:val="24"/>
          <w:lang w:eastAsia="en-US"/>
        </w:rPr>
        <w:t>Безопасность</w:t>
      </w:r>
      <w:r w:rsidR="00740090" w:rsidRPr="00BC2E75">
        <w:rPr>
          <w:rStyle w:val="FontStyle115"/>
          <w:rFonts w:ascii="Arial" w:hAnsi="Arial" w:cs="Arial"/>
          <w:i w:val="0"/>
          <w:sz w:val="24"/>
          <w:szCs w:val="24"/>
          <w:lang w:val="en-US" w:eastAsia="en-US"/>
        </w:rPr>
        <w:t xml:space="preserve"> </w:t>
      </w:r>
      <w:r w:rsidR="00740090" w:rsidRPr="00BC2E75">
        <w:rPr>
          <w:rStyle w:val="FontStyle115"/>
          <w:rFonts w:ascii="Arial" w:hAnsi="Arial" w:cs="Arial"/>
          <w:i w:val="0"/>
          <w:sz w:val="24"/>
          <w:szCs w:val="24"/>
          <w:lang w:eastAsia="en-US"/>
        </w:rPr>
        <w:t>механизмов</w:t>
      </w:r>
      <w:r w:rsidR="00740090" w:rsidRPr="00BC2E75">
        <w:rPr>
          <w:rStyle w:val="FontStyle115"/>
          <w:rFonts w:ascii="Arial" w:hAnsi="Arial" w:cs="Arial"/>
          <w:i w:val="0"/>
          <w:sz w:val="24"/>
          <w:szCs w:val="24"/>
          <w:lang w:val="en-US" w:eastAsia="en-US"/>
        </w:rPr>
        <w:t xml:space="preserve">. </w:t>
      </w:r>
      <w:r w:rsidR="00BD6454" w:rsidRPr="00BC2E75">
        <w:rPr>
          <w:rStyle w:val="FontStyle115"/>
          <w:rFonts w:ascii="Arial" w:hAnsi="Arial" w:cs="Arial"/>
          <w:i w:val="0"/>
          <w:sz w:val="24"/>
          <w:szCs w:val="24"/>
          <w:lang w:eastAsia="en-US"/>
        </w:rPr>
        <w:t xml:space="preserve">Защитная электрочувствительная аппаратура часть 1: Общие требования и испытания </w:t>
      </w:r>
      <w:r w:rsidRPr="00BC2E75">
        <w:rPr>
          <w:rStyle w:val="FontStyle115"/>
          <w:rFonts w:ascii="Arial" w:hAnsi="Arial" w:cs="Arial"/>
          <w:i w:val="0"/>
          <w:sz w:val="24"/>
          <w:szCs w:val="24"/>
          <w:lang w:eastAsia="en-US"/>
        </w:rPr>
        <w:t>(</w:t>
      </w:r>
      <w:r w:rsidRPr="00BC2E75">
        <w:rPr>
          <w:rStyle w:val="FontStyle115"/>
          <w:rFonts w:ascii="Arial" w:hAnsi="Arial" w:cs="Arial"/>
          <w:i w:val="0"/>
          <w:sz w:val="24"/>
          <w:szCs w:val="24"/>
          <w:lang w:val="en-US" w:eastAsia="en-US"/>
        </w:rPr>
        <w:t>IEC</w:t>
      </w:r>
      <w:r w:rsidRPr="00BC2E75">
        <w:rPr>
          <w:rStyle w:val="FontStyle115"/>
          <w:rFonts w:ascii="Arial" w:hAnsi="Arial" w:cs="Arial"/>
          <w:i w:val="0"/>
          <w:sz w:val="24"/>
          <w:szCs w:val="24"/>
          <w:lang w:eastAsia="en-US"/>
        </w:rPr>
        <w:t xml:space="preserve"> 61496-1:2012)</w:t>
      </w:r>
      <w:r w:rsidR="00BC2E75" w:rsidRPr="00BC2E75">
        <w:rPr>
          <w:rStyle w:val="FontStyle115"/>
          <w:rFonts w:ascii="Arial" w:hAnsi="Arial" w:cs="Arial"/>
          <w:i w:val="0"/>
          <w:sz w:val="24"/>
          <w:szCs w:val="24"/>
          <w:lang w:eastAsia="en-US"/>
        </w:rPr>
        <w:t>)</w:t>
      </w:r>
    </w:p>
    <w:p w14:paraId="5F3B33C9" w14:textId="77777777" w:rsidR="00DC3C39" w:rsidRPr="00DC3C39" w:rsidRDefault="00DC3C39" w:rsidP="003B38C1">
      <w:pPr>
        <w:pStyle w:val="Style27"/>
        <w:widowControl/>
        <w:ind w:firstLine="567"/>
        <w:jc w:val="both"/>
        <w:rPr>
          <w:rStyle w:val="FontStyle90"/>
          <w:rFonts w:ascii="Arial" w:hAnsi="Arial" w:cs="Arial"/>
          <w:i w:val="0"/>
          <w:color w:val="auto"/>
          <w:kern w:val="2"/>
          <w:sz w:val="24"/>
          <w:szCs w:val="24"/>
          <w:lang w:eastAsia="en-US"/>
        </w:rPr>
      </w:pPr>
      <w:bookmarkStart w:id="10" w:name="bookmark5"/>
      <w:r w:rsidRPr="00E517A8">
        <w:rPr>
          <w:rStyle w:val="FontStyle114"/>
          <w:rFonts w:ascii="Arial" w:hAnsi="Arial" w:cs="Arial"/>
          <w:color w:val="auto"/>
          <w:kern w:val="2"/>
          <w:sz w:val="24"/>
          <w:szCs w:val="24"/>
          <w:lang w:val="en-US" w:eastAsia="en-US"/>
        </w:rPr>
        <w:t>E</w:t>
      </w:r>
      <w:bookmarkEnd w:id="10"/>
      <w:r w:rsidRPr="00E517A8">
        <w:rPr>
          <w:rStyle w:val="FontStyle114"/>
          <w:rFonts w:ascii="Arial" w:hAnsi="Arial" w:cs="Arial"/>
          <w:color w:val="auto"/>
          <w:kern w:val="2"/>
          <w:sz w:val="24"/>
          <w:szCs w:val="24"/>
          <w:lang w:val="en-US" w:eastAsia="en-US"/>
        </w:rPr>
        <w:t xml:space="preserve">N </w:t>
      </w:r>
      <w:r w:rsidRPr="00DC3C39">
        <w:rPr>
          <w:rStyle w:val="FontStyle114"/>
          <w:rFonts w:ascii="Arial" w:hAnsi="Arial" w:cs="Arial"/>
          <w:color w:val="auto"/>
          <w:kern w:val="2"/>
          <w:sz w:val="24"/>
          <w:szCs w:val="24"/>
          <w:lang w:val="en-US" w:eastAsia="en-US"/>
        </w:rPr>
        <w:t>ISO 374-1:2016</w:t>
      </w:r>
      <w:r w:rsidRPr="00DC3C39">
        <w:rPr>
          <w:rStyle w:val="FontStyle114"/>
          <w:rFonts w:ascii="Arial" w:hAnsi="Arial" w:cs="Arial"/>
          <w:color w:val="auto"/>
          <w:kern w:val="2"/>
          <w:sz w:val="24"/>
          <w:szCs w:val="24"/>
          <w:vertAlign w:val="superscript"/>
          <w:lang w:val="en-US" w:eastAsia="en-US"/>
        </w:rPr>
        <w:footnoteReference w:id="2"/>
      </w:r>
      <w:r w:rsidRPr="00DC3C39">
        <w:rPr>
          <w:rStyle w:val="FontStyle114"/>
          <w:rFonts w:ascii="Arial" w:hAnsi="Arial" w:cs="Arial"/>
          <w:color w:val="auto"/>
          <w:kern w:val="2"/>
          <w:sz w:val="24"/>
          <w:szCs w:val="24"/>
          <w:lang w:val="en-US" w:eastAsia="en-US"/>
        </w:rPr>
        <w:t xml:space="preserve">, </w:t>
      </w:r>
      <w:r w:rsidRPr="00DC3C39">
        <w:rPr>
          <w:rFonts w:ascii="Arial" w:hAnsi="Arial" w:cs="Arial"/>
          <w:lang w:val="en-US"/>
        </w:rPr>
        <w:t>Protective gloves against dangerous chemicals and micro-organisms - Part 1: Terminology and performance requirements for chemical risks (ISO 374-1:2016) (</w:t>
      </w:r>
      <w:r w:rsidRPr="00DC3C39">
        <w:rPr>
          <w:rStyle w:val="FontStyle115"/>
          <w:rFonts w:ascii="Arial" w:hAnsi="Arial" w:cs="Arial"/>
          <w:i w:val="0"/>
          <w:color w:val="auto"/>
          <w:kern w:val="2"/>
          <w:sz w:val="24"/>
          <w:szCs w:val="24"/>
          <w:lang w:eastAsia="en-US"/>
        </w:rPr>
        <w:t>Перчатки</w:t>
      </w:r>
      <w:r w:rsidRPr="00DC3C39">
        <w:rPr>
          <w:rStyle w:val="FontStyle115"/>
          <w:rFonts w:ascii="Arial" w:hAnsi="Arial" w:cs="Arial"/>
          <w:i w:val="0"/>
          <w:color w:val="auto"/>
          <w:kern w:val="2"/>
          <w:sz w:val="24"/>
          <w:szCs w:val="24"/>
          <w:lang w:val="en-US" w:eastAsia="en-US"/>
        </w:rPr>
        <w:t xml:space="preserve"> </w:t>
      </w:r>
      <w:r w:rsidRPr="00DC3C39">
        <w:rPr>
          <w:rStyle w:val="FontStyle115"/>
          <w:rFonts w:ascii="Arial" w:hAnsi="Arial" w:cs="Arial"/>
          <w:i w:val="0"/>
          <w:color w:val="auto"/>
          <w:kern w:val="2"/>
          <w:sz w:val="24"/>
          <w:szCs w:val="24"/>
          <w:lang w:eastAsia="en-US"/>
        </w:rPr>
        <w:t>для</w:t>
      </w:r>
      <w:r w:rsidRPr="00DC3C39">
        <w:rPr>
          <w:rStyle w:val="FontStyle115"/>
          <w:rFonts w:ascii="Arial" w:hAnsi="Arial" w:cs="Arial"/>
          <w:i w:val="0"/>
          <w:color w:val="auto"/>
          <w:kern w:val="2"/>
          <w:sz w:val="24"/>
          <w:szCs w:val="24"/>
          <w:lang w:val="en-US" w:eastAsia="en-US"/>
        </w:rPr>
        <w:t xml:space="preserve"> </w:t>
      </w:r>
      <w:r w:rsidRPr="00DC3C39">
        <w:rPr>
          <w:rStyle w:val="FontStyle115"/>
          <w:rFonts w:ascii="Arial" w:hAnsi="Arial" w:cs="Arial"/>
          <w:i w:val="0"/>
          <w:color w:val="auto"/>
          <w:kern w:val="2"/>
          <w:sz w:val="24"/>
          <w:szCs w:val="24"/>
          <w:lang w:eastAsia="en-US"/>
        </w:rPr>
        <w:t>защиты</w:t>
      </w:r>
      <w:r w:rsidRPr="00DC3C39">
        <w:rPr>
          <w:rStyle w:val="FontStyle115"/>
          <w:rFonts w:ascii="Arial" w:hAnsi="Arial" w:cs="Arial"/>
          <w:i w:val="0"/>
          <w:color w:val="auto"/>
          <w:kern w:val="2"/>
          <w:sz w:val="24"/>
          <w:szCs w:val="24"/>
          <w:lang w:val="en-US" w:eastAsia="en-US"/>
        </w:rPr>
        <w:t xml:space="preserve"> </w:t>
      </w:r>
      <w:r w:rsidRPr="00DC3C39">
        <w:rPr>
          <w:rStyle w:val="FontStyle115"/>
          <w:rFonts w:ascii="Arial" w:hAnsi="Arial" w:cs="Arial"/>
          <w:i w:val="0"/>
          <w:color w:val="auto"/>
          <w:kern w:val="2"/>
          <w:sz w:val="24"/>
          <w:szCs w:val="24"/>
          <w:lang w:eastAsia="en-US"/>
        </w:rPr>
        <w:t>от</w:t>
      </w:r>
      <w:r w:rsidRPr="00DC3C39">
        <w:rPr>
          <w:rStyle w:val="FontStyle115"/>
          <w:rFonts w:ascii="Arial" w:hAnsi="Arial" w:cs="Arial"/>
          <w:i w:val="0"/>
          <w:color w:val="auto"/>
          <w:kern w:val="2"/>
          <w:sz w:val="24"/>
          <w:szCs w:val="24"/>
          <w:lang w:val="en-US" w:eastAsia="en-US"/>
        </w:rPr>
        <w:t xml:space="preserve"> </w:t>
      </w:r>
      <w:r w:rsidRPr="00DC3C39">
        <w:rPr>
          <w:rStyle w:val="FontStyle115"/>
          <w:rFonts w:ascii="Arial" w:hAnsi="Arial" w:cs="Arial"/>
          <w:i w:val="0"/>
          <w:color w:val="auto"/>
          <w:kern w:val="2"/>
          <w:sz w:val="24"/>
          <w:szCs w:val="24"/>
          <w:lang w:eastAsia="en-US"/>
        </w:rPr>
        <w:t>химических</w:t>
      </w:r>
      <w:r w:rsidRPr="00DC3C39">
        <w:rPr>
          <w:rStyle w:val="FontStyle115"/>
          <w:rFonts w:ascii="Arial" w:hAnsi="Arial" w:cs="Arial"/>
          <w:i w:val="0"/>
          <w:color w:val="auto"/>
          <w:kern w:val="2"/>
          <w:sz w:val="24"/>
          <w:szCs w:val="24"/>
          <w:lang w:val="en-US" w:eastAsia="en-US"/>
        </w:rPr>
        <w:t xml:space="preserve"> </w:t>
      </w:r>
      <w:r w:rsidRPr="00DC3C39">
        <w:rPr>
          <w:rStyle w:val="FontStyle115"/>
          <w:rFonts w:ascii="Arial" w:hAnsi="Arial" w:cs="Arial"/>
          <w:i w:val="0"/>
          <w:color w:val="auto"/>
          <w:kern w:val="2"/>
          <w:sz w:val="24"/>
          <w:szCs w:val="24"/>
          <w:lang w:eastAsia="en-US"/>
        </w:rPr>
        <w:t>веществ</w:t>
      </w:r>
      <w:r w:rsidRPr="00DC3C39">
        <w:rPr>
          <w:rStyle w:val="FontStyle115"/>
          <w:rFonts w:ascii="Arial" w:hAnsi="Arial" w:cs="Arial"/>
          <w:i w:val="0"/>
          <w:color w:val="auto"/>
          <w:kern w:val="2"/>
          <w:sz w:val="24"/>
          <w:szCs w:val="24"/>
          <w:lang w:val="en-US" w:eastAsia="en-US"/>
        </w:rPr>
        <w:t xml:space="preserve"> </w:t>
      </w:r>
      <w:r w:rsidRPr="00DC3C39">
        <w:rPr>
          <w:rStyle w:val="FontStyle115"/>
          <w:rFonts w:ascii="Arial" w:hAnsi="Arial" w:cs="Arial"/>
          <w:i w:val="0"/>
          <w:color w:val="auto"/>
          <w:kern w:val="2"/>
          <w:sz w:val="24"/>
          <w:szCs w:val="24"/>
          <w:lang w:eastAsia="en-US"/>
        </w:rPr>
        <w:t>и</w:t>
      </w:r>
      <w:r w:rsidRPr="00DC3C39">
        <w:rPr>
          <w:rStyle w:val="FontStyle115"/>
          <w:rFonts w:ascii="Arial" w:hAnsi="Arial" w:cs="Arial"/>
          <w:i w:val="0"/>
          <w:color w:val="auto"/>
          <w:kern w:val="2"/>
          <w:sz w:val="24"/>
          <w:szCs w:val="24"/>
          <w:lang w:val="en-US" w:eastAsia="en-US"/>
        </w:rPr>
        <w:t xml:space="preserve"> </w:t>
      </w:r>
      <w:r w:rsidRPr="00DC3C39">
        <w:rPr>
          <w:rStyle w:val="FontStyle115"/>
          <w:rFonts w:ascii="Arial" w:hAnsi="Arial" w:cs="Arial"/>
          <w:i w:val="0"/>
          <w:color w:val="auto"/>
          <w:kern w:val="2"/>
          <w:sz w:val="24"/>
          <w:szCs w:val="24"/>
          <w:lang w:eastAsia="en-US"/>
        </w:rPr>
        <w:t>микроорганизмов</w:t>
      </w:r>
      <w:r w:rsidRPr="00DC3C39">
        <w:rPr>
          <w:rStyle w:val="FontStyle115"/>
          <w:rFonts w:ascii="Arial" w:hAnsi="Arial" w:cs="Arial"/>
          <w:i w:val="0"/>
          <w:color w:val="auto"/>
          <w:kern w:val="2"/>
          <w:sz w:val="24"/>
          <w:szCs w:val="24"/>
          <w:lang w:val="en-US" w:eastAsia="en-US"/>
        </w:rPr>
        <w:t xml:space="preserve">. </w:t>
      </w:r>
      <w:r w:rsidRPr="00DC3C39">
        <w:rPr>
          <w:rStyle w:val="FontStyle115"/>
          <w:rFonts w:ascii="Arial" w:hAnsi="Arial" w:cs="Arial"/>
          <w:i w:val="0"/>
          <w:color w:val="auto"/>
          <w:kern w:val="2"/>
          <w:sz w:val="24"/>
          <w:szCs w:val="24"/>
          <w:lang w:eastAsia="en-US"/>
        </w:rPr>
        <w:t xml:space="preserve">Часть 1. Терминология и требования к эксплуатационным характеристикам перчаток для защиты от химических веществ </w:t>
      </w:r>
      <w:r w:rsidRPr="00DC3C39">
        <w:rPr>
          <w:rStyle w:val="FontStyle90"/>
          <w:rFonts w:ascii="Arial" w:hAnsi="Arial" w:cs="Arial"/>
          <w:i w:val="0"/>
          <w:color w:val="auto"/>
          <w:kern w:val="2"/>
          <w:sz w:val="24"/>
          <w:szCs w:val="24"/>
          <w:lang w:eastAsia="en-US"/>
        </w:rPr>
        <w:t>(</w:t>
      </w:r>
      <w:r w:rsidRPr="00DC3C39">
        <w:rPr>
          <w:rStyle w:val="FontStyle90"/>
          <w:rFonts w:ascii="Arial" w:hAnsi="Arial" w:cs="Arial"/>
          <w:i w:val="0"/>
          <w:color w:val="auto"/>
          <w:kern w:val="2"/>
          <w:sz w:val="24"/>
          <w:szCs w:val="24"/>
          <w:lang w:val="en-US" w:eastAsia="en-US"/>
        </w:rPr>
        <w:t>ISO</w:t>
      </w:r>
      <w:r w:rsidRPr="00DC3C39">
        <w:rPr>
          <w:rStyle w:val="FontStyle90"/>
          <w:rFonts w:ascii="Arial" w:hAnsi="Arial" w:cs="Arial"/>
          <w:i w:val="0"/>
          <w:color w:val="auto"/>
          <w:kern w:val="2"/>
          <w:sz w:val="24"/>
          <w:szCs w:val="24"/>
          <w:lang w:eastAsia="en-US"/>
        </w:rPr>
        <w:t xml:space="preserve"> 374-1:2016))</w:t>
      </w:r>
    </w:p>
    <w:p w14:paraId="073DFD5F" w14:textId="77777777" w:rsidR="00DC3C39" w:rsidRPr="00DC3C39" w:rsidRDefault="00DC3C39" w:rsidP="00DC3C39">
      <w:pPr>
        <w:pStyle w:val="Style27"/>
        <w:widowControl/>
        <w:ind w:firstLine="567"/>
        <w:jc w:val="both"/>
        <w:rPr>
          <w:rStyle w:val="FontStyle115"/>
          <w:rFonts w:ascii="Arial" w:hAnsi="Arial" w:cs="Arial"/>
          <w:i w:val="0"/>
          <w:color w:val="auto"/>
          <w:kern w:val="2"/>
          <w:sz w:val="24"/>
          <w:szCs w:val="24"/>
          <w:lang w:eastAsia="en-US"/>
        </w:rPr>
      </w:pPr>
      <w:r w:rsidRPr="00DC3C39">
        <w:rPr>
          <w:rStyle w:val="FontStyle89"/>
          <w:rFonts w:ascii="Arial" w:hAnsi="Arial" w:cs="Arial"/>
          <w:b w:val="0"/>
          <w:i w:val="0"/>
          <w:color w:val="auto"/>
          <w:spacing w:val="0"/>
          <w:kern w:val="2"/>
          <w:sz w:val="24"/>
          <w:szCs w:val="24"/>
          <w:lang w:val="en-US" w:eastAsia="en-US"/>
        </w:rPr>
        <w:t>EN ISO 4413:2010</w:t>
      </w:r>
      <w:r w:rsidRPr="00DC3C39">
        <w:rPr>
          <w:rStyle w:val="FontStyle89"/>
          <w:rFonts w:ascii="Arial" w:hAnsi="Arial" w:cs="Arial"/>
          <w:color w:val="auto"/>
          <w:kern w:val="2"/>
          <w:sz w:val="24"/>
          <w:szCs w:val="24"/>
          <w:lang w:val="en-US" w:eastAsia="en-US"/>
        </w:rPr>
        <w:t xml:space="preserve">, </w:t>
      </w:r>
      <w:r w:rsidRPr="00DC3C39">
        <w:rPr>
          <w:rFonts w:ascii="Arial" w:hAnsi="Arial" w:cs="Arial"/>
          <w:lang w:val="en-US"/>
        </w:rPr>
        <w:t>Hydraulic fluid power - General rules and safety requirements for systems and their components (ISO 4413:2010) (</w:t>
      </w:r>
      <w:r w:rsidRPr="00DC3C39">
        <w:rPr>
          <w:rStyle w:val="FontStyle118"/>
          <w:iCs/>
          <w:color w:val="auto"/>
          <w:kern w:val="2"/>
          <w:sz w:val="24"/>
          <w:szCs w:val="24"/>
          <w:lang w:eastAsia="en-US"/>
        </w:rPr>
        <w:t>Приводы</w:t>
      </w:r>
      <w:r w:rsidRPr="00DC3C39">
        <w:rPr>
          <w:rStyle w:val="FontStyle118"/>
          <w:iCs/>
          <w:color w:val="auto"/>
          <w:kern w:val="2"/>
          <w:sz w:val="24"/>
          <w:szCs w:val="24"/>
          <w:lang w:val="en-US" w:eastAsia="en-US"/>
        </w:rPr>
        <w:t xml:space="preserve"> </w:t>
      </w:r>
      <w:r w:rsidRPr="00DC3C39">
        <w:rPr>
          <w:rStyle w:val="FontStyle118"/>
          <w:iCs/>
          <w:color w:val="auto"/>
          <w:kern w:val="2"/>
          <w:sz w:val="24"/>
          <w:szCs w:val="24"/>
          <w:lang w:eastAsia="en-US"/>
        </w:rPr>
        <w:t>гидравлические</w:t>
      </w:r>
      <w:r w:rsidRPr="00DC3C39">
        <w:rPr>
          <w:rStyle w:val="FontStyle118"/>
          <w:iCs/>
          <w:color w:val="auto"/>
          <w:kern w:val="2"/>
          <w:sz w:val="24"/>
          <w:szCs w:val="24"/>
          <w:lang w:val="en-US" w:eastAsia="en-US"/>
        </w:rPr>
        <w:t xml:space="preserve">. </w:t>
      </w:r>
      <w:r w:rsidRPr="00DC3C39">
        <w:rPr>
          <w:rStyle w:val="FontStyle118"/>
          <w:iCs/>
          <w:color w:val="auto"/>
          <w:kern w:val="2"/>
          <w:sz w:val="24"/>
          <w:szCs w:val="24"/>
          <w:lang w:eastAsia="en-US"/>
        </w:rPr>
        <w:t>Общие правила и требования безопасности для систем и их компонентов</w:t>
      </w:r>
      <w:r w:rsidRPr="00DC3C39">
        <w:rPr>
          <w:rStyle w:val="FontStyle115"/>
          <w:rFonts w:ascii="Arial" w:hAnsi="Arial" w:cs="Arial"/>
          <w:i w:val="0"/>
          <w:color w:val="auto"/>
          <w:kern w:val="2"/>
          <w:sz w:val="24"/>
          <w:szCs w:val="24"/>
          <w:lang w:eastAsia="en-US"/>
        </w:rPr>
        <w:t xml:space="preserve"> (</w:t>
      </w:r>
      <w:r w:rsidRPr="00DC3C39">
        <w:rPr>
          <w:rStyle w:val="FontStyle115"/>
          <w:rFonts w:ascii="Arial" w:hAnsi="Arial" w:cs="Arial"/>
          <w:i w:val="0"/>
          <w:color w:val="auto"/>
          <w:kern w:val="2"/>
          <w:sz w:val="24"/>
          <w:szCs w:val="24"/>
          <w:lang w:val="en-US" w:eastAsia="en-US"/>
        </w:rPr>
        <w:t>ISO</w:t>
      </w:r>
      <w:r w:rsidRPr="00DC3C39">
        <w:rPr>
          <w:rStyle w:val="FontStyle115"/>
          <w:rFonts w:ascii="Arial" w:hAnsi="Arial" w:cs="Arial"/>
          <w:i w:val="0"/>
          <w:color w:val="auto"/>
          <w:kern w:val="2"/>
          <w:sz w:val="24"/>
          <w:szCs w:val="24"/>
          <w:lang w:eastAsia="en-US"/>
        </w:rPr>
        <w:t xml:space="preserve"> 4413:2010))</w:t>
      </w:r>
    </w:p>
    <w:p w14:paraId="702DE0DA" w14:textId="77777777" w:rsidR="00DC3C39" w:rsidRPr="00DC3C39" w:rsidRDefault="00DC3C39" w:rsidP="00DC3C39">
      <w:pPr>
        <w:pStyle w:val="Style27"/>
        <w:widowControl/>
        <w:ind w:firstLine="567"/>
        <w:jc w:val="both"/>
        <w:rPr>
          <w:rStyle w:val="FontStyle115"/>
          <w:rFonts w:ascii="Arial" w:hAnsi="Arial" w:cs="Arial"/>
          <w:i w:val="0"/>
          <w:color w:val="auto"/>
          <w:kern w:val="2"/>
          <w:sz w:val="24"/>
          <w:szCs w:val="24"/>
          <w:lang w:eastAsia="en-US"/>
        </w:rPr>
      </w:pPr>
      <w:r w:rsidRPr="00DC3C39">
        <w:rPr>
          <w:rStyle w:val="FontStyle114"/>
          <w:rFonts w:ascii="Arial" w:hAnsi="Arial" w:cs="Arial"/>
          <w:color w:val="auto"/>
          <w:kern w:val="2"/>
          <w:sz w:val="24"/>
          <w:szCs w:val="24"/>
          <w:lang w:val="en-US" w:eastAsia="en-US"/>
        </w:rPr>
        <w:t xml:space="preserve">EN ISO 4414:2010, </w:t>
      </w:r>
      <w:r w:rsidRPr="00DC3C39">
        <w:rPr>
          <w:rFonts w:ascii="Arial" w:hAnsi="Arial" w:cs="Arial"/>
          <w:lang w:val="en-US"/>
        </w:rPr>
        <w:t>Pneumatic fluid power - General rules and safety requirements for systems and their components (ISO 4414:2010) (</w:t>
      </w:r>
      <w:r w:rsidRPr="00DC3C39">
        <w:rPr>
          <w:rStyle w:val="FontStyle118"/>
          <w:iCs/>
          <w:color w:val="auto"/>
          <w:kern w:val="2"/>
          <w:sz w:val="24"/>
          <w:szCs w:val="24"/>
          <w:lang w:eastAsia="en-US"/>
        </w:rPr>
        <w:t>Приводы</w:t>
      </w:r>
      <w:r w:rsidRPr="00DC3C39">
        <w:rPr>
          <w:rStyle w:val="FontStyle118"/>
          <w:iCs/>
          <w:color w:val="auto"/>
          <w:kern w:val="2"/>
          <w:sz w:val="24"/>
          <w:szCs w:val="24"/>
          <w:lang w:val="en-US" w:eastAsia="en-US"/>
        </w:rPr>
        <w:t xml:space="preserve"> </w:t>
      </w:r>
      <w:r w:rsidRPr="00DC3C39">
        <w:rPr>
          <w:rStyle w:val="FontStyle118"/>
          <w:iCs/>
          <w:color w:val="auto"/>
          <w:kern w:val="2"/>
          <w:sz w:val="24"/>
          <w:szCs w:val="24"/>
          <w:lang w:eastAsia="en-US"/>
        </w:rPr>
        <w:t>пневматические</w:t>
      </w:r>
      <w:r w:rsidRPr="00DC3C39">
        <w:rPr>
          <w:rStyle w:val="FontStyle118"/>
          <w:iCs/>
          <w:color w:val="auto"/>
          <w:kern w:val="2"/>
          <w:sz w:val="24"/>
          <w:szCs w:val="24"/>
          <w:lang w:val="en-US" w:eastAsia="en-US"/>
        </w:rPr>
        <w:t xml:space="preserve">. </w:t>
      </w:r>
      <w:r w:rsidRPr="00DC3C39">
        <w:rPr>
          <w:rStyle w:val="FontStyle118"/>
          <w:iCs/>
          <w:color w:val="auto"/>
          <w:kern w:val="2"/>
          <w:sz w:val="24"/>
          <w:szCs w:val="24"/>
          <w:lang w:eastAsia="en-US"/>
        </w:rPr>
        <w:t>Общие правила и требования безопасности для систем и их компонентов</w:t>
      </w:r>
      <w:r w:rsidRPr="00DC3C39">
        <w:rPr>
          <w:rStyle w:val="FontStyle115"/>
          <w:rFonts w:ascii="Arial" w:hAnsi="Arial" w:cs="Arial"/>
          <w:i w:val="0"/>
          <w:color w:val="auto"/>
          <w:kern w:val="2"/>
          <w:sz w:val="24"/>
          <w:szCs w:val="24"/>
          <w:lang w:eastAsia="en-US"/>
        </w:rPr>
        <w:t xml:space="preserve"> (</w:t>
      </w:r>
      <w:r w:rsidRPr="00DC3C39">
        <w:rPr>
          <w:rStyle w:val="FontStyle115"/>
          <w:rFonts w:ascii="Arial" w:hAnsi="Arial" w:cs="Arial"/>
          <w:i w:val="0"/>
          <w:color w:val="auto"/>
          <w:kern w:val="2"/>
          <w:sz w:val="24"/>
          <w:szCs w:val="24"/>
          <w:lang w:val="en-US" w:eastAsia="en-US"/>
        </w:rPr>
        <w:t>ISO</w:t>
      </w:r>
      <w:r w:rsidRPr="00DC3C39">
        <w:rPr>
          <w:rStyle w:val="FontStyle115"/>
          <w:rFonts w:ascii="Arial" w:hAnsi="Arial" w:cs="Arial"/>
          <w:i w:val="0"/>
          <w:color w:val="auto"/>
          <w:kern w:val="2"/>
          <w:sz w:val="24"/>
          <w:szCs w:val="24"/>
          <w:lang w:eastAsia="en-US"/>
        </w:rPr>
        <w:t xml:space="preserve"> 4414:2010))</w:t>
      </w:r>
    </w:p>
    <w:p w14:paraId="79663479" w14:textId="77777777" w:rsidR="00DC3C39" w:rsidRPr="00DC3C39" w:rsidRDefault="00DC3C39" w:rsidP="00DC3C39">
      <w:pPr>
        <w:pStyle w:val="Style27"/>
        <w:widowControl/>
        <w:ind w:firstLine="567"/>
        <w:jc w:val="both"/>
        <w:rPr>
          <w:rStyle w:val="FontStyle115"/>
          <w:rFonts w:ascii="Arial" w:hAnsi="Arial" w:cs="Arial"/>
          <w:i w:val="0"/>
          <w:color w:val="auto"/>
          <w:kern w:val="2"/>
          <w:sz w:val="24"/>
          <w:szCs w:val="24"/>
          <w:lang w:eastAsia="en-US"/>
        </w:rPr>
      </w:pPr>
      <w:r w:rsidRPr="00E517A8">
        <w:rPr>
          <w:rStyle w:val="FontStyle114"/>
          <w:rFonts w:ascii="Arial" w:hAnsi="Arial" w:cs="Arial"/>
          <w:color w:val="auto"/>
          <w:kern w:val="2"/>
          <w:sz w:val="24"/>
          <w:szCs w:val="24"/>
          <w:lang w:val="en-US" w:eastAsia="en-US"/>
        </w:rPr>
        <w:t xml:space="preserve">EN ISO 7731:2008, </w:t>
      </w:r>
      <w:r w:rsidRPr="00E517A8">
        <w:rPr>
          <w:rFonts w:ascii="Arial" w:hAnsi="Arial" w:cs="Arial"/>
          <w:lang w:val="en-US"/>
        </w:rPr>
        <w:t>Ergonomics - Danger signals for public and work areas - Auditory danger signals (ISO 7731:2003) (</w:t>
      </w:r>
      <w:r w:rsidRPr="00E517A8">
        <w:rPr>
          <w:rStyle w:val="FontStyle118"/>
          <w:iCs/>
          <w:color w:val="auto"/>
          <w:kern w:val="2"/>
          <w:sz w:val="24"/>
          <w:szCs w:val="24"/>
          <w:lang w:eastAsia="en-US"/>
        </w:rPr>
        <w:t>Эргономика</w:t>
      </w:r>
      <w:r w:rsidRPr="00E517A8">
        <w:rPr>
          <w:rStyle w:val="FontStyle118"/>
          <w:iCs/>
          <w:color w:val="auto"/>
          <w:kern w:val="2"/>
          <w:sz w:val="24"/>
          <w:szCs w:val="24"/>
          <w:lang w:val="en-US" w:eastAsia="en-US"/>
        </w:rPr>
        <w:t xml:space="preserve">. </w:t>
      </w:r>
      <w:r w:rsidRPr="00E517A8">
        <w:rPr>
          <w:rStyle w:val="FontStyle118"/>
          <w:iCs/>
          <w:color w:val="auto"/>
          <w:kern w:val="2"/>
          <w:sz w:val="24"/>
          <w:szCs w:val="24"/>
          <w:lang w:eastAsia="en-US"/>
        </w:rPr>
        <w:t>Сигналы опасности на рабочих и в общественных местах. Звуковые</w:t>
      </w:r>
      <w:r w:rsidRPr="00DC3C39">
        <w:rPr>
          <w:rStyle w:val="FontStyle118"/>
          <w:iCs/>
          <w:color w:val="auto"/>
          <w:kern w:val="2"/>
          <w:sz w:val="24"/>
          <w:szCs w:val="24"/>
          <w:lang w:eastAsia="en-US"/>
        </w:rPr>
        <w:t xml:space="preserve"> </w:t>
      </w:r>
      <w:r w:rsidRPr="00E517A8">
        <w:rPr>
          <w:rStyle w:val="FontStyle118"/>
          <w:iCs/>
          <w:color w:val="auto"/>
          <w:kern w:val="2"/>
          <w:sz w:val="24"/>
          <w:szCs w:val="24"/>
          <w:lang w:eastAsia="en-US"/>
        </w:rPr>
        <w:t>сигналы</w:t>
      </w:r>
      <w:r w:rsidRPr="00DC3C39">
        <w:rPr>
          <w:rStyle w:val="FontStyle118"/>
          <w:iCs/>
          <w:color w:val="auto"/>
          <w:kern w:val="2"/>
          <w:sz w:val="24"/>
          <w:szCs w:val="24"/>
          <w:lang w:eastAsia="en-US"/>
        </w:rPr>
        <w:t xml:space="preserve"> </w:t>
      </w:r>
      <w:r w:rsidRPr="00E517A8">
        <w:rPr>
          <w:rStyle w:val="FontStyle118"/>
          <w:iCs/>
          <w:color w:val="auto"/>
          <w:kern w:val="2"/>
          <w:sz w:val="24"/>
          <w:szCs w:val="24"/>
          <w:lang w:eastAsia="en-US"/>
        </w:rPr>
        <w:t>опасности</w:t>
      </w:r>
      <w:r w:rsidRPr="00DC3C39">
        <w:rPr>
          <w:rStyle w:val="FontStyle115"/>
          <w:rFonts w:ascii="Arial" w:hAnsi="Arial" w:cs="Arial"/>
          <w:i w:val="0"/>
          <w:color w:val="auto"/>
          <w:kern w:val="2"/>
          <w:sz w:val="24"/>
          <w:szCs w:val="24"/>
          <w:lang w:eastAsia="en-US"/>
        </w:rPr>
        <w:t xml:space="preserve"> (</w:t>
      </w:r>
      <w:r w:rsidRPr="00E517A8">
        <w:rPr>
          <w:rStyle w:val="FontStyle115"/>
          <w:rFonts w:ascii="Arial" w:hAnsi="Arial" w:cs="Arial"/>
          <w:i w:val="0"/>
          <w:color w:val="auto"/>
          <w:kern w:val="2"/>
          <w:sz w:val="24"/>
          <w:szCs w:val="24"/>
          <w:lang w:val="en-US" w:eastAsia="en-US"/>
        </w:rPr>
        <w:t>ISO</w:t>
      </w:r>
      <w:r w:rsidRPr="00DC3C39">
        <w:rPr>
          <w:rStyle w:val="FontStyle115"/>
          <w:rFonts w:ascii="Arial" w:hAnsi="Arial" w:cs="Arial"/>
          <w:i w:val="0"/>
          <w:color w:val="auto"/>
          <w:kern w:val="2"/>
          <w:sz w:val="24"/>
          <w:szCs w:val="24"/>
          <w:lang w:eastAsia="en-US"/>
        </w:rPr>
        <w:t xml:space="preserve"> 7731:2003))</w:t>
      </w:r>
    </w:p>
    <w:p w14:paraId="60F80542" w14:textId="77777777" w:rsidR="00DC3C39" w:rsidRPr="00E517A8" w:rsidRDefault="00DC3C39" w:rsidP="00DC3C39">
      <w:pPr>
        <w:pStyle w:val="Style24"/>
        <w:widowControl/>
        <w:ind w:firstLine="567"/>
        <w:jc w:val="both"/>
        <w:rPr>
          <w:rStyle w:val="FontStyle90"/>
          <w:rFonts w:ascii="Arial" w:hAnsi="Arial" w:cs="Arial"/>
          <w:i w:val="0"/>
          <w:color w:val="auto"/>
          <w:kern w:val="2"/>
          <w:sz w:val="24"/>
          <w:szCs w:val="24"/>
          <w:lang w:val="en-US" w:eastAsia="en-US"/>
        </w:rPr>
      </w:pPr>
      <w:r w:rsidRPr="00E517A8">
        <w:rPr>
          <w:rStyle w:val="FontStyle114"/>
          <w:rFonts w:ascii="Arial" w:hAnsi="Arial" w:cs="Arial"/>
          <w:color w:val="auto"/>
          <w:kern w:val="2"/>
          <w:sz w:val="24"/>
          <w:szCs w:val="24"/>
          <w:lang w:val="en-US" w:eastAsia="en-US"/>
        </w:rPr>
        <w:t xml:space="preserve">EN ISO 12100:2010, </w:t>
      </w:r>
      <w:r w:rsidRPr="00E517A8">
        <w:rPr>
          <w:rFonts w:ascii="Arial" w:hAnsi="Arial" w:cs="Arial"/>
          <w:lang w:val="en-US"/>
        </w:rPr>
        <w:t>Safety of machinery - General principles for design - Risk assessment and risk reduction (ISO 12100:2010) (</w:t>
      </w:r>
      <w:r w:rsidRPr="00E517A8">
        <w:rPr>
          <w:rStyle w:val="FontStyle118"/>
          <w:iCs/>
          <w:color w:val="auto"/>
          <w:kern w:val="2"/>
          <w:sz w:val="24"/>
          <w:szCs w:val="24"/>
          <w:lang w:eastAsia="en-US"/>
        </w:rPr>
        <w:t>Безопасность</w:t>
      </w:r>
      <w:r w:rsidRPr="00E517A8">
        <w:rPr>
          <w:rStyle w:val="FontStyle118"/>
          <w:iCs/>
          <w:color w:val="auto"/>
          <w:kern w:val="2"/>
          <w:sz w:val="24"/>
          <w:szCs w:val="24"/>
          <w:lang w:val="en-US" w:eastAsia="en-US"/>
        </w:rPr>
        <w:t xml:space="preserve"> </w:t>
      </w:r>
      <w:r w:rsidRPr="00E517A8">
        <w:rPr>
          <w:rStyle w:val="FontStyle118"/>
          <w:iCs/>
          <w:color w:val="auto"/>
          <w:kern w:val="2"/>
          <w:sz w:val="24"/>
          <w:szCs w:val="24"/>
          <w:lang w:eastAsia="en-US"/>
        </w:rPr>
        <w:t>машин</w:t>
      </w:r>
      <w:r w:rsidRPr="00E517A8">
        <w:rPr>
          <w:rStyle w:val="FontStyle118"/>
          <w:iCs/>
          <w:color w:val="auto"/>
          <w:kern w:val="2"/>
          <w:sz w:val="24"/>
          <w:szCs w:val="24"/>
          <w:lang w:val="en-US" w:eastAsia="en-US"/>
        </w:rPr>
        <w:t xml:space="preserve">. </w:t>
      </w:r>
      <w:r w:rsidRPr="00E517A8">
        <w:rPr>
          <w:rStyle w:val="FontStyle118"/>
          <w:iCs/>
          <w:color w:val="auto"/>
          <w:kern w:val="2"/>
          <w:sz w:val="24"/>
          <w:szCs w:val="24"/>
          <w:lang w:eastAsia="en-US"/>
        </w:rPr>
        <w:t>Общие</w:t>
      </w:r>
      <w:r w:rsidRPr="00F20EBE">
        <w:rPr>
          <w:rStyle w:val="FontStyle118"/>
          <w:iCs/>
          <w:color w:val="auto"/>
          <w:kern w:val="2"/>
          <w:sz w:val="24"/>
          <w:szCs w:val="24"/>
          <w:lang w:val="en-US" w:eastAsia="en-US"/>
        </w:rPr>
        <w:t xml:space="preserve"> </w:t>
      </w:r>
      <w:r w:rsidRPr="00E517A8">
        <w:rPr>
          <w:rStyle w:val="FontStyle118"/>
          <w:iCs/>
          <w:color w:val="auto"/>
          <w:kern w:val="2"/>
          <w:sz w:val="24"/>
          <w:szCs w:val="24"/>
          <w:lang w:eastAsia="en-US"/>
        </w:rPr>
        <w:t>принципы</w:t>
      </w:r>
      <w:r w:rsidRPr="00F20EBE">
        <w:rPr>
          <w:rStyle w:val="FontStyle118"/>
          <w:iCs/>
          <w:color w:val="auto"/>
          <w:kern w:val="2"/>
          <w:sz w:val="24"/>
          <w:szCs w:val="24"/>
          <w:lang w:val="en-US" w:eastAsia="en-US"/>
        </w:rPr>
        <w:t xml:space="preserve"> </w:t>
      </w:r>
      <w:r w:rsidRPr="00E517A8">
        <w:rPr>
          <w:rStyle w:val="FontStyle118"/>
          <w:iCs/>
          <w:color w:val="auto"/>
          <w:kern w:val="2"/>
          <w:sz w:val="24"/>
          <w:szCs w:val="24"/>
          <w:lang w:eastAsia="en-US"/>
        </w:rPr>
        <w:t>конструирования</w:t>
      </w:r>
      <w:r w:rsidRPr="00F20EBE">
        <w:rPr>
          <w:rStyle w:val="FontStyle118"/>
          <w:iCs/>
          <w:color w:val="auto"/>
          <w:kern w:val="2"/>
          <w:sz w:val="24"/>
          <w:szCs w:val="24"/>
          <w:lang w:val="en-US" w:eastAsia="en-US"/>
        </w:rPr>
        <w:t xml:space="preserve">. </w:t>
      </w:r>
      <w:r w:rsidRPr="00E517A8">
        <w:rPr>
          <w:rStyle w:val="FontStyle118"/>
          <w:iCs/>
          <w:color w:val="auto"/>
          <w:kern w:val="2"/>
          <w:sz w:val="24"/>
          <w:szCs w:val="24"/>
          <w:lang w:eastAsia="en-US"/>
        </w:rPr>
        <w:t>Оценка</w:t>
      </w:r>
      <w:r w:rsidRPr="00E517A8">
        <w:rPr>
          <w:rStyle w:val="FontStyle118"/>
          <w:iCs/>
          <w:color w:val="auto"/>
          <w:kern w:val="2"/>
          <w:sz w:val="24"/>
          <w:szCs w:val="24"/>
          <w:lang w:val="en-US" w:eastAsia="en-US"/>
        </w:rPr>
        <w:t xml:space="preserve"> </w:t>
      </w:r>
      <w:r w:rsidRPr="00E517A8">
        <w:rPr>
          <w:rStyle w:val="FontStyle118"/>
          <w:iCs/>
          <w:color w:val="auto"/>
          <w:kern w:val="2"/>
          <w:sz w:val="24"/>
          <w:szCs w:val="24"/>
          <w:lang w:eastAsia="en-US"/>
        </w:rPr>
        <w:t>рисков</w:t>
      </w:r>
      <w:r w:rsidRPr="00E517A8">
        <w:rPr>
          <w:rStyle w:val="FontStyle118"/>
          <w:iCs/>
          <w:color w:val="auto"/>
          <w:kern w:val="2"/>
          <w:sz w:val="24"/>
          <w:szCs w:val="24"/>
          <w:lang w:val="en-US" w:eastAsia="en-US"/>
        </w:rPr>
        <w:t xml:space="preserve"> </w:t>
      </w:r>
      <w:r w:rsidRPr="00E517A8">
        <w:rPr>
          <w:rStyle w:val="FontStyle118"/>
          <w:iCs/>
          <w:color w:val="auto"/>
          <w:kern w:val="2"/>
          <w:sz w:val="24"/>
          <w:szCs w:val="24"/>
          <w:lang w:eastAsia="en-US"/>
        </w:rPr>
        <w:t>и</w:t>
      </w:r>
      <w:r w:rsidRPr="00E517A8">
        <w:rPr>
          <w:rStyle w:val="FontStyle118"/>
          <w:iCs/>
          <w:color w:val="auto"/>
          <w:kern w:val="2"/>
          <w:sz w:val="24"/>
          <w:szCs w:val="24"/>
          <w:lang w:val="en-US" w:eastAsia="en-US"/>
        </w:rPr>
        <w:t xml:space="preserve"> </w:t>
      </w:r>
      <w:r w:rsidRPr="00E517A8">
        <w:rPr>
          <w:rStyle w:val="FontStyle118"/>
          <w:iCs/>
          <w:color w:val="auto"/>
          <w:kern w:val="2"/>
          <w:sz w:val="24"/>
          <w:szCs w:val="24"/>
          <w:lang w:eastAsia="en-US"/>
        </w:rPr>
        <w:t>снижение</w:t>
      </w:r>
      <w:r w:rsidRPr="00E517A8">
        <w:rPr>
          <w:rStyle w:val="FontStyle118"/>
          <w:iCs/>
          <w:color w:val="auto"/>
          <w:kern w:val="2"/>
          <w:sz w:val="24"/>
          <w:szCs w:val="24"/>
          <w:lang w:val="en-US" w:eastAsia="en-US"/>
        </w:rPr>
        <w:t xml:space="preserve"> </w:t>
      </w:r>
      <w:r w:rsidRPr="00E517A8">
        <w:rPr>
          <w:rStyle w:val="FontStyle118"/>
          <w:iCs/>
          <w:color w:val="auto"/>
          <w:kern w:val="2"/>
          <w:sz w:val="24"/>
          <w:szCs w:val="24"/>
          <w:lang w:eastAsia="en-US"/>
        </w:rPr>
        <w:t>рисков</w:t>
      </w:r>
      <w:r w:rsidRPr="00E517A8">
        <w:rPr>
          <w:rStyle w:val="FontStyle115"/>
          <w:rFonts w:ascii="Arial" w:hAnsi="Arial" w:cs="Arial"/>
          <w:i w:val="0"/>
          <w:color w:val="auto"/>
          <w:kern w:val="2"/>
          <w:sz w:val="24"/>
          <w:szCs w:val="24"/>
          <w:lang w:val="en-US" w:eastAsia="en-US"/>
        </w:rPr>
        <w:t xml:space="preserve"> </w:t>
      </w:r>
      <w:r w:rsidRPr="00E517A8">
        <w:rPr>
          <w:rStyle w:val="FontStyle90"/>
          <w:rFonts w:ascii="Arial" w:hAnsi="Arial" w:cs="Arial"/>
          <w:i w:val="0"/>
          <w:color w:val="auto"/>
          <w:kern w:val="2"/>
          <w:sz w:val="24"/>
          <w:szCs w:val="24"/>
          <w:lang w:val="en-US" w:eastAsia="en-US"/>
        </w:rPr>
        <w:t>(ISO 12100:2010))</w:t>
      </w:r>
    </w:p>
    <w:p w14:paraId="25EEA632" w14:textId="77777777" w:rsidR="00DC3C39" w:rsidRPr="00F20EBE" w:rsidRDefault="00DC3C39" w:rsidP="00DC3C39">
      <w:pPr>
        <w:pStyle w:val="Style27"/>
        <w:widowControl/>
        <w:ind w:firstLine="567"/>
        <w:jc w:val="both"/>
        <w:rPr>
          <w:rStyle w:val="FontStyle115"/>
          <w:rFonts w:ascii="Arial" w:hAnsi="Arial" w:cs="Arial"/>
          <w:i w:val="0"/>
          <w:color w:val="auto"/>
          <w:kern w:val="2"/>
          <w:sz w:val="24"/>
          <w:szCs w:val="24"/>
          <w:lang w:eastAsia="en-US"/>
        </w:rPr>
      </w:pPr>
      <w:r w:rsidRPr="00DC3C39">
        <w:rPr>
          <w:rStyle w:val="FontStyle89"/>
          <w:rFonts w:ascii="Arial" w:hAnsi="Arial" w:cs="Arial"/>
          <w:b w:val="0"/>
          <w:i w:val="0"/>
          <w:color w:val="auto"/>
          <w:spacing w:val="0"/>
          <w:kern w:val="2"/>
          <w:sz w:val="24"/>
          <w:szCs w:val="24"/>
          <w:lang w:val="en-US" w:eastAsia="en-US"/>
        </w:rPr>
        <w:t>EN ISO 13732-1:2008</w:t>
      </w:r>
      <w:r w:rsidRPr="00E517A8">
        <w:rPr>
          <w:rStyle w:val="FontStyle89"/>
          <w:rFonts w:ascii="Arial" w:hAnsi="Arial" w:cs="Arial"/>
          <w:color w:val="auto"/>
          <w:kern w:val="2"/>
          <w:sz w:val="24"/>
          <w:szCs w:val="24"/>
          <w:lang w:val="en-US" w:eastAsia="en-US"/>
        </w:rPr>
        <w:t xml:space="preserve">, </w:t>
      </w:r>
      <w:r w:rsidRPr="00E517A8">
        <w:rPr>
          <w:rFonts w:ascii="Arial" w:hAnsi="Arial" w:cs="Arial"/>
          <w:lang w:val="en-US"/>
        </w:rPr>
        <w:t>Ergonomics of the thermal environment - Methods for the assessment of human responses to contact with surfaces - Part 1: Hot surfaces (ISO 13732-1:2006) (</w:t>
      </w:r>
      <w:r w:rsidRPr="00E517A8">
        <w:rPr>
          <w:rStyle w:val="FontStyle115"/>
          <w:rFonts w:ascii="Arial" w:hAnsi="Arial" w:cs="Arial"/>
          <w:i w:val="0"/>
          <w:color w:val="auto"/>
          <w:kern w:val="2"/>
          <w:sz w:val="24"/>
          <w:szCs w:val="24"/>
          <w:lang w:eastAsia="en-US"/>
        </w:rPr>
        <w:t>Эргономика</w:t>
      </w:r>
      <w:r w:rsidRPr="00E517A8">
        <w:rPr>
          <w:rStyle w:val="FontStyle115"/>
          <w:rFonts w:ascii="Arial" w:hAnsi="Arial" w:cs="Arial"/>
          <w:i w:val="0"/>
          <w:color w:val="auto"/>
          <w:kern w:val="2"/>
          <w:sz w:val="24"/>
          <w:szCs w:val="24"/>
          <w:lang w:val="en-US" w:eastAsia="en-US"/>
        </w:rPr>
        <w:t xml:space="preserve"> </w:t>
      </w:r>
      <w:r w:rsidRPr="00E517A8">
        <w:rPr>
          <w:rStyle w:val="FontStyle115"/>
          <w:rFonts w:ascii="Arial" w:hAnsi="Arial" w:cs="Arial"/>
          <w:i w:val="0"/>
          <w:color w:val="auto"/>
          <w:kern w:val="2"/>
          <w:sz w:val="24"/>
          <w:szCs w:val="24"/>
          <w:lang w:eastAsia="en-US"/>
        </w:rPr>
        <w:t>термальной</w:t>
      </w:r>
      <w:r w:rsidRPr="00E517A8">
        <w:rPr>
          <w:rStyle w:val="FontStyle115"/>
          <w:rFonts w:ascii="Arial" w:hAnsi="Arial" w:cs="Arial"/>
          <w:i w:val="0"/>
          <w:color w:val="auto"/>
          <w:kern w:val="2"/>
          <w:sz w:val="24"/>
          <w:szCs w:val="24"/>
          <w:lang w:val="en-US" w:eastAsia="en-US"/>
        </w:rPr>
        <w:t xml:space="preserve"> </w:t>
      </w:r>
      <w:r w:rsidRPr="00E517A8">
        <w:rPr>
          <w:rStyle w:val="FontStyle115"/>
          <w:rFonts w:ascii="Arial" w:hAnsi="Arial" w:cs="Arial"/>
          <w:i w:val="0"/>
          <w:color w:val="auto"/>
          <w:kern w:val="2"/>
          <w:sz w:val="24"/>
          <w:szCs w:val="24"/>
          <w:lang w:eastAsia="en-US"/>
        </w:rPr>
        <w:t>среды</w:t>
      </w:r>
      <w:r w:rsidRPr="00E517A8">
        <w:rPr>
          <w:rStyle w:val="FontStyle115"/>
          <w:rFonts w:ascii="Arial" w:hAnsi="Arial" w:cs="Arial"/>
          <w:i w:val="0"/>
          <w:color w:val="auto"/>
          <w:kern w:val="2"/>
          <w:sz w:val="24"/>
          <w:szCs w:val="24"/>
          <w:lang w:val="en-US" w:eastAsia="en-US"/>
        </w:rPr>
        <w:t xml:space="preserve">. </w:t>
      </w:r>
      <w:r w:rsidRPr="00E517A8">
        <w:rPr>
          <w:rStyle w:val="FontStyle115"/>
          <w:rFonts w:ascii="Arial" w:hAnsi="Arial" w:cs="Arial"/>
          <w:i w:val="0"/>
          <w:color w:val="auto"/>
          <w:kern w:val="2"/>
          <w:sz w:val="24"/>
          <w:szCs w:val="24"/>
          <w:lang w:eastAsia="en-US"/>
        </w:rPr>
        <w:t>Методы оценки реакции человека при контакте с поверхностями. Часть 1. Горячие</w:t>
      </w:r>
      <w:r w:rsidRPr="00F20EBE">
        <w:rPr>
          <w:rStyle w:val="FontStyle115"/>
          <w:rFonts w:ascii="Arial" w:hAnsi="Arial" w:cs="Arial"/>
          <w:i w:val="0"/>
          <w:color w:val="auto"/>
          <w:kern w:val="2"/>
          <w:sz w:val="24"/>
          <w:szCs w:val="24"/>
          <w:lang w:eastAsia="en-US"/>
        </w:rPr>
        <w:t xml:space="preserve"> </w:t>
      </w:r>
      <w:r w:rsidRPr="00E517A8">
        <w:rPr>
          <w:rStyle w:val="FontStyle115"/>
          <w:rFonts w:ascii="Arial" w:hAnsi="Arial" w:cs="Arial"/>
          <w:i w:val="0"/>
          <w:color w:val="auto"/>
          <w:kern w:val="2"/>
          <w:sz w:val="24"/>
          <w:szCs w:val="24"/>
          <w:lang w:eastAsia="en-US"/>
        </w:rPr>
        <w:t>поверхности</w:t>
      </w:r>
      <w:r w:rsidRPr="00F20EBE">
        <w:rPr>
          <w:rStyle w:val="FontStyle115"/>
          <w:rFonts w:ascii="Arial" w:hAnsi="Arial" w:cs="Arial"/>
          <w:i w:val="0"/>
          <w:color w:val="auto"/>
          <w:kern w:val="2"/>
          <w:sz w:val="24"/>
          <w:szCs w:val="24"/>
          <w:lang w:eastAsia="en-US"/>
        </w:rPr>
        <w:t xml:space="preserve"> (</w:t>
      </w:r>
      <w:r w:rsidRPr="00E517A8">
        <w:rPr>
          <w:rStyle w:val="FontStyle115"/>
          <w:rFonts w:ascii="Arial" w:hAnsi="Arial" w:cs="Arial"/>
          <w:i w:val="0"/>
          <w:color w:val="auto"/>
          <w:kern w:val="2"/>
          <w:sz w:val="24"/>
          <w:szCs w:val="24"/>
          <w:lang w:val="en-US" w:eastAsia="en-US"/>
        </w:rPr>
        <w:t>ISO</w:t>
      </w:r>
      <w:r w:rsidRPr="00F20EBE">
        <w:rPr>
          <w:rStyle w:val="FontStyle115"/>
          <w:rFonts w:ascii="Arial" w:hAnsi="Arial" w:cs="Arial"/>
          <w:i w:val="0"/>
          <w:color w:val="auto"/>
          <w:kern w:val="2"/>
          <w:sz w:val="24"/>
          <w:szCs w:val="24"/>
          <w:lang w:eastAsia="en-US"/>
        </w:rPr>
        <w:t xml:space="preserve"> 13732-1:2006))</w:t>
      </w:r>
    </w:p>
    <w:p w14:paraId="4F6A913F" w14:textId="77777777" w:rsidR="00DC3C39" w:rsidRPr="00F20EBE" w:rsidRDefault="00DC3C39" w:rsidP="00DC3C39">
      <w:pPr>
        <w:pStyle w:val="Style27"/>
        <w:widowControl/>
        <w:ind w:firstLine="567"/>
        <w:jc w:val="both"/>
        <w:rPr>
          <w:rStyle w:val="FontStyle115"/>
          <w:rFonts w:ascii="Arial" w:hAnsi="Arial" w:cs="Arial"/>
          <w:i w:val="0"/>
          <w:color w:val="auto"/>
          <w:kern w:val="2"/>
          <w:sz w:val="24"/>
          <w:szCs w:val="24"/>
          <w:lang w:eastAsia="en-US"/>
        </w:rPr>
      </w:pPr>
      <w:r w:rsidRPr="00E517A8">
        <w:rPr>
          <w:rStyle w:val="FontStyle114"/>
          <w:rFonts w:ascii="Arial" w:hAnsi="Arial" w:cs="Arial"/>
          <w:color w:val="auto"/>
          <w:kern w:val="2"/>
          <w:sz w:val="24"/>
          <w:szCs w:val="24"/>
          <w:lang w:val="en-US" w:eastAsia="en-US"/>
        </w:rPr>
        <w:t xml:space="preserve">EN ISO 13849-1:2015, </w:t>
      </w:r>
      <w:r w:rsidRPr="00E517A8">
        <w:rPr>
          <w:rFonts w:ascii="Arial" w:hAnsi="Arial" w:cs="Arial"/>
          <w:lang w:val="en-US"/>
        </w:rPr>
        <w:t>Safety of machinery - Safety-related parts of control systems - Part 1: General principles for design (ISO 13849-1:2015) (</w:t>
      </w:r>
      <w:r w:rsidRPr="00E517A8">
        <w:rPr>
          <w:rStyle w:val="FontStyle115"/>
          <w:rFonts w:ascii="Arial" w:hAnsi="Arial" w:cs="Arial"/>
          <w:i w:val="0"/>
          <w:color w:val="auto"/>
          <w:kern w:val="2"/>
          <w:sz w:val="24"/>
          <w:szCs w:val="24"/>
          <w:lang w:eastAsia="en-US"/>
        </w:rPr>
        <w:t>Безопасность</w:t>
      </w:r>
      <w:r w:rsidRPr="00E517A8">
        <w:rPr>
          <w:rStyle w:val="FontStyle115"/>
          <w:rFonts w:ascii="Arial" w:hAnsi="Arial" w:cs="Arial"/>
          <w:i w:val="0"/>
          <w:color w:val="auto"/>
          <w:kern w:val="2"/>
          <w:sz w:val="24"/>
          <w:szCs w:val="24"/>
          <w:lang w:val="en-US" w:eastAsia="en-US"/>
        </w:rPr>
        <w:t xml:space="preserve"> </w:t>
      </w:r>
      <w:r w:rsidRPr="00E517A8">
        <w:rPr>
          <w:rStyle w:val="FontStyle115"/>
          <w:rFonts w:ascii="Arial" w:hAnsi="Arial" w:cs="Arial"/>
          <w:i w:val="0"/>
          <w:color w:val="auto"/>
          <w:kern w:val="2"/>
          <w:sz w:val="24"/>
          <w:szCs w:val="24"/>
          <w:lang w:eastAsia="en-US"/>
        </w:rPr>
        <w:t>машин</w:t>
      </w:r>
      <w:r w:rsidRPr="00E517A8">
        <w:rPr>
          <w:rStyle w:val="FontStyle115"/>
          <w:rFonts w:ascii="Arial" w:hAnsi="Arial" w:cs="Arial"/>
          <w:i w:val="0"/>
          <w:color w:val="auto"/>
          <w:kern w:val="2"/>
          <w:sz w:val="24"/>
          <w:szCs w:val="24"/>
          <w:lang w:val="en-US" w:eastAsia="en-US"/>
        </w:rPr>
        <w:t xml:space="preserve">. </w:t>
      </w:r>
      <w:r w:rsidRPr="00E517A8">
        <w:rPr>
          <w:rStyle w:val="FontStyle115"/>
          <w:rFonts w:ascii="Arial" w:hAnsi="Arial" w:cs="Arial"/>
          <w:i w:val="0"/>
          <w:color w:val="auto"/>
          <w:kern w:val="2"/>
          <w:sz w:val="24"/>
          <w:szCs w:val="24"/>
          <w:lang w:eastAsia="en-US"/>
        </w:rPr>
        <w:t>Детали систем управления, связанные с обеспечением безопасности. Часть 1. Общие</w:t>
      </w:r>
      <w:r w:rsidRPr="00F20EBE">
        <w:rPr>
          <w:rStyle w:val="FontStyle115"/>
          <w:rFonts w:ascii="Arial" w:hAnsi="Arial" w:cs="Arial"/>
          <w:i w:val="0"/>
          <w:color w:val="auto"/>
          <w:kern w:val="2"/>
          <w:sz w:val="24"/>
          <w:szCs w:val="24"/>
          <w:lang w:eastAsia="en-US"/>
        </w:rPr>
        <w:t xml:space="preserve"> </w:t>
      </w:r>
      <w:r w:rsidRPr="00E517A8">
        <w:rPr>
          <w:rStyle w:val="FontStyle115"/>
          <w:rFonts w:ascii="Arial" w:hAnsi="Arial" w:cs="Arial"/>
          <w:i w:val="0"/>
          <w:color w:val="auto"/>
          <w:kern w:val="2"/>
          <w:sz w:val="24"/>
          <w:szCs w:val="24"/>
          <w:lang w:eastAsia="en-US"/>
        </w:rPr>
        <w:t>принципы</w:t>
      </w:r>
      <w:r w:rsidRPr="00F20EBE">
        <w:rPr>
          <w:rStyle w:val="FontStyle115"/>
          <w:rFonts w:ascii="Arial" w:hAnsi="Arial" w:cs="Arial"/>
          <w:i w:val="0"/>
          <w:color w:val="auto"/>
          <w:kern w:val="2"/>
          <w:sz w:val="24"/>
          <w:szCs w:val="24"/>
          <w:lang w:eastAsia="en-US"/>
        </w:rPr>
        <w:t xml:space="preserve"> </w:t>
      </w:r>
      <w:r w:rsidRPr="00E517A8">
        <w:rPr>
          <w:rStyle w:val="FontStyle115"/>
          <w:rFonts w:ascii="Arial" w:hAnsi="Arial" w:cs="Arial"/>
          <w:i w:val="0"/>
          <w:color w:val="auto"/>
          <w:kern w:val="2"/>
          <w:sz w:val="24"/>
          <w:szCs w:val="24"/>
          <w:lang w:eastAsia="en-US"/>
        </w:rPr>
        <w:t>проектирования</w:t>
      </w:r>
      <w:r w:rsidRPr="00F20EBE">
        <w:rPr>
          <w:rStyle w:val="FontStyle115"/>
          <w:rFonts w:ascii="Arial" w:hAnsi="Arial" w:cs="Arial"/>
          <w:i w:val="0"/>
          <w:color w:val="auto"/>
          <w:kern w:val="2"/>
          <w:sz w:val="24"/>
          <w:szCs w:val="24"/>
          <w:lang w:eastAsia="en-US"/>
        </w:rPr>
        <w:t xml:space="preserve"> (</w:t>
      </w:r>
      <w:r w:rsidRPr="00E517A8">
        <w:rPr>
          <w:rStyle w:val="FontStyle115"/>
          <w:rFonts w:ascii="Arial" w:hAnsi="Arial" w:cs="Arial"/>
          <w:i w:val="0"/>
          <w:color w:val="auto"/>
          <w:kern w:val="2"/>
          <w:sz w:val="24"/>
          <w:szCs w:val="24"/>
          <w:lang w:val="en-US" w:eastAsia="en-US"/>
        </w:rPr>
        <w:t>ISO</w:t>
      </w:r>
      <w:r w:rsidRPr="00F20EBE">
        <w:rPr>
          <w:rStyle w:val="FontStyle115"/>
          <w:rFonts w:ascii="Arial" w:hAnsi="Arial" w:cs="Arial"/>
          <w:i w:val="0"/>
          <w:color w:val="auto"/>
          <w:kern w:val="2"/>
          <w:sz w:val="24"/>
          <w:szCs w:val="24"/>
          <w:lang w:eastAsia="en-US"/>
        </w:rPr>
        <w:t xml:space="preserve"> 13849-1:2015))</w:t>
      </w:r>
    </w:p>
    <w:p w14:paraId="0BC73362" w14:textId="77777777" w:rsidR="00DC3C39" w:rsidRPr="00F20EBE" w:rsidRDefault="00DC3C39" w:rsidP="00DC3C39">
      <w:pPr>
        <w:pStyle w:val="Style27"/>
        <w:widowControl/>
        <w:ind w:firstLine="567"/>
        <w:jc w:val="both"/>
        <w:rPr>
          <w:rStyle w:val="FontStyle115"/>
          <w:rFonts w:ascii="Arial" w:hAnsi="Arial" w:cs="Arial"/>
          <w:i w:val="0"/>
          <w:color w:val="auto"/>
          <w:kern w:val="2"/>
          <w:sz w:val="24"/>
          <w:szCs w:val="24"/>
          <w:lang w:eastAsia="en-US"/>
        </w:rPr>
      </w:pPr>
      <w:r w:rsidRPr="00E517A8">
        <w:rPr>
          <w:rStyle w:val="FontStyle114"/>
          <w:rFonts w:ascii="Arial" w:hAnsi="Arial" w:cs="Arial"/>
          <w:color w:val="auto"/>
          <w:kern w:val="2"/>
          <w:sz w:val="24"/>
          <w:szCs w:val="24"/>
          <w:lang w:val="en-US" w:eastAsia="en-US"/>
        </w:rPr>
        <w:lastRenderedPageBreak/>
        <w:t xml:space="preserve">EN ISO 13849-2:2012, </w:t>
      </w:r>
      <w:r w:rsidRPr="00E517A8">
        <w:rPr>
          <w:rFonts w:ascii="Arial" w:hAnsi="Arial" w:cs="Arial"/>
          <w:lang w:val="en-US"/>
        </w:rPr>
        <w:t>Safety of machinery - Safety-related parts of control systems - Part 2: Validation (ISO 13849-2:2012) (</w:t>
      </w:r>
      <w:r w:rsidRPr="00E517A8">
        <w:rPr>
          <w:rStyle w:val="FontStyle115"/>
          <w:rFonts w:ascii="Arial" w:hAnsi="Arial" w:cs="Arial"/>
          <w:i w:val="0"/>
          <w:color w:val="auto"/>
          <w:kern w:val="2"/>
          <w:sz w:val="24"/>
          <w:szCs w:val="24"/>
          <w:lang w:eastAsia="en-US"/>
        </w:rPr>
        <w:t>Безопасность</w:t>
      </w:r>
      <w:r w:rsidRPr="00E517A8">
        <w:rPr>
          <w:rStyle w:val="FontStyle115"/>
          <w:rFonts w:ascii="Arial" w:hAnsi="Arial" w:cs="Arial"/>
          <w:i w:val="0"/>
          <w:color w:val="auto"/>
          <w:kern w:val="2"/>
          <w:sz w:val="24"/>
          <w:szCs w:val="24"/>
          <w:lang w:val="en-US" w:eastAsia="en-US"/>
        </w:rPr>
        <w:t xml:space="preserve"> </w:t>
      </w:r>
      <w:r w:rsidRPr="00E517A8">
        <w:rPr>
          <w:rStyle w:val="FontStyle115"/>
          <w:rFonts w:ascii="Arial" w:hAnsi="Arial" w:cs="Arial"/>
          <w:i w:val="0"/>
          <w:color w:val="auto"/>
          <w:kern w:val="2"/>
          <w:sz w:val="24"/>
          <w:szCs w:val="24"/>
          <w:lang w:eastAsia="en-US"/>
        </w:rPr>
        <w:t>машин</w:t>
      </w:r>
      <w:r w:rsidRPr="00E517A8">
        <w:rPr>
          <w:rStyle w:val="FontStyle115"/>
          <w:rFonts w:ascii="Arial" w:hAnsi="Arial" w:cs="Arial"/>
          <w:i w:val="0"/>
          <w:color w:val="auto"/>
          <w:kern w:val="2"/>
          <w:sz w:val="24"/>
          <w:szCs w:val="24"/>
          <w:lang w:val="en-US" w:eastAsia="en-US"/>
        </w:rPr>
        <w:t xml:space="preserve">. </w:t>
      </w:r>
      <w:r w:rsidRPr="00E517A8">
        <w:rPr>
          <w:rStyle w:val="FontStyle115"/>
          <w:rFonts w:ascii="Arial" w:hAnsi="Arial" w:cs="Arial"/>
          <w:i w:val="0"/>
          <w:color w:val="auto"/>
          <w:kern w:val="2"/>
          <w:sz w:val="24"/>
          <w:szCs w:val="24"/>
          <w:lang w:eastAsia="en-US"/>
        </w:rPr>
        <w:t>Детали систем управления, связанные с обеспечением безопасности. Часть 2. Валидация</w:t>
      </w:r>
      <w:r w:rsidRPr="00F20EBE">
        <w:rPr>
          <w:rStyle w:val="FontStyle115"/>
          <w:rFonts w:ascii="Arial" w:hAnsi="Arial" w:cs="Arial"/>
          <w:i w:val="0"/>
          <w:color w:val="auto"/>
          <w:kern w:val="2"/>
          <w:sz w:val="24"/>
          <w:szCs w:val="24"/>
          <w:lang w:eastAsia="en-US"/>
        </w:rPr>
        <w:t xml:space="preserve"> (</w:t>
      </w:r>
      <w:r w:rsidRPr="00E517A8">
        <w:rPr>
          <w:rStyle w:val="FontStyle115"/>
          <w:rFonts w:ascii="Arial" w:hAnsi="Arial" w:cs="Arial"/>
          <w:i w:val="0"/>
          <w:color w:val="auto"/>
          <w:kern w:val="2"/>
          <w:sz w:val="24"/>
          <w:szCs w:val="24"/>
          <w:lang w:val="en-US" w:eastAsia="en-US"/>
        </w:rPr>
        <w:t>ISO</w:t>
      </w:r>
      <w:r w:rsidRPr="00F20EBE">
        <w:rPr>
          <w:rStyle w:val="FontStyle115"/>
          <w:rFonts w:ascii="Arial" w:hAnsi="Arial" w:cs="Arial"/>
          <w:i w:val="0"/>
          <w:color w:val="auto"/>
          <w:kern w:val="2"/>
          <w:sz w:val="24"/>
          <w:szCs w:val="24"/>
          <w:lang w:eastAsia="en-US"/>
        </w:rPr>
        <w:t xml:space="preserve"> 13849-2:2012))</w:t>
      </w:r>
    </w:p>
    <w:p w14:paraId="740ADAB7" w14:textId="77777777" w:rsidR="00DC3C39" w:rsidRPr="00BC2E75" w:rsidRDefault="00DC3C39" w:rsidP="00DC3C39">
      <w:pPr>
        <w:pStyle w:val="Style27"/>
        <w:widowControl/>
        <w:ind w:firstLine="567"/>
        <w:jc w:val="both"/>
        <w:rPr>
          <w:rStyle w:val="FontStyle115"/>
          <w:rFonts w:ascii="Arial" w:hAnsi="Arial" w:cs="Arial"/>
          <w:i w:val="0"/>
          <w:color w:val="auto"/>
          <w:kern w:val="2"/>
          <w:sz w:val="24"/>
          <w:szCs w:val="24"/>
          <w:lang w:val="en-US" w:eastAsia="en-US"/>
        </w:rPr>
      </w:pPr>
      <w:r w:rsidRPr="00E517A8">
        <w:rPr>
          <w:rStyle w:val="FontStyle114"/>
          <w:rFonts w:ascii="Arial" w:hAnsi="Arial" w:cs="Arial"/>
          <w:color w:val="auto"/>
          <w:kern w:val="2"/>
          <w:sz w:val="24"/>
          <w:szCs w:val="24"/>
          <w:lang w:val="en-US" w:eastAsia="en-US"/>
        </w:rPr>
        <w:t xml:space="preserve">EN ISO 13850:2015, </w:t>
      </w:r>
      <w:r w:rsidRPr="00E517A8">
        <w:rPr>
          <w:rFonts w:ascii="Arial" w:hAnsi="Arial" w:cs="Arial"/>
          <w:lang w:val="en-US"/>
        </w:rPr>
        <w:t>Safety of machinery - Emergency stop function - Principles for design (ISO 13850:2015) (</w:t>
      </w:r>
      <w:r w:rsidRPr="00E517A8">
        <w:rPr>
          <w:rStyle w:val="FontStyle115"/>
          <w:rFonts w:ascii="Arial" w:hAnsi="Arial" w:cs="Arial"/>
          <w:i w:val="0"/>
          <w:color w:val="auto"/>
          <w:kern w:val="2"/>
          <w:sz w:val="24"/>
          <w:szCs w:val="24"/>
          <w:lang w:eastAsia="en-US"/>
        </w:rPr>
        <w:t>Безопасность</w:t>
      </w:r>
      <w:r w:rsidRPr="00E517A8">
        <w:rPr>
          <w:rStyle w:val="FontStyle115"/>
          <w:rFonts w:ascii="Arial" w:hAnsi="Arial" w:cs="Arial"/>
          <w:i w:val="0"/>
          <w:color w:val="auto"/>
          <w:kern w:val="2"/>
          <w:sz w:val="24"/>
          <w:szCs w:val="24"/>
          <w:lang w:val="en-US" w:eastAsia="en-US"/>
        </w:rPr>
        <w:t xml:space="preserve"> </w:t>
      </w:r>
      <w:r w:rsidRPr="00E517A8">
        <w:rPr>
          <w:rStyle w:val="FontStyle115"/>
          <w:rFonts w:ascii="Arial" w:hAnsi="Arial" w:cs="Arial"/>
          <w:i w:val="0"/>
          <w:color w:val="auto"/>
          <w:kern w:val="2"/>
          <w:sz w:val="24"/>
          <w:szCs w:val="24"/>
          <w:lang w:eastAsia="en-US"/>
        </w:rPr>
        <w:t>машин</w:t>
      </w:r>
      <w:r w:rsidRPr="00E517A8">
        <w:rPr>
          <w:rStyle w:val="FontStyle115"/>
          <w:rFonts w:ascii="Arial" w:hAnsi="Arial" w:cs="Arial"/>
          <w:i w:val="0"/>
          <w:color w:val="auto"/>
          <w:kern w:val="2"/>
          <w:sz w:val="24"/>
          <w:szCs w:val="24"/>
          <w:lang w:val="en-US" w:eastAsia="en-US"/>
        </w:rPr>
        <w:t xml:space="preserve">. </w:t>
      </w:r>
      <w:r w:rsidRPr="00E517A8">
        <w:rPr>
          <w:rStyle w:val="FontStyle115"/>
          <w:rFonts w:ascii="Arial" w:hAnsi="Arial" w:cs="Arial"/>
          <w:i w:val="0"/>
          <w:color w:val="auto"/>
          <w:kern w:val="2"/>
          <w:sz w:val="24"/>
          <w:szCs w:val="24"/>
          <w:lang w:eastAsia="en-US"/>
        </w:rPr>
        <w:t>Аварийный</w:t>
      </w:r>
      <w:r w:rsidRPr="00F20EBE">
        <w:rPr>
          <w:rStyle w:val="FontStyle115"/>
          <w:rFonts w:ascii="Arial" w:hAnsi="Arial" w:cs="Arial"/>
          <w:i w:val="0"/>
          <w:color w:val="auto"/>
          <w:kern w:val="2"/>
          <w:sz w:val="24"/>
          <w:szCs w:val="24"/>
          <w:lang w:val="en-US" w:eastAsia="en-US"/>
        </w:rPr>
        <w:t xml:space="preserve"> </w:t>
      </w:r>
      <w:r w:rsidRPr="00E517A8">
        <w:rPr>
          <w:rStyle w:val="FontStyle115"/>
          <w:rFonts w:ascii="Arial" w:hAnsi="Arial" w:cs="Arial"/>
          <w:i w:val="0"/>
          <w:color w:val="auto"/>
          <w:kern w:val="2"/>
          <w:sz w:val="24"/>
          <w:szCs w:val="24"/>
          <w:lang w:eastAsia="en-US"/>
        </w:rPr>
        <w:t>останов</w:t>
      </w:r>
      <w:r w:rsidRPr="00F20EBE">
        <w:rPr>
          <w:rStyle w:val="FontStyle115"/>
          <w:rFonts w:ascii="Arial" w:hAnsi="Arial" w:cs="Arial"/>
          <w:i w:val="0"/>
          <w:color w:val="auto"/>
          <w:kern w:val="2"/>
          <w:sz w:val="24"/>
          <w:szCs w:val="24"/>
          <w:lang w:val="en-US" w:eastAsia="en-US"/>
        </w:rPr>
        <w:t xml:space="preserve">. </w:t>
      </w:r>
      <w:r w:rsidRPr="00E517A8">
        <w:rPr>
          <w:rStyle w:val="FontStyle115"/>
          <w:rFonts w:ascii="Arial" w:hAnsi="Arial" w:cs="Arial"/>
          <w:i w:val="0"/>
          <w:color w:val="auto"/>
          <w:kern w:val="2"/>
          <w:sz w:val="24"/>
          <w:szCs w:val="24"/>
          <w:lang w:eastAsia="en-US"/>
        </w:rPr>
        <w:t>Принципы</w:t>
      </w:r>
      <w:r w:rsidRPr="00E517A8">
        <w:rPr>
          <w:rStyle w:val="FontStyle115"/>
          <w:rFonts w:ascii="Arial" w:hAnsi="Arial" w:cs="Arial"/>
          <w:i w:val="0"/>
          <w:color w:val="auto"/>
          <w:kern w:val="2"/>
          <w:sz w:val="24"/>
          <w:szCs w:val="24"/>
          <w:lang w:val="en-US" w:eastAsia="en-US"/>
        </w:rPr>
        <w:t xml:space="preserve"> </w:t>
      </w:r>
      <w:r w:rsidRPr="00BC2E75">
        <w:rPr>
          <w:rStyle w:val="FontStyle115"/>
          <w:rFonts w:ascii="Arial" w:hAnsi="Arial" w:cs="Arial"/>
          <w:i w:val="0"/>
          <w:color w:val="auto"/>
          <w:kern w:val="2"/>
          <w:sz w:val="24"/>
          <w:szCs w:val="24"/>
          <w:lang w:eastAsia="en-US"/>
        </w:rPr>
        <w:t>конструирования</w:t>
      </w:r>
      <w:r w:rsidRPr="00BC2E75">
        <w:rPr>
          <w:rStyle w:val="FontStyle115"/>
          <w:rFonts w:ascii="Arial" w:hAnsi="Arial" w:cs="Arial"/>
          <w:i w:val="0"/>
          <w:color w:val="auto"/>
          <w:kern w:val="2"/>
          <w:sz w:val="24"/>
          <w:szCs w:val="24"/>
          <w:lang w:val="en-US" w:eastAsia="en-US"/>
        </w:rPr>
        <w:t xml:space="preserve"> (ISO 13850:2015))</w:t>
      </w:r>
    </w:p>
    <w:p w14:paraId="5F75A471" w14:textId="3F326B6D" w:rsidR="00DC3C39" w:rsidRPr="00BC2E75" w:rsidRDefault="00DC3C39" w:rsidP="00DC3C39">
      <w:pPr>
        <w:pStyle w:val="Style24"/>
        <w:widowControl/>
        <w:ind w:firstLine="567"/>
        <w:jc w:val="both"/>
        <w:rPr>
          <w:rStyle w:val="FontStyle90"/>
          <w:rFonts w:ascii="Arial" w:hAnsi="Arial" w:cs="Arial"/>
          <w:i w:val="0"/>
          <w:color w:val="auto"/>
          <w:kern w:val="2"/>
          <w:sz w:val="24"/>
          <w:szCs w:val="24"/>
          <w:lang w:val="en-US" w:eastAsia="en-US"/>
        </w:rPr>
      </w:pPr>
      <w:r w:rsidRPr="00BC2E75">
        <w:rPr>
          <w:rStyle w:val="FontStyle114"/>
          <w:rFonts w:ascii="Arial" w:hAnsi="Arial" w:cs="Arial"/>
          <w:color w:val="auto"/>
          <w:kern w:val="2"/>
          <w:sz w:val="24"/>
          <w:szCs w:val="24"/>
          <w:lang w:val="en-US" w:eastAsia="en-US"/>
        </w:rPr>
        <w:t xml:space="preserve">EN ISO 13854:2019, </w:t>
      </w:r>
      <w:r w:rsidRPr="00BC2E75">
        <w:rPr>
          <w:rFonts w:ascii="Arial" w:hAnsi="Arial" w:cs="Arial"/>
          <w:lang w:val="en-US"/>
        </w:rPr>
        <w:t>Safety of machinery - Minimum gaps to avoid crushing of parts of the human body (ISO 13854:2017) (</w:t>
      </w:r>
      <w:r w:rsidRPr="00BC2E75">
        <w:rPr>
          <w:rStyle w:val="FontStyle115"/>
          <w:rFonts w:ascii="Arial" w:hAnsi="Arial" w:cs="Arial"/>
          <w:i w:val="0"/>
          <w:color w:val="auto"/>
          <w:kern w:val="2"/>
          <w:sz w:val="24"/>
          <w:szCs w:val="24"/>
          <w:lang w:eastAsia="en-US"/>
        </w:rPr>
        <w:t>Безопасность</w:t>
      </w:r>
      <w:r w:rsidRPr="00BC2E75">
        <w:rPr>
          <w:rStyle w:val="FontStyle115"/>
          <w:rFonts w:ascii="Arial" w:hAnsi="Arial" w:cs="Arial"/>
          <w:i w:val="0"/>
          <w:color w:val="auto"/>
          <w:kern w:val="2"/>
          <w:sz w:val="24"/>
          <w:szCs w:val="24"/>
          <w:lang w:val="en-US" w:eastAsia="en-US"/>
        </w:rPr>
        <w:t xml:space="preserve"> </w:t>
      </w:r>
      <w:r w:rsidRPr="00BC2E75">
        <w:rPr>
          <w:rStyle w:val="FontStyle115"/>
          <w:rFonts w:ascii="Arial" w:hAnsi="Arial" w:cs="Arial"/>
          <w:i w:val="0"/>
          <w:color w:val="auto"/>
          <w:kern w:val="2"/>
          <w:sz w:val="24"/>
          <w:szCs w:val="24"/>
          <w:lang w:eastAsia="en-US"/>
        </w:rPr>
        <w:t>машин</w:t>
      </w:r>
      <w:r w:rsidRPr="00BC2E75">
        <w:rPr>
          <w:rStyle w:val="FontStyle115"/>
          <w:rFonts w:ascii="Arial" w:hAnsi="Arial" w:cs="Arial"/>
          <w:i w:val="0"/>
          <w:color w:val="auto"/>
          <w:kern w:val="2"/>
          <w:sz w:val="24"/>
          <w:szCs w:val="24"/>
          <w:lang w:val="en-US" w:eastAsia="en-US"/>
        </w:rPr>
        <w:t xml:space="preserve">. </w:t>
      </w:r>
      <w:r w:rsidRPr="00BC2E75">
        <w:rPr>
          <w:rStyle w:val="FontStyle115"/>
          <w:rFonts w:ascii="Arial" w:hAnsi="Arial" w:cs="Arial"/>
          <w:i w:val="0"/>
          <w:color w:val="auto"/>
          <w:kern w:val="2"/>
          <w:sz w:val="24"/>
          <w:szCs w:val="24"/>
          <w:lang w:eastAsia="en-US"/>
        </w:rPr>
        <w:t>Минимальные</w:t>
      </w:r>
      <w:r w:rsidRPr="00BC2E75">
        <w:rPr>
          <w:rStyle w:val="FontStyle115"/>
          <w:rFonts w:ascii="Arial" w:hAnsi="Arial" w:cs="Arial"/>
          <w:i w:val="0"/>
          <w:color w:val="auto"/>
          <w:kern w:val="2"/>
          <w:sz w:val="24"/>
          <w:szCs w:val="24"/>
          <w:lang w:val="en-US" w:eastAsia="en-US"/>
        </w:rPr>
        <w:t xml:space="preserve"> </w:t>
      </w:r>
      <w:r w:rsidRPr="00BC2E75">
        <w:rPr>
          <w:rStyle w:val="FontStyle115"/>
          <w:rFonts w:ascii="Arial" w:hAnsi="Arial" w:cs="Arial"/>
          <w:i w:val="0"/>
          <w:color w:val="auto"/>
          <w:kern w:val="2"/>
          <w:sz w:val="24"/>
          <w:szCs w:val="24"/>
          <w:lang w:eastAsia="en-US"/>
        </w:rPr>
        <w:t>расстояния</w:t>
      </w:r>
      <w:r w:rsidRPr="00BC2E75">
        <w:rPr>
          <w:rStyle w:val="FontStyle115"/>
          <w:rFonts w:ascii="Arial" w:hAnsi="Arial" w:cs="Arial"/>
          <w:i w:val="0"/>
          <w:color w:val="auto"/>
          <w:kern w:val="2"/>
          <w:sz w:val="24"/>
          <w:szCs w:val="24"/>
          <w:lang w:val="en-US" w:eastAsia="en-US"/>
        </w:rPr>
        <w:t xml:space="preserve">, </w:t>
      </w:r>
      <w:r w:rsidRPr="00BC2E75">
        <w:rPr>
          <w:rStyle w:val="FontStyle115"/>
          <w:rFonts w:ascii="Arial" w:hAnsi="Arial" w:cs="Arial"/>
          <w:i w:val="0"/>
          <w:color w:val="auto"/>
          <w:kern w:val="2"/>
          <w:sz w:val="24"/>
          <w:szCs w:val="24"/>
          <w:lang w:eastAsia="en-US"/>
        </w:rPr>
        <w:t>предохраняющие</w:t>
      </w:r>
      <w:r w:rsidRPr="00BC2E75">
        <w:rPr>
          <w:rStyle w:val="FontStyle115"/>
          <w:rFonts w:ascii="Arial" w:hAnsi="Arial" w:cs="Arial"/>
          <w:i w:val="0"/>
          <w:color w:val="auto"/>
          <w:kern w:val="2"/>
          <w:sz w:val="24"/>
          <w:szCs w:val="24"/>
          <w:lang w:val="en-US" w:eastAsia="en-US"/>
        </w:rPr>
        <w:t xml:space="preserve"> </w:t>
      </w:r>
      <w:r w:rsidRPr="00BC2E75">
        <w:rPr>
          <w:rStyle w:val="FontStyle115"/>
          <w:rFonts w:ascii="Arial" w:hAnsi="Arial" w:cs="Arial"/>
          <w:i w:val="0"/>
          <w:color w:val="auto"/>
          <w:kern w:val="2"/>
          <w:sz w:val="24"/>
          <w:szCs w:val="24"/>
          <w:lang w:eastAsia="en-US"/>
        </w:rPr>
        <w:t>части</w:t>
      </w:r>
      <w:r w:rsidRPr="00BC2E75">
        <w:rPr>
          <w:rStyle w:val="FontStyle115"/>
          <w:rFonts w:ascii="Arial" w:hAnsi="Arial" w:cs="Arial"/>
          <w:i w:val="0"/>
          <w:color w:val="auto"/>
          <w:kern w:val="2"/>
          <w:sz w:val="24"/>
          <w:szCs w:val="24"/>
          <w:lang w:val="en-US" w:eastAsia="en-US"/>
        </w:rPr>
        <w:t xml:space="preserve"> </w:t>
      </w:r>
      <w:r w:rsidRPr="00BC2E75">
        <w:rPr>
          <w:rStyle w:val="FontStyle115"/>
          <w:rFonts w:ascii="Arial" w:hAnsi="Arial" w:cs="Arial"/>
          <w:i w:val="0"/>
          <w:color w:val="auto"/>
          <w:kern w:val="2"/>
          <w:sz w:val="24"/>
          <w:szCs w:val="24"/>
          <w:lang w:eastAsia="en-US"/>
        </w:rPr>
        <w:t>тела</w:t>
      </w:r>
      <w:r w:rsidRPr="00BC2E75">
        <w:rPr>
          <w:rStyle w:val="FontStyle115"/>
          <w:rFonts w:ascii="Arial" w:hAnsi="Arial" w:cs="Arial"/>
          <w:i w:val="0"/>
          <w:color w:val="auto"/>
          <w:kern w:val="2"/>
          <w:sz w:val="24"/>
          <w:szCs w:val="24"/>
          <w:lang w:val="en-US" w:eastAsia="en-US"/>
        </w:rPr>
        <w:t xml:space="preserve"> </w:t>
      </w:r>
      <w:r w:rsidRPr="00BC2E75">
        <w:rPr>
          <w:rStyle w:val="FontStyle115"/>
          <w:rFonts w:ascii="Arial" w:hAnsi="Arial" w:cs="Arial"/>
          <w:i w:val="0"/>
          <w:color w:val="auto"/>
          <w:kern w:val="2"/>
          <w:sz w:val="24"/>
          <w:szCs w:val="24"/>
          <w:lang w:eastAsia="en-US"/>
        </w:rPr>
        <w:t>человека</w:t>
      </w:r>
      <w:r w:rsidRPr="00BC2E75">
        <w:rPr>
          <w:rStyle w:val="FontStyle115"/>
          <w:rFonts w:ascii="Arial" w:hAnsi="Arial" w:cs="Arial"/>
          <w:i w:val="0"/>
          <w:color w:val="auto"/>
          <w:kern w:val="2"/>
          <w:sz w:val="24"/>
          <w:szCs w:val="24"/>
          <w:lang w:val="en-US" w:eastAsia="en-US"/>
        </w:rPr>
        <w:t xml:space="preserve"> </w:t>
      </w:r>
      <w:r w:rsidRPr="00BC2E75">
        <w:rPr>
          <w:rStyle w:val="FontStyle115"/>
          <w:rFonts w:ascii="Arial" w:hAnsi="Arial" w:cs="Arial"/>
          <w:i w:val="0"/>
          <w:color w:val="auto"/>
          <w:kern w:val="2"/>
          <w:sz w:val="24"/>
          <w:szCs w:val="24"/>
          <w:lang w:eastAsia="en-US"/>
        </w:rPr>
        <w:t>от</w:t>
      </w:r>
      <w:r w:rsidRPr="00BC2E75">
        <w:rPr>
          <w:rStyle w:val="FontStyle115"/>
          <w:rFonts w:ascii="Arial" w:hAnsi="Arial" w:cs="Arial"/>
          <w:i w:val="0"/>
          <w:color w:val="auto"/>
          <w:kern w:val="2"/>
          <w:sz w:val="24"/>
          <w:szCs w:val="24"/>
          <w:lang w:val="en-US" w:eastAsia="en-US"/>
        </w:rPr>
        <w:t xml:space="preserve"> </w:t>
      </w:r>
      <w:r w:rsidRPr="00BC2E75">
        <w:rPr>
          <w:rStyle w:val="FontStyle115"/>
          <w:rFonts w:ascii="Arial" w:hAnsi="Arial" w:cs="Arial"/>
          <w:i w:val="0"/>
          <w:color w:val="auto"/>
          <w:kern w:val="2"/>
          <w:sz w:val="24"/>
          <w:szCs w:val="24"/>
          <w:lang w:eastAsia="en-US"/>
        </w:rPr>
        <w:t>повреждений</w:t>
      </w:r>
      <w:r w:rsidRPr="00BC2E75">
        <w:rPr>
          <w:rStyle w:val="FontStyle90"/>
          <w:rFonts w:ascii="Arial" w:hAnsi="Arial" w:cs="Arial"/>
          <w:i w:val="0"/>
          <w:color w:val="auto"/>
          <w:kern w:val="2"/>
          <w:sz w:val="24"/>
          <w:szCs w:val="24"/>
          <w:lang w:val="en-US" w:eastAsia="en-US"/>
        </w:rPr>
        <w:t xml:space="preserve"> (ISO 13854:2017)) </w:t>
      </w:r>
    </w:p>
    <w:p w14:paraId="23576657" w14:textId="7DDE23B7" w:rsidR="004729FB" w:rsidRPr="00BC2E75" w:rsidRDefault="004729FB" w:rsidP="003B38C1">
      <w:pPr>
        <w:pStyle w:val="Style27"/>
        <w:widowControl/>
        <w:ind w:firstLine="567"/>
        <w:jc w:val="both"/>
        <w:rPr>
          <w:rStyle w:val="FontStyle115"/>
          <w:rFonts w:ascii="Arial" w:hAnsi="Arial" w:cs="Arial"/>
          <w:sz w:val="24"/>
          <w:szCs w:val="24"/>
          <w:lang w:eastAsia="en-US"/>
        </w:rPr>
      </w:pPr>
      <w:r w:rsidRPr="00BC2E75">
        <w:rPr>
          <w:rStyle w:val="FontStyle114"/>
          <w:rFonts w:ascii="Arial" w:hAnsi="Arial" w:cs="Arial"/>
          <w:sz w:val="24"/>
          <w:szCs w:val="24"/>
          <w:lang w:val="en-US" w:eastAsia="en-US"/>
        </w:rPr>
        <w:t xml:space="preserve">EN ISO 13855:2010, </w:t>
      </w:r>
      <w:r w:rsidR="00BC2E75" w:rsidRPr="00BC2E75">
        <w:rPr>
          <w:rFonts w:ascii="Arial" w:hAnsi="Arial" w:cs="Arial"/>
          <w:lang w:val="en-US"/>
        </w:rPr>
        <w:t>Safety of machinery - Positioning of safeguards with respect to the approach speeds of parts of the human body (ISO 13855:2010) (</w:t>
      </w:r>
      <w:r w:rsidR="00AB5814" w:rsidRPr="00BC2E75">
        <w:rPr>
          <w:rStyle w:val="FontStyle118"/>
          <w:iCs/>
          <w:sz w:val="24"/>
          <w:szCs w:val="24"/>
          <w:lang w:eastAsia="en-US"/>
        </w:rPr>
        <w:t>Безопасность</w:t>
      </w:r>
      <w:r w:rsidR="00AB5814" w:rsidRPr="00BC2E75">
        <w:rPr>
          <w:rStyle w:val="FontStyle118"/>
          <w:iCs/>
          <w:sz w:val="24"/>
          <w:szCs w:val="24"/>
          <w:lang w:val="en-US" w:eastAsia="en-US"/>
        </w:rPr>
        <w:t xml:space="preserve"> </w:t>
      </w:r>
      <w:r w:rsidR="00AB5814" w:rsidRPr="00BC2E75">
        <w:rPr>
          <w:rStyle w:val="FontStyle118"/>
          <w:iCs/>
          <w:sz w:val="24"/>
          <w:szCs w:val="24"/>
          <w:lang w:eastAsia="en-US"/>
        </w:rPr>
        <w:t>машин</w:t>
      </w:r>
      <w:r w:rsidR="00AB5814" w:rsidRPr="00BC2E75">
        <w:rPr>
          <w:rStyle w:val="FontStyle118"/>
          <w:iCs/>
          <w:sz w:val="24"/>
          <w:szCs w:val="24"/>
          <w:lang w:val="en-US" w:eastAsia="en-US"/>
        </w:rPr>
        <w:t xml:space="preserve">. </w:t>
      </w:r>
      <w:r w:rsidR="00AB5814" w:rsidRPr="00BC2E75">
        <w:rPr>
          <w:rStyle w:val="FontStyle118"/>
          <w:iCs/>
          <w:sz w:val="24"/>
          <w:szCs w:val="24"/>
          <w:lang w:eastAsia="en-US"/>
        </w:rPr>
        <w:t>Размещение защит</w:t>
      </w:r>
      <w:r w:rsidR="00AB5814" w:rsidRPr="00BC2E75">
        <w:rPr>
          <w:rStyle w:val="FontStyle118"/>
          <w:iCs/>
          <w:sz w:val="24"/>
          <w:szCs w:val="24"/>
          <w:lang w:eastAsia="en-US"/>
        </w:rPr>
        <w:softHyphen/>
        <w:t>ного оборудования с учетом скоростей приближения частей тела человека</w:t>
      </w:r>
      <w:r w:rsidR="00AB5814" w:rsidRPr="00BC2E75">
        <w:rPr>
          <w:rStyle w:val="FontStyle115"/>
          <w:rFonts w:ascii="Arial" w:hAnsi="Arial" w:cs="Arial"/>
          <w:sz w:val="24"/>
          <w:szCs w:val="24"/>
          <w:lang w:eastAsia="en-US"/>
        </w:rPr>
        <w:t xml:space="preserve"> </w:t>
      </w:r>
      <w:r w:rsidRPr="00BC2E75">
        <w:rPr>
          <w:rStyle w:val="FontStyle115"/>
          <w:rFonts w:ascii="Arial" w:hAnsi="Arial" w:cs="Arial"/>
          <w:i w:val="0"/>
          <w:sz w:val="24"/>
          <w:szCs w:val="24"/>
          <w:lang w:eastAsia="en-US"/>
        </w:rPr>
        <w:t>(</w:t>
      </w:r>
      <w:r w:rsidRPr="00BC2E75">
        <w:rPr>
          <w:rStyle w:val="FontStyle115"/>
          <w:rFonts w:ascii="Arial" w:hAnsi="Arial" w:cs="Arial"/>
          <w:i w:val="0"/>
          <w:sz w:val="24"/>
          <w:szCs w:val="24"/>
          <w:lang w:val="en-US" w:eastAsia="en-US"/>
        </w:rPr>
        <w:t>ISO</w:t>
      </w:r>
      <w:r w:rsidRPr="00BC2E75">
        <w:rPr>
          <w:rStyle w:val="FontStyle115"/>
          <w:rFonts w:ascii="Arial" w:hAnsi="Arial" w:cs="Arial"/>
          <w:i w:val="0"/>
          <w:sz w:val="24"/>
          <w:szCs w:val="24"/>
          <w:lang w:eastAsia="en-US"/>
        </w:rPr>
        <w:t xml:space="preserve"> 13855:2010)</w:t>
      </w:r>
      <w:r w:rsidR="00BC2E75" w:rsidRPr="00BC2E75">
        <w:rPr>
          <w:rStyle w:val="FontStyle115"/>
          <w:rFonts w:ascii="Arial" w:hAnsi="Arial" w:cs="Arial"/>
          <w:i w:val="0"/>
          <w:sz w:val="24"/>
          <w:szCs w:val="24"/>
          <w:lang w:eastAsia="en-US"/>
        </w:rPr>
        <w:t>)</w:t>
      </w:r>
    </w:p>
    <w:p w14:paraId="3FAFD7AD" w14:textId="77777777" w:rsidR="00DC3C39" w:rsidRPr="00DC3C39" w:rsidRDefault="00DC3C39" w:rsidP="00DC3C39">
      <w:pPr>
        <w:pStyle w:val="Style27"/>
        <w:widowControl/>
        <w:ind w:firstLine="567"/>
        <w:jc w:val="both"/>
        <w:rPr>
          <w:rStyle w:val="FontStyle115"/>
          <w:rFonts w:ascii="Arial" w:hAnsi="Arial" w:cs="Arial"/>
          <w:i w:val="0"/>
          <w:color w:val="auto"/>
          <w:kern w:val="2"/>
          <w:sz w:val="24"/>
          <w:szCs w:val="24"/>
          <w:lang w:eastAsia="en-US"/>
        </w:rPr>
      </w:pPr>
      <w:r w:rsidRPr="00DC3C39">
        <w:rPr>
          <w:rStyle w:val="FontStyle89"/>
          <w:rFonts w:ascii="Arial" w:hAnsi="Arial" w:cs="Arial"/>
          <w:b w:val="0"/>
          <w:i w:val="0"/>
          <w:color w:val="auto"/>
          <w:spacing w:val="0"/>
          <w:kern w:val="2"/>
          <w:sz w:val="24"/>
          <w:szCs w:val="24"/>
          <w:lang w:val="en-US" w:eastAsia="en-US"/>
        </w:rPr>
        <w:t>EN ISO 13857:2019</w:t>
      </w:r>
      <w:r w:rsidRPr="00DC3C39">
        <w:rPr>
          <w:rStyle w:val="FontStyle89"/>
          <w:rFonts w:ascii="Arial" w:hAnsi="Arial" w:cs="Arial"/>
          <w:color w:val="auto"/>
          <w:spacing w:val="0"/>
          <w:kern w:val="2"/>
          <w:sz w:val="24"/>
          <w:szCs w:val="24"/>
          <w:lang w:val="en-US" w:eastAsia="en-US"/>
        </w:rPr>
        <w:t xml:space="preserve">, </w:t>
      </w:r>
      <w:r w:rsidRPr="00DC3C39">
        <w:rPr>
          <w:rFonts w:ascii="Arial" w:hAnsi="Arial" w:cs="Arial"/>
          <w:lang w:val="en-US"/>
        </w:rPr>
        <w:t>Safety of machinery - Safety distances to prevent hazard zones being reached by upper and lower limbs (ISO 13857:2019) (</w:t>
      </w:r>
      <w:r w:rsidRPr="00DC3C39">
        <w:rPr>
          <w:rStyle w:val="FontStyle118"/>
          <w:iCs/>
          <w:color w:val="auto"/>
          <w:kern w:val="2"/>
          <w:sz w:val="24"/>
          <w:szCs w:val="24"/>
          <w:lang w:eastAsia="en-US"/>
        </w:rPr>
        <w:t>Безопасность</w:t>
      </w:r>
      <w:r w:rsidRPr="00DC3C39">
        <w:rPr>
          <w:rStyle w:val="FontStyle118"/>
          <w:iCs/>
          <w:color w:val="auto"/>
          <w:kern w:val="2"/>
          <w:sz w:val="24"/>
          <w:szCs w:val="24"/>
          <w:lang w:val="en-US" w:eastAsia="en-US"/>
        </w:rPr>
        <w:t xml:space="preserve"> </w:t>
      </w:r>
      <w:r w:rsidRPr="00DC3C39">
        <w:rPr>
          <w:rStyle w:val="FontStyle118"/>
          <w:iCs/>
          <w:color w:val="auto"/>
          <w:kern w:val="2"/>
          <w:sz w:val="24"/>
          <w:szCs w:val="24"/>
          <w:lang w:eastAsia="en-US"/>
        </w:rPr>
        <w:t>машин</w:t>
      </w:r>
      <w:r w:rsidRPr="00DC3C39">
        <w:rPr>
          <w:rStyle w:val="FontStyle118"/>
          <w:iCs/>
          <w:color w:val="auto"/>
          <w:kern w:val="2"/>
          <w:sz w:val="24"/>
          <w:szCs w:val="24"/>
          <w:lang w:val="en-US" w:eastAsia="en-US"/>
        </w:rPr>
        <w:t xml:space="preserve">. </w:t>
      </w:r>
      <w:r w:rsidRPr="00DC3C39">
        <w:rPr>
          <w:rStyle w:val="FontStyle118"/>
          <w:iCs/>
          <w:color w:val="auto"/>
          <w:kern w:val="2"/>
          <w:sz w:val="24"/>
          <w:szCs w:val="24"/>
          <w:lang w:eastAsia="en-US"/>
        </w:rPr>
        <w:t>Безопасные расстояния, предохраняющие верхние и нижние конечности от попадания в опасные зоны</w:t>
      </w:r>
      <w:r w:rsidRPr="00DC3C39">
        <w:rPr>
          <w:rStyle w:val="FontStyle115"/>
          <w:rFonts w:ascii="Arial" w:hAnsi="Arial" w:cs="Arial"/>
          <w:i w:val="0"/>
          <w:color w:val="auto"/>
          <w:kern w:val="2"/>
          <w:sz w:val="24"/>
          <w:szCs w:val="24"/>
          <w:lang w:eastAsia="en-US"/>
        </w:rPr>
        <w:t xml:space="preserve"> (</w:t>
      </w:r>
      <w:r w:rsidRPr="00DC3C39">
        <w:rPr>
          <w:rStyle w:val="FontStyle115"/>
          <w:rFonts w:ascii="Arial" w:hAnsi="Arial" w:cs="Arial"/>
          <w:i w:val="0"/>
          <w:color w:val="auto"/>
          <w:kern w:val="2"/>
          <w:sz w:val="24"/>
          <w:szCs w:val="24"/>
          <w:lang w:val="en-US" w:eastAsia="en-US"/>
        </w:rPr>
        <w:t>ISO</w:t>
      </w:r>
      <w:r w:rsidRPr="00DC3C39">
        <w:rPr>
          <w:rStyle w:val="FontStyle115"/>
          <w:rFonts w:ascii="Arial" w:hAnsi="Arial" w:cs="Arial"/>
          <w:i w:val="0"/>
          <w:color w:val="auto"/>
          <w:kern w:val="2"/>
          <w:sz w:val="24"/>
          <w:szCs w:val="24"/>
          <w:lang w:eastAsia="en-US"/>
        </w:rPr>
        <w:t xml:space="preserve"> 13857:2019))</w:t>
      </w:r>
    </w:p>
    <w:p w14:paraId="57F1CC68" w14:textId="77777777" w:rsidR="00DC3C39" w:rsidRPr="00BC2E75" w:rsidRDefault="00DC3C39" w:rsidP="00DC3C39">
      <w:pPr>
        <w:pStyle w:val="Style27"/>
        <w:widowControl/>
        <w:ind w:firstLine="567"/>
        <w:jc w:val="both"/>
        <w:rPr>
          <w:rStyle w:val="FontStyle115"/>
          <w:rFonts w:ascii="Arial" w:hAnsi="Arial" w:cs="Arial"/>
          <w:i w:val="0"/>
          <w:color w:val="auto"/>
          <w:kern w:val="2"/>
          <w:sz w:val="24"/>
          <w:szCs w:val="24"/>
          <w:lang w:val="en-US" w:eastAsia="en-US"/>
        </w:rPr>
      </w:pPr>
      <w:r w:rsidRPr="00BC2E75">
        <w:rPr>
          <w:rStyle w:val="FontStyle114"/>
          <w:rFonts w:ascii="Arial" w:hAnsi="Arial" w:cs="Arial"/>
          <w:color w:val="auto"/>
          <w:kern w:val="2"/>
          <w:sz w:val="24"/>
          <w:szCs w:val="24"/>
          <w:lang w:val="en-US" w:eastAsia="en-US"/>
        </w:rPr>
        <w:t xml:space="preserve">EN ISO 14118:2018, </w:t>
      </w:r>
      <w:r w:rsidRPr="00BC2E75">
        <w:rPr>
          <w:rFonts w:ascii="Arial" w:hAnsi="Arial" w:cs="Arial"/>
          <w:lang w:val="en-US"/>
        </w:rPr>
        <w:t>Safety of machinery - Prevention of unexpected start-up (ISO 14118:2017) (</w:t>
      </w:r>
      <w:r w:rsidRPr="00BC2E75">
        <w:rPr>
          <w:rStyle w:val="FontStyle115"/>
          <w:rFonts w:ascii="Arial" w:hAnsi="Arial" w:cs="Arial"/>
          <w:i w:val="0"/>
          <w:color w:val="auto"/>
          <w:kern w:val="2"/>
          <w:sz w:val="24"/>
          <w:szCs w:val="24"/>
          <w:lang w:eastAsia="en-US"/>
        </w:rPr>
        <w:t>Безопасность</w:t>
      </w:r>
      <w:r w:rsidRPr="00BC2E75">
        <w:rPr>
          <w:rStyle w:val="FontStyle115"/>
          <w:rFonts w:ascii="Arial" w:hAnsi="Arial" w:cs="Arial"/>
          <w:i w:val="0"/>
          <w:color w:val="auto"/>
          <w:kern w:val="2"/>
          <w:sz w:val="24"/>
          <w:szCs w:val="24"/>
          <w:lang w:val="en-US" w:eastAsia="en-US"/>
        </w:rPr>
        <w:t xml:space="preserve"> </w:t>
      </w:r>
      <w:r w:rsidRPr="00BC2E75">
        <w:rPr>
          <w:rStyle w:val="FontStyle115"/>
          <w:rFonts w:ascii="Arial" w:hAnsi="Arial" w:cs="Arial"/>
          <w:i w:val="0"/>
          <w:color w:val="auto"/>
          <w:kern w:val="2"/>
          <w:sz w:val="24"/>
          <w:szCs w:val="24"/>
          <w:lang w:eastAsia="en-US"/>
        </w:rPr>
        <w:t>машин</w:t>
      </w:r>
      <w:r w:rsidRPr="00BC2E75">
        <w:rPr>
          <w:rStyle w:val="FontStyle115"/>
          <w:rFonts w:ascii="Arial" w:hAnsi="Arial" w:cs="Arial"/>
          <w:i w:val="0"/>
          <w:color w:val="auto"/>
          <w:kern w:val="2"/>
          <w:sz w:val="24"/>
          <w:szCs w:val="24"/>
          <w:lang w:val="en-US" w:eastAsia="en-US"/>
        </w:rPr>
        <w:t xml:space="preserve">. </w:t>
      </w:r>
      <w:r w:rsidRPr="00BC2E75">
        <w:rPr>
          <w:rStyle w:val="FontStyle115"/>
          <w:rFonts w:ascii="Arial" w:hAnsi="Arial" w:cs="Arial"/>
          <w:i w:val="0"/>
          <w:color w:val="auto"/>
          <w:kern w:val="2"/>
          <w:sz w:val="24"/>
          <w:szCs w:val="24"/>
          <w:lang w:eastAsia="en-US"/>
        </w:rPr>
        <w:t>Предупреждение</w:t>
      </w:r>
      <w:r w:rsidRPr="00BC2E75">
        <w:rPr>
          <w:rStyle w:val="FontStyle115"/>
          <w:rFonts w:ascii="Arial" w:hAnsi="Arial" w:cs="Arial"/>
          <w:i w:val="0"/>
          <w:color w:val="auto"/>
          <w:kern w:val="2"/>
          <w:sz w:val="24"/>
          <w:szCs w:val="24"/>
          <w:lang w:val="en-US" w:eastAsia="en-US"/>
        </w:rPr>
        <w:t xml:space="preserve"> </w:t>
      </w:r>
      <w:r w:rsidRPr="00BC2E75">
        <w:rPr>
          <w:rStyle w:val="FontStyle115"/>
          <w:rFonts w:ascii="Arial" w:hAnsi="Arial" w:cs="Arial"/>
          <w:i w:val="0"/>
          <w:color w:val="auto"/>
          <w:kern w:val="2"/>
          <w:sz w:val="24"/>
          <w:szCs w:val="24"/>
          <w:lang w:eastAsia="en-US"/>
        </w:rPr>
        <w:t>неожиданных</w:t>
      </w:r>
      <w:r w:rsidRPr="00BC2E75">
        <w:rPr>
          <w:rStyle w:val="FontStyle115"/>
          <w:rFonts w:ascii="Arial" w:hAnsi="Arial" w:cs="Arial"/>
          <w:i w:val="0"/>
          <w:color w:val="auto"/>
          <w:kern w:val="2"/>
          <w:sz w:val="24"/>
          <w:szCs w:val="24"/>
          <w:lang w:val="en-US" w:eastAsia="en-US"/>
        </w:rPr>
        <w:t xml:space="preserve"> </w:t>
      </w:r>
      <w:r w:rsidRPr="00BC2E75">
        <w:rPr>
          <w:rStyle w:val="FontStyle115"/>
          <w:rFonts w:ascii="Arial" w:hAnsi="Arial" w:cs="Arial"/>
          <w:i w:val="0"/>
          <w:color w:val="auto"/>
          <w:kern w:val="2"/>
          <w:sz w:val="24"/>
          <w:szCs w:val="24"/>
          <w:lang w:eastAsia="en-US"/>
        </w:rPr>
        <w:t>пусков</w:t>
      </w:r>
      <w:r w:rsidRPr="00BC2E75">
        <w:rPr>
          <w:rStyle w:val="FontStyle115"/>
          <w:rFonts w:ascii="Arial" w:hAnsi="Arial" w:cs="Arial"/>
          <w:i w:val="0"/>
          <w:color w:val="auto"/>
          <w:kern w:val="2"/>
          <w:sz w:val="24"/>
          <w:szCs w:val="24"/>
          <w:lang w:val="en-US" w:eastAsia="en-US"/>
        </w:rPr>
        <w:t xml:space="preserve"> (ISO 14118:2017))</w:t>
      </w:r>
    </w:p>
    <w:p w14:paraId="723B9356" w14:textId="77777777" w:rsidR="00DC3C39" w:rsidRPr="00BC2E75" w:rsidRDefault="00DC3C39" w:rsidP="00DC3C39">
      <w:pPr>
        <w:pStyle w:val="Style24"/>
        <w:widowControl/>
        <w:ind w:firstLine="567"/>
        <w:jc w:val="both"/>
        <w:rPr>
          <w:rStyle w:val="FontStyle90"/>
          <w:rFonts w:ascii="Arial" w:hAnsi="Arial" w:cs="Arial"/>
          <w:i w:val="0"/>
          <w:color w:val="auto"/>
          <w:kern w:val="2"/>
          <w:sz w:val="24"/>
          <w:szCs w:val="24"/>
          <w:lang w:eastAsia="en-US"/>
        </w:rPr>
      </w:pPr>
      <w:r w:rsidRPr="00BC2E75">
        <w:rPr>
          <w:rStyle w:val="FontStyle114"/>
          <w:rFonts w:ascii="Arial" w:hAnsi="Arial" w:cs="Arial"/>
          <w:color w:val="auto"/>
          <w:kern w:val="2"/>
          <w:sz w:val="24"/>
          <w:szCs w:val="24"/>
          <w:lang w:val="en-US" w:eastAsia="en-US"/>
        </w:rPr>
        <w:t xml:space="preserve">EN ISO 14120:2015, </w:t>
      </w:r>
      <w:r w:rsidRPr="00BC2E75">
        <w:rPr>
          <w:rFonts w:ascii="Arial" w:hAnsi="Arial" w:cs="Arial"/>
          <w:lang w:val="en-US"/>
        </w:rPr>
        <w:t>Safety of machinery - Guards - General requirements for the design and construction of fixed and movable guards (ISO 14120:2015) (</w:t>
      </w:r>
      <w:r w:rsidRPr="00BC2E75">
        <w:rPr>
          <w:rStyle w:val="FontStyle115"/>
          <w:rFonts w:ascii="Arial" w:hAnsi="Arial" w:cs="Arial"/>
          <w:i w:val="0"/>
          <w:color w:val="auto"/>
          <w:kern w:val="2"/>
          <w:sz w:val="24"/>
          <w:szCs w:val="24"/>
          <w:lang w:eastAsia="en-US"/>
        </w:rPr>
        <w:t>Безопасность</w:t>
      </w:r>
      <w:r w:rsidRPr="00BC2E75">
        <w:rPr>
          <w:rStyle w:val="FontStyle115"/>
          <w:rFonts w:ascii="Arial" w:hAnsi="Arial" w:cs="Arial"/>
          <w:i w:val="0"/>
          <w:color w:val="auto"/>
          <w:kern w:val="2"/>
          <w:sz w:val="24"/>
          <w:szCs w:val="24"/>
          <w:lang w:val="en-US" w:eastAsia="en-US"/>
        </w:rPr>
        <w:t xml:space="preserve"> </w:t>
      </w:r>
      <w:r w:rsidRPr="00BC2E75">
        <w:rPr>
          <w:rStyle w:val="FontStyle115"/>
          <w:rFonts w:ascii="Arial" w:hAnsi="Arial" w:cs="Arial"/>
          <w:i w:val="0"/>
          <w:color w:val="auto"/>
          <w:kern w:val="2"/>
          <w:sz w:val="24"/>
          <w:szCs w:val="24"/>
          <w:lang w:eastAsia="en-US"/>
        </w:rPr>
        <w:t>машин</w:t>
      </w:r>
      <w:r w:rsidRPr="00BC2E75">
        <w:rPr>
          <w:rStyle w:val="FontStyle115"/>
          <w:rFonts w:ascii="Arial" w:hAnsi="Arial" w:cs="Arial"/>
          <w:i w:val="0"/>
          <w:color w:val="auto"/>
          <w:kern w:val="2"/>
          <w:sz w:val="24"/>
          <w:szCs w:val="24"/>
          <w:lang w:val="en-US" w:eastAsia="en-US"/>
        </w:rPr>
        <w:t xml:space="preserve">. </w:t>
      </w:r>
      <w:r w:rsidRPr="00BC2E75">
        <w:rPr>
          <w:rStyle w:val="FontStyle115"/>
          <w:rFonts w:ascii="Arial" w:hAnsi="Arial" w:cs="Arial"/>
          <w:i w:val="0"/>
          <w:color w:val="auto"/>
          <w:kern w:val="2"/>
          <w:sz w:val="24"/>
          <w:szCs w:val="24"/>
          <w:lang w:eastAsia="en-US"/>
        </w:rPr>
        <w:t xml:space="preserve">Защитные ограждения. Общие требования к проектированию и конструированию стационарных и съемных защитных ограждений </w:t>
      </w:r>
      <w:r w:rsidRPr="00BC2E75">
        <w:rPr>
          <w:rStyle w:val="FontStyle90"/>
          <w:rFonts w:ascii="Arial" w:hAnsi="Arial" w:cs="Arial"/>
          <w:i w:val="0"/>
          <w:color w:val="auto"/>
          <w:kern w:val="2"/>
          <w:sz w:val="24"/>
          <w:szCs w:val="24"/>
          <w:lang w:eastAsia="en-US"/>
        </w:rPr>
        <w:t>(</w:t>
      </w:r>
      <w:r w:rsidRPr="00BC2E75">
        <w:rPr>
          <w:rStyle w:val="FontStyle90"/>
          <w:rFonts w:ascii="Arial" w:hAnsi="Arial" w:cs="Arial"/>
          <w:i w:val="0"/>
          <w:color w:val="auto"/>
          <w:kern w:val="2"/>
          <w:sz w:val="24"/>
          <w:szCs w:val="24"/>
          <w:lang w:val="en-US" w:eastAsia="en-US"/>
        </w:rPr>
        <w:t>ISO</w:t>
      </w:r>
      <w:r w:rsidRPr="00BC2E75">
        <w:rPr>
          <w:rStyle w:val="FontStyle90"/>
          <w:rFonts w:ascii="Arial" w:hAnsi="Arial" w:cs="Arial"/>
          <w:i w:val="0"/>
          <w:color w:val="auto"/>
          <w:kern w:val="2"/>
          <w:sz w:val="24"/>
          <w:szCs w:val="24"/>
          <w:lang w:eastAsia="en-US"/>
        </w:rPr>
        <w:t xml:space="preserve"> 14120:2015))</w:t>
      </w:r>
    </w:p>
    <w:p w14:paraId="6CD50394" w14:textId="13038EA6" w:rsidR="00AB5814" w:rsidRPr="00BC2E75" w:rsidRDefault="004729FB" w:rsidP="003B38C1">
      <w:pPr>
        <w:pStyle w:val="Style31"/>
        <w:widowControl/>
        <w:ind w:firstLine="567"/>
        <w:jc w:val="both"/>
        <w:rPr>
          <w:rStyle w:val="FontStyle115"/>
          <w:rFonts w:ascii="Arial" w:hAnsi="Arial" w:cs="Arial"/>
          <w:i w:val="0"/>
          <w:sz w:val="24"/>
          <w:szCs w:val="24"/>
          <w:lang w:val="en-US" w:eastAsia="en-US"/>
        </w:rPr>
      </w:pPr>
      <w:r w:rsidRPr="00BC2E75">
        <w:rPr>
          <w:rStyle w:val="FontStyle114"/>
          <w:rFonts w:ascii="Arial" w:hAnsi="Arial" w:cs="Arial"/>
          <w:sz w:val="24"/>
          <w:szCs w:val="24"/>
          <w:lang w:val="en-US" w:eastAsia="en-US"/>
        </w:rPr>
        <w:t xml:space="preserve">IEC 60417:2002, </w:t>
      </w:r>
      <w:r w:rsidRPr="00BC2E75">
        <w:rPr>
          <w:rStyle w:val="FontStyle115"/>
          <w:rFonts w:ascii="Arial" w:hAnsi="Arial" w:cs="Arial"/>
          <w:i w:val="0"/>
          <w:sz w:val="24"/>
          <w:szCs w:val="24"/>
          <w:lang w:val="en-US" w:eastAsia="en-US"/>
        </w:rPr>
        <w:t xml:space="preserve">[online database], </w:t>
      </w:r>
      <w:r w:rsidR="00BC2E75" w:rsidRPr="00BC2E75">
        <w:rPr>
          <w:rFonts w:ascii="Arial" w:hAnsi="Arial" w:cs="Arial"/>
          <w:lang w:val="en-US"/>
        </w:rPr>
        <w:t>Graphical symbols for use on equipment</w:t>
      </w:r>
      <w:r w:rsidR="00BC2E75" w:rsidRPr="00BC2E75">
        <w:rPr>
          <w:rFonts w:ascii="Arial" w:hAnsi="Arial" w:cs="Arial"/>
          <w:i/>
          <w:lang w:val="en-US"/>
        </w:rPr>
        <w:t xml:space="preserve"> (</w:t>
      </w:r>
      <w:r w:rsidR="00AB5814" w:rsidRPr="00BC2E75">
        <w:rPr>
          <w:rStyle w:val="FontStyle115"/>
          <w:rFonts w:ascii="Arial" w:hAnsi="Arial" w:cs="Arial"/>
          <w:i w:val="0"/>
          <w:sz w:val="24"/>
          <w:szCs w:val="24"/>
          <w:lang w:eastAsia="en-US"/>
        </w:rPr>
        <w:t>Графические</w:t>
      </w:r>
      <w:r w:rsidR="00AB5814" w:rsidRPr="00BC2E75">
        <w:rPr>
          <w:rStyle w:val="FontStyle115"/>
          <w:rFonts w:ascii="Arial" w:hAnsi="Arial" w:cs="Arial"/>
          <w:i w:val="0"/>
          <w:sz w:val="24"/>
          <w:szCs w:val="24"/>
          <w:lang w:val="en-US" w:eastAsia="en-US"/>
        </w:rPr>
        <w:t xml:space="preserve"> </w:t>
      </w:r>
      <w:r w:rsidR="00AB5814" w:rsidRPr="00BC2E75">
        <w:rPr>
          <w:rStyle w:val="FontStyle115"/>
          <w:rFonts w:ascii="Arial" w:hAnsi="Arial" w:cs="Arial"/>
          <w:i w:val="0"/>
          <w:sz w:val="24"/>
          <w:szCs w:val="24"/>
          <w:lang w:eastAsia="en-US"/>
        </w:rPr>
        <w:t>обозначения</w:t>
      </w:r>
      <w:r w:rsidR="00AB5814" w:rsidRPr="00BC2E75">
        <w:rPr>
          <w:rStyle w:val="FontStyle115"/>
          <w:rFonts w:ascii="Arial" w:hAnsi="Arial" w:cs="Arial"/>
          <w:i w:val="0"/>
          <w:sz w:val="24"/>
          <w:szCs w:val="24"/>
          <w:lang w:val="en-US" w:eastAsia="en-US"/>
        </w:rPr>
        <w:t xml:space="preserve">, </w:t>
      </w:r>
      <w:r w:rsidR="00AB5814" w:rsidRPr="00BC2E75">
        <w:rPr>
          <w:rStyle w:val="FontStyle115"/>
          <w:rFonts w:ascii="Arial" w:hAnsi="Arial" w:cs="Arial"/>
          <w:i w:val="0"/>
          <w:sz w:val="24"/>
          <w:szCs w:val="24"/>
          <w:lang w:eastAsia="en-US"/>
        </w:rPr>
        <w:t>применяемые</w:t>
      </w:r>
      <w:r w:rsidR="00AB5814" w:rsidRPr="00BC2E75">
        <w:rPr>
          <w:rStyle w:val="FontStyle115"/>
          <w:rFonts w:ascii="Arial" w:hAnsi="Arial" w:cs="Arial"/>
          <w:i w:val="0"/>
          <w:sz w:val="24"/>
          <w:szCs w:val="24"/>
          <w:lang w:val="en-US" w:eastAsia="en-US"/>
        </w:rPr>
        <w:t xml:space="preserve"> </w:t>
      </w:r>
      <w:r w:rsidR="00AB5814" w:rsidRPr="00BC2E75">
        <w:rPr>
          <w:rStyle w:val="FontStyle115"/>
          <w:rFonts w:ascii="Arial" w:hAnsi="Arial" w:cs="Arial"/>
          <w:i w:val="0"/>
          <w:sz w:val="24"/>
          <w:szCs w:val="24"/>
          <w:lang w:eastAsia="en-US"/>
        </w:rPr>
        <w:t>на</w:t>
      </w:r>
      <w:r w:rsidR="00AB5814" w:rsidRPr="00BC2E75">
        <w:rPr>
          <w:rStyle w:val="FontStyle115"/>
          <w:rFonts w:ascii="Arial" w:hAnsi="Arial" w:cs="Arial"/>
          <w:i w:val="0"/>
          <w:sz w:val="24"/>
          <w:szCs w:val="24"/>
          <w:lang w:val="en-US" w:eastAsia="en-US"/>
        </w:rPr>
        <w:t xml:space="preserve"> </w:t>
      </w:r>
      <w:r w:rsidR="00AB5814" w:rsidRPr="00BC2E75">
        <w:rPr>
          <w:rStyle w:val="FontStyle115"/>
          <w:rFonts w:ascii="Arial" w:hAnsi="Arial" w:cs="Arial"/>
          <w:i w:val="0"/>
          <w:sz w:val="24"/>
          <w:szCs w:val="24"/>
          <w:lang w:eastAsia="en-US"/>
        </w:rPr>
        <w:t>оборудовании</w:t>
      </w:r>
      <w:r w:rsidR="00BC2E75" w:rsidRPr="00BC2E75">
        <w:rPr>
          <w:rStyle w:val="FontStyle115"/>
          <w:rFonts w:ascii="Arial" w:hAnsi="Arial" w:cs="Arial"/>
          <w:i w:val="0"/>
          <w:sz w:val="24"/>
          <w:szCs w:val="24"/>
          <w:lang w:val="en-US" w:eastAsia="en-US"/>
        </w:rPr>
        <w:t>)</w:t>
      </w:r>
    </w:p>
    <w:p w14:paraId="3D4933F8" w14:textId="17F675A6" w:rsidR="004729FB" w:rsidRPr="00BC2E75" w:rsidRDefault="004729FB" w:rsidP="003B38C1">
      <w:pPr>
        <w:pStyle w:val="Style31"/>
        <w:widowControl/>
        <w:ind w:firstLine="567"/>
        <w:jc w:val="both"/>
        <w:rPr>
          <w:rStyle w:val="FontStyle115"/>
          <w:rFonts w:ascii="Arial" w:hAnsi="Arial" w:cs="Arial"/>
          <w:sz w:val="24"/>
          <w:szCs w:val="24"/>
          <w:lang w:eastAsia="en-US"/>
        </w:rPr>
      </w:pPr>
      <w:r w:rsidRPr="00BC2E75">
        <w:rPr>
          <w:rStyle w:val="FontStyle114"/>
          <w:rFonts w:ascii="Arial" w:hAnsi="Arial" w:cs="Arial"/>
          <w:sz w:val="24"/>
          <w:szCs w:val="24"/>
          <w:lang w:val="en-US" w:eastAsia="en-US"/>
        </w:rPr>
        <w:t>ISO</w:t>
      </w:r>
      <w:r w:rsidRPr="00BC2E75">
        <w:rPr>
          <w:rStyle w:val="FontStyle114"/>
          <w:rFonts w:ascii="Arial" w:hAnsi="Arial" w:cs="Arial"/>
          <w:sz w:val="24"/>
          <w:szCs w:val="24"/>
          <w:lang w:eastAsia="en-US"/>
        </w:rPr>
        <w:t xml:space="preserve"> 7000:2019,</w:t>
      </w:r>
      <w:r w:rsidR="00BC2E75" w:rsidRPr="00BC2E75">
        <w:rPr>
          <w:rStyle w:val="FontStyle114"/>
          <w:rFonts w:ascii="Arial" w:hAnsi="Arial" w:cs="Arial"/>
          <w:sz w:val="24"/>
          <w:szCs w:val="24"/>
          <w:lang w:eastAsia="en-US"/>
        </w:rPr>
        <w:t xml:space="preserve"> </w:t>
      </w:r>
      <w:r w:rsidR="00BC2E75" w:rsidRPr="00BC2E75">
        <w:rPr>
          <w:rFonts w:ascii="Arial" w:hAnsi="Arial" w:cs="Arial"/>
        </w:rPr>
        <w:t xml:space="preserve">Graphical symbols for use on equipment — Registered symbols </w:t>
      </w:r>
      <w:r w:rsidRPr="00BC2E75">
        <w:rPr>
          <w:rStyle w:val="FontStyle114"/>
          <w:rFonts w:ascii="Arial" w:hAnsi="Arial" w:cs="Arial"/>
          <w:sz w:val="24"/>
          <w:szCs w:val="24"/>
          <w:lang w:eastAsia="en-US"/>
        </w:rPr>
        <w:t xml:space="preserve"> </w:t>
      </w:r>
      <w:r w:rsidR="00BC2E75" w:rsidRPr="00BC2E75">
        <w:rPr>
          <w:rStyle w:val="FontStyle114"/>
          <w:rFonts w:ascii="Arial" w:hAnsi="Arial" w:cs="Arial"/>
          <w:sz w:val="24"/>
          <w:szCs w:val="24"/>
          <w:lang w:eastAsia="en-US"/>
        </w:rPr>
        <w:t>(</w:t>
      </w:r>
      <w:r w:rsidR="00740090" w:rsidRPr="00BC2E75">
        <w:rPr>
          <w:rStyle w:val="FontStyle118"/>
          <w:iCs/>
          <w:sz w:val="24"/>
          <w:szCs w:val="24"/>
          <w:lang w:eastAsia="en-US"/>
        </w:rPr>
        <w:t>Обозначения услов</w:t>
      </w:r>
      <w:r w:rsidR="00AC691F" w:rsidRPr="00BC2E75">
        <w:rPr>
          <w:rStyle w:val="FontStyle118"/>
          <w:iCs/>
          <w:sz w:val="24"/>
          <w:szCs w:val="24"/>
          <w:lang w:eastAsia="en-US"/>
        </w:rPr>
        <w:t>ные графические, наносимые на оборудование. Зарегистрированные символы</w:t>
      </w:r>
      <w:r w:rsidR="00BC2E75" w:rsidRPr="00BC2E75">
        <w:rPr>
          <w:rStyle w:val="FontStyle118"/>
          <w:iCs/>
          <w:sz w:val="24"/>
          <w:szCs w:val="24"/>
          <w:lang w:eastAsia="en-US"/>
        </w:rPr>
        <w:t>)</w:t>
      </w:r>
    </w:p>
    <w:p w14:paraId="3C5B8BFB" w14:textId="77777777" w:rsidR="004729FB" w:rsidRDefault="004729FB" w:rsidP="003B38C1">
      <w:pPr>
        <w:pStyle w:val="Style14"/>
        <w:widowControl/>
        <w:ind w:firstLine="567"/>
        <w:jc w:val="both"/>
        <w:rPr>
          <w:rStyle w:val="FontStyle113"/>
          <w:rFonts w:ascii="Arial" w:hAnsi="Arial" w:cs="Arial"/>
          <w:spacing w:val="0"/>
          <w:sz w:val="24"/>
          <w:szCs w:val="24"/>
          <w:lang w:eastAsia="en-US"/>
        </w:rPr>
      </w:pPr>
      <w:bookmarkStart w:id="11" w:name="bookmark8"/>
    </w:p>
    <w:p w14:paraId="065D7FB8" w14:textId="77777777" w:rsidR="00BC2E75" w:rsidRPr="00AE6DBC" w:rsidRDefault="00BC2E75" w:rsidP="003B38C1">
      <w:pPr>
        <w:pStyle w:val="Style14"/>
        <w:widowControl/>
        <w:ind w:firstLine="567"/>
        <w:jc w:val="both"/>
        <w:rPr>
          <w:rStyle w:val="FontStyle113"/>
          <w:rFonts w:ascii="Arial" w:hAnsi="Arial" w:cs="Arial"/>
          <w:spacing w:val="0"/>
          <w:sz w:val="24"/>
          <w:szCs w:val="24"/>
          <w:lang w:eastAsia="en-US"/>
        </w:rPr>
      </w:pPr>
    </w:p>
    <w:p w14:paraId="1F1602B0" w14:textId="68276516" w:rsidR="004729FB" w:rsidRPr="00BC2E75" w:rsidRDefault="004729FB" w:rsidP="00BC2E75">
      <w:pPr>
        <w:pStyle w:val="Style14"/>
        <w:widowControl/>
        <w:ind w:firstLine="567"/>
        <w:jc w:val="both"/>
        <w:outlineLvl w:val="0"/>
        <w:rPr>
          <w:rStyle w:val="FontStyle113"/>
          <w:rFonts w:ascii="Arial" w:hAnsi="Arial" w:cs="Arial"/>
          <w:spacing w:val="0"/>
          <w:sz w:val="28"/>
          <w:szCs w:val="28"/>
          <w:lang w:eastAsia="en-US"/>
        </w:rPr>
      </w:pPr>
      <w:bookmarkStart w:id="12" w:name="_Toc104189480"/>
      <w:r w:rsidRPr="00BC2E75">
        <w:rPr>
          <w:rStyle w:val="FontStyle113"/>
          <w:rFonts w:ascii="Arial" w:hAnsi="Arial" w:cs="Arial"/>
          <w:spacing w:val="0"/>
          <w:sz w:val="28"/>
          <w:szCs w:val="28"/>
          <w:lang w:eastAsia="en-US"/>
        </w:rPr>
        <w:t>3</w:t>
      </w:r>
      <w:bookmarkEnd w:id="11"/>
      <w:r w:rsidR="00740090" w:rsidRPr="00BC2E75">
        <w:rPr>
          <w:rStyle w:val="FontStyle113"/>
          <w:rFonts w:ascii="Arial" w:hAnsi="Arial" w:cs="Arial"/>
          <w:spacing w:val="0"/>
          <w:sz w:val="28"/>
          <w:szCs w:val="28"/>
          <w:lang w:eastAsia="en-US"/>
        </w:rPr>
        <w:t xml:space="preserve"> </w:t>
      </w:r>
      <w:r w:rsidR="00AC691F" w:rsidRPr="00BC2E75">
        <w:rPr>
          <w:rStyle w:val="FontStyle113"/>
          <w:rFonts w:ascii="Arial" w:hAnsi="Arial" w:cs="Arial"/>
          <w:spacing w:val="0"/>
          <w:sz w:val="28"/>
          <w:szCs w:val="28"/>
          <w:lang w:eastAsia="en-US"/>
        </w:rPr>
        <w:t>Термины и определения</w:t>
      </w:r>
      <w:bookmarkEnd w:id="12"/>
    </w:p>
    <w:p w14:paraId="22A828E4" w14:textId="77777777" w:rsidR="00BC2E75" w:rsidRDefault="00BC2E75" w:rsidP="003B38C1">
      <w:pPr>
        <w:pStyle w:val="Style25"/>
        <w:widowControl/>
        <w:ind w:firstLine="567"/>
        <w:jc w:val="both"/>
        <w:rPr>
          <w:rStyle w:val="FontStyle118"/>
          <w:sz w:val="24"/>
          <w:szCs w:val="24"/>
        </w:rPr>
      </w:pPr>
    </w:p>
    <w:p w14:paraId="2835803B" w14:textId="77777777" w:rsidR="00BC2E75" w:rsidRDefault="00BC2E75" w:rsidP="003B38C1">
      <w:pPr>
        <w:pStyle w:val="Style25"/>
        <w:widowControl/>
        <w:ind w:firstLine="567"/>
        <w:jc w:val="both"/>
        <w:rPr>
          <w:rStyle w:val="FontStyle118"/>
          <w:sz w:val="24"/>
          <w:szCs w:val="24"/>
        </w:rPr>
      </w:pPr>
    </w:p>
    <w:p w14:paraId="24BB1B4F" w14:textId="77777777" w:rsidR="00BC2E75" w:rsidRPr="00BC2E75" w:rsidRDefault="00BC2E75" w:rsidP="00BC2E75">
      <w:pPr>
        <w:pStyle w:val="Style27"/>
        <w:widowControl/>
        <w:ind w:firstLine="567"/>
        <w:jc w:val="both"/>
        <w:rPr>
          <w:rFonts w:ascii="Arial" w:hAnsi="Arial" w:cs="Arial"/>
        </w:rPr>
      </w:pPr>
      <w:r w:rsidRPr="00BC2E75">
        <w:rPr>
          <w:rFonts w:ascii="Arial" w:hAnsi="Arial" w:cs="Arial"/>
        </w:rPr>
        <w:t xml:space="preserve">В настоящем стандарте применяются термины по </w:t>
      </w:r>
      <w:r w:rsidRPr="00BC2E75">
        <w:rPr>
          <w:rStyle w:val="FontStyle162"/>
          <w:rFonts w:ascii="Arial" w:hAnsi="Arial" w:cs="Arial"/>
          <w:sz w:val="24"/>
          <w:szCs w:val="24"/>
          <w:lang w:val="en-US" w:eastAsia="en-US"/>
        </w:rPr>
        <w:t>EN</w:t>
      </w:r>
      <w:r w:rsidRPr="00BC2E75">
        <w:rPr>
          <w:rStyle w:val="FontStyle162"/>
          <w:rFonts w:ascii="Arial" w:hAnsi="Arial" w:cs="Arial"/>
          <w:sz w:val="24"/>
          <w:szCs w:val="24"/>
          <w:lang w:eastAsia="en-US"/>
        </w:rPr>
        <w:t xml:space="preserve"> </w:t>
      </w:r>
      <w:r w:rsidRPr="00BC2E75">
        <w:rPr>
          <w:rStyle w:val="FontStyle162"/>
          <w:rFonts w:ascii="Arial" w:hAnsi="Arial" w:cs="Arial"/>
          <w:sz w:val="24"/>
          <w:szCs w:val="24"/>
          <w:lang w:val="en-US" w:eastAsia="en-US"/>
        </w:rPr>
        <w:t>ISO</w:t>
      </w:r>
      <w:r w:rsidRPr="00BC2E75">
        <w:rPr>
          <w:rStyle w:val="FontStyle162"/>
          <w:rFonts w:ascii="Arial" w:hAnsi="Arial" w:cs="Arial"/>
          <w:sz w:val="24"/>
          <w:szCs w:val="24"/>
          <w:lang w:eastAsia="en-US"/>
        </w:rPr>
        <w:t xml:space="preserve"> 12100:2010</w:t>
      </w:r>
      <w:r w:rsidRPr="00BC2E75">
        <w:rPr>
          <w:rFonts w:ascii="Arial" w:hAnsi="Arial" w:cs="Arial"/>
        </w:rPr>
        <w:t>, а также следующие термины с соответствующими определениями:</w:t>
      </w:r>
    </w:p>
    <w:p w14:paraId="2A71DFFF" w14:textId="7F2760D7" w:rsidR="004729FB" w:rsidRPr="00AE6DBC" w:rsidRDefault="004729FB" w:rsidP="003B38C1">
      <w:pPr>
        <w:pStyle w:val="Style25"/>
        <w:widowControl/>
        <w:ind w:firstLine="567"/>
        <w:jc w:val="both"/>
        <w:rPr>
          <w:rStyle w:val="FontStyle114"/>
          <w:rFonts w:ascii="Arial" w:hAnsi="Arial" w:cs="Arial"/>
          <w:sz w:val="24"/>
          <w:szCs w:val="24"/>
          <w:lang w:eastAsia="en-US"/>
        </w:rPr>
      </w:pPr>
    </w:p>
    <w:p w14:paraId="33F9E1F0" w14:textId="09A8E729" w:rsidR="00AC691F" w:rsidRPr="00BC2E75" w:rsidRDefault="00BC2E75" w:rsidP="003B38C1">
      <w:pPr>
        <w:pStyle w:val="Style25"/>
        <w:widowControl/>
        <w:ind w:firstLine="567"/>
        <w:jc w:val="both"/>
        <w:rPr>
          <w:rStyle w:val="FontStyle114"/>
          <w:rFonts w:ascii="Arial" w:hAnsi="Arial" w:cs="Arial"/>
          <w:sz w:val="20"/>
          <w:szCs w:val="20"/>
          <w:lang w:eastAsia="en-US"/>
        </w:rPr>
      </w:pPr>
      <w:r w:rsidRPr="00BC2E75">
        <w:rPr>
          <w:rStyle w:val="FontStyle114"/>
          <w:rFonts w:ascii="Arial" w:hAnsi="Arial" w:cs="Arial"/>
          <w:spacing w:val="20"/>
          <w:sz w:val="20"/>
          <w:szCs w:val="20"/>
          <w:lang w:eastAsia="en-US"/>
        </w:rPr>
        <w:t>Примечание</w:t>
      </w:r>
      <w:r w:rsidRPr="00BC2E75">
        <w:rPr>
          <w:rStyle w:val="FontStyle114"/>
          <w:rFonts w:ascii="Arial" w:hAnsi="Arial" w:cs="Arial"/>
          <w:sz w:val="20"/>
          <w:szCs w:val="20"/>
          <w:lang w:eastAsia="en-US"/>
        </w:rPr>
        <w:t xml:space="preserve"> - </w:t>
      </w:r>
      <w:r w:rsidR="00AC691F" w:rsidRPr="00BC2E75">
        <w:rPr>
          <w:rStyle w:val="FontStyle114"/>
          <w:rFonts w:ascii="Arial" w:hAnsi="Arial" w:cs="Arial"/>
          <w:sz w:val="20"/>
          <w:szCs w:val="20"/>
          <w:lang w:val="en-US" w:eastAsia="en-US"/>
        </w:rPr>
        <w:t>ISO</w:t>
      </w:r>
      <w:r w:rsidR="00AC691F" w:rsidRPr="00BC2E75">
        <w:rPr>
          <w:rStyle w:val="FontStyle114"/>
          <w:rFonts w:ascii="Arial" w:hAnsi="Arial" w:cs="Arial"/>
          <w:sz w:val="20"/>
          <w:szCs w:val="20"/>
          <w:lang w:eastAsia="en-US"/>
        </w:rPr>
        <w:t xml:space="preserve"> и </w:t>
      </w:r>
      <w:r w:rsidR="00AC691F" w:rsidRPr="00BC2E75">
        <w:rPr>
          <w:rStyle w:val="FontStyle114"/>
          <w:rFonts w:ascii="Arial" w:hAnsi="Arial" w:cs="Arial"/>
          <w:sz w:val="20"/>
          <w:szCs w:val="20"/>
          <w:lang w:val="en-US" w:eastAsia="en-US"/>
        </w:rPr>
        <w:t>IEC</w:t>
      </w:r>
      <w:r w:rsidR="00AC691F" w:rsidRPr="00BC2E75">
        <w:rPr>
          <w:rStyle w:val="FontStyle114"/>
          <w:rFonts w:ascii="Arial" w:hAnsi="Arial" w:cs="Arial"/>
          <w:sz w:val="20"/>
          <w:szCs w:val="20"/>
          <w:lang w:eastAsia="en-US"/>
        </w:rPr>
        <w:t xml:space="preserve"> поддерживают терминологические базы данных для использования в стандартизации по следующим адресам:</w:t>
      </w:r>
    </w:p>
    <w:p w14:paraId="5622ABFC" w14:textId="1311B1B4" w:rsidR="004729FB" w:rsidRPr="00BC2E75" w:rsidRDefault="00AC691F" w:rsidP="003B38C1">
      <w:pPr>
        <w:pStyle w:val="Style25"/>
        <w:widowControl/>
        <w:ind w:firstLine="567"/>
        <w:jc w:val="both"/>
        <w:rPr>
          <w:rStyle w:val="FontStyle114"/>
          <w:rFonts w:ascii="Arial" w:hAnsi="Arial" w:cs="Arial"/>
          <w:sz w:val="20"/>
          <w:szCs w:val="20"/>
          <w:lang w:eastAsia="en-US"/>
        </w:rPr>
      </w:pPr>
      <w:r w:rsidRPr="00BC2E75">
        <w:rPr>
          <w:rStyle w:val="FontStyle114"/>
          <w:rFonts w:ascii="Arial" w:hAnsi="Arial" w:cs="Arial"/>
          <w:sz w:val="20"/>
          <w:szCs w:val="20"/>
          <w:lang w:eastAsia="en-US"/>
        </w:rPr>
        <w:t xml:space="preserve">— Платформа просмотра </w:t>
      </w:r>
      <w:r w:rsidRPr="00BC2E75">
        <w:rPr>
          <w:rStyle w:val="FontStyle114"/>
          <w:rFonts w:ascii="Arial" w:hAnsi="Arial" w:cs="Arial"/>
          <w:sz w:val="20"/>
          <w:szCs w:val="20"/>
          <w:lang w:val="en-US" w:eastAsia="en-US"/>
        </w:rPr>
        <w:t>ISO</w:t>
      </w:r>
      <w:r w:rsidRPr="00BC2E75">
        <w:rPr>
          <w:rStyle w:val="FontStyle114"/>
          <w:rFonts w:ascii="Arial" w:hAnsi="Arial" w:cs="Arial"/>
          <w:sz w:val="20"/>
          <w:szCs w:val="20"/>
          <w:lang w:eastAsia="en-US"/>
        </w:rPr>
        <w:t xml:space="preserve"> </w:t>
      </w:r>
      <w:r w:rsidRPr="00BC2E75">
        <w:rPr>
          <w:rStyle w:val="FontStyle114"/>
          <w:rFonts w:ascii="Arial" w:hAnsi="Arial" w:cs="Arial"/>
          <w:sz w:val="20"/>
          <w:szCs w:val="20"/>
          <w:lang w:val="en-US" w:eastAsia="en-US"/>
        </w:rPr>
        <w:t>Online</w:t>
      </w:r>
      <w:r w:rsidRPr="00BC2E75">
        <w:rPr>
          <w:rStyle w:val="FontStyle114"/>
          <w:rFonts w:ascii="Arial" w:hAnsi="Arial" w:cs="Arial"/>
          <w:sz w:val="20"/>
          <w:szCs w:val="20"/>
          <w:lang w:eastAsia="en-US"/>
        </w:rPr>
        <w:t>: доступна по адресу</w:t>
      </w:r>
      <w:hyperlink r:id="rId12" w:history="1">
        <w:r w:rsidR="004729FB" w:rsidRPr="00BC2E75">
          <w:rPr>
            <w:rStyle w:val="a3"/>
            <w:rFonts w:ascii="Arial" w:hAnsi="Arial" w:cs="Arial"/>
            <w:sz w:val="20"/>
            <w:szCs w:val="20"/>
            <w:lang w:eastAsia="en-US"/>
          </w:rPr>
          <w:t xml:space="preserve"> </w:t>
        </w:r>
        <w:r w:rsidR="004729FB" w:rsidRPr="00BC2E75">
          <w:rPr>
            <w:rStyle w:val="a3"/>
            <w:rFonts w:ascii="Arial" w:hAnsi="Arial" w:cs="Arial"/>
            <w:sz w:val="20"/>
            <w:szCs w:val="20"/>
            <w:lang w:val="en-US" w:eastAsia="en-US"/>
          </w:rPr>
          <w:t>https</w:t>
        </w:r>
        <w:r w:rsidR="004729FB" w:rsidRPr="00BC2E75">
          <w:rPr>
            <w:rStyle w:val="a3"/>
            <w:rFonts w:ascii="Arial" w:hAnsi="Arial" w:cs="Arial"/>
            <w:sz w:val="20"/>
            <w:szCs w:val="20"/>
            <w:lang w:eastAsia="en-US"/>
          </w:rPr>
          <w:t>://</w:t>
        </w:r>
        <w:r w:rsidR="004729FB" w:rsidRPr="00BC2E75">
          <w:rPr>
            <w:rStyle w:val="a3"/>
            <w:rFonts w:ascii="Arial" w:hAnsi="Arial" w:cs="Arial"/>
            <w:sz w:val="20"/>
            <w:szCs w:val="20"/>
            <w:lang w:val="en-US" w:eastAsia="en-US"/>
          </w:rPr>
          <w:t>www</w:t>
        </w:r>
        <w:r w:rsidR="004729FB" w:rsidRPr="00BC2E75">
          <w:rPr>
            <w:rStyle w:val="a3"/>
            <w:rFonts w:ascii="Arial" w:hAnsi="Arial" w:cs="Arial"/>
            <w:sz w:val="20"/>
            <w:szCs w:val="20"/>
            <w:lang w:eastAsia="en-US"/>
          </w:rPr>
          <w:t>.</w:t>
        </w:r>
        <w:r w:rsidR="004729FB" w:rsidRPr="00BC2E75">
          <w:rPr>
            <w:rStyle w:val="a3"/>
            <w:rFonts w:ascii="Arial" w:hAnsi="Arial" w:cs="Arial"/>
            <w:sz w:val="20"/>
            <w:szCs w:val="20"/>
            <w:lang w:val="en-US" w:eastAsia="en-US"/>
          </w:rPr>
          <w:t>iso</w:t>
        </w:r>
        <w:r w:rsidR="004729FB" w:rsidRPr="00BC2E75">
          <w:rPr>
            <w:rStyle w:val="a3"/>
            <w:rFonts w:ascii="Arial" w:hAnsi="Arial" w:cs="Arial"/>
            <w:sz w:val="20"/>
            <w:szCs w:val="20"/>
            <w:lang w:eastAsia="en-US"/>
          </w:rPr>
          <w:t>.</w:t>
        </w:r>
        <w:r w:rsidR="004729FB" w:rsidRPr="00BC2E75">
          <w:rPr>
            <w:rStyle w:val="a3"/>
            <w:rFonts w:ascii="Arial" w:hAnsi="Arial" w:cs="Arial"/>
            <w:sz w:val="20"/>
            <w:szCs w:val="20"/>
            <w:lang w:val="en-US" w:eastAsia="en-US"/>
          </w:rPr>
          <w:t>org</w:t>
        </w:r>
        <w:r w:rsidR="004729FB" w:rsidRPr="00BC2E75">
          <w:rPr>
            <w:rStyle w:val="a3"/>
            <w:rFonts w:ascii="Arial" w:hAnsi="Arial" w:cs="Arial"/>
            <w:sz w:val="20"/>
            <w:szCs w:val="20"/>
            <w:lang w:eastAsia="en-US"/>
          </w:rPr>
          <w:t>/</w:t>
        </w:r>
        <w:r w:rsidR="004729FB" w:rsidRPr="00BC2E75">
          <w:rPr>
            <w:rStyle w:val="a3"/>
            <w:rFonts w:ascii="Arial" w:hAnsi="Arial" w:cs="Arial"/>
            <w:sz w:val="20"/>
            <w:szCs w:val="20"/>
            <w:lang w:val="en-US" w:eastAsia="en-US"/>
          </w:rPr>
          <w:t>obp</w:t>
        </w:r>
      </w:hyperlink>
    </w:p>
    <w:p w14:paraId="0B2CC109" w14:textId="698CAF08" w:rsidR="004729FB" w:rsidRPr="00BC2E75" w:rsidRDefault="004729FB" w:rsidP="003B38C1">
      <w:pPr>
        <w:pStyle w:val="Style57"/>
        <w:widowControl/>
        <w:ind w:firstLine="567"/>
        <w:jc w:val="both"/>
        <w:rPr>
          <w:rStyle w:val="FontStyle114"/>
          <w:rFonts w:ascii="Arial" w:hAnsi="Arial" w:cs="Arial"/>
          <w:sz w:val="20"/>
          <w:szCs w:val="20"/>
          <w:lang w:eastAsia="en-US"/>
        </w:rPr>
      </w:pPr>
      <w:r w:rsidRPr="00BC2E75">
        <w:rPr>
          <w:rStyle w:val="FontStyle114"/>
          <w:rFonts w:ascii="Arial" w:hAnsi="Arial" w:cs="Arial"/>
          <w:sz w:val="20"/>
          <w:szCs w:val="20"/>
          <w:lang w:eastAsia="en-US"/>
        </w:rPr>
        <w:t>—</w:t>
      </w:r>
      <w:r w:rsidR="00AC691F" w:rsidRPr="00BC2E75">
        <w:rPr>
          <w:rStyle w:val="FontStyle114"/>
          <w:rFonts w:ascii="Arial" w:hAnsi="Arial" w:cs="Arial"/>
          <w:sz w:val="20"/>
          <w:szCs w:val="20"/>
          <w:lang w:eastAsia="en-US"/>
        </w:rPr>
        <w:t xml:space="preserve"> Электропедия </w:t>
      </w:r>
      <w:r w:rsidRPr="00BC2E75">
        <w:rPr>
          <w:rStyle w:val="FontStyle114"/>
          <w:rFonts w:ascii="Arial" w:hAnsi="Arial" w:cs="Arial"/>
          <w:sz w:val="20"/>
          <w:szCs w:val="20"/>
          <w:lang w:val="en-US" w:eastAsia="en-US"/>
        </w:rPr>
        <w:t>IEC</w:t>
      </w:r>
      <w:r w:rsidRPr="00BC2E75">
        <w:rPr>
          <w:rStyle w:val="FontStyle114"/>
          <w:rFonts w:ascii="Arial" w:hAnsi="Arial" w:cs="Arial"/>
          <w:sz w:val="20"/>
          <w:szCs w:val="20"/>
          <w:lang w:eastAsia="en-US"/>
        </w:rPr>
        <w:t xml:space="preserve">: </w:t>
      </w:r>
      <w:r w:rsidR="00AC691F" w:rsidRPr="00BC2E75">
        <w:rPr>
          <w:rStyle w:val="FontStyle114"/>
          <w:rFonts w:ascii="Arial" w:hAnsi="Arial" w:cs="Arial"/>
          <w:sz w:val="20"/>
          <w:szCs w:val="20"/>
          <w:lang w:eastAsia="en-US"/>
        </w:rPr>
        <w:t>доступно на</w:t>
      </w:r>
      <w:hyperlink r:id="rId13" w:history="1">
        <w:r w:rsidRPr="00BC2E75">
          <w:rPr>
            <w:rStyle w:val="a3"/>
            <w:rFonts w:ascii="Arial" w:hAnsi="Arial" w:cs="Arial"/>
            <w:sz w:val="20"/>
            <w:szCs w:val="20"/>
            <w:lang w:eastAsia="en-US"/>
          </w:rPr>
          <w:t xml:space="preserve"> </w:t>
        </w:r>
        <w:r w:rsidRPr="00BC2E75">
          <w:rPr>
            <w:rStyle w:val="a3"/>
            <w:rFonts w:ascii="Arial" w:hAnsi="Arial" w:cs="Arial"/>
            <w:sz w:val="20"/>
            <w:szCs w:val="20"/>
            <w:lang w:val="en-US" w:eastAsia="en-US"/>
          </w:rPr>
          <w:t>http</w:t>
        </w:r>
        <w:r w:rsidRPr="00BC2E75">
          <w:rPr>
            <w:rStyle w:val="a3"/>
            <w:rFonts w:ascii="Arial" w:hAnsi="Arial" w:cs="Arial"/>
            <w:sz w:val="20"/>
            <w:szCs w:val="20"/>
            <w:lang w:eastAsia="en-US"/>
          </w:rPr>
          <w:t>://</w:t>
        </w:r>
        <w:r w:rsidRPr="00BC2E75">
          <w:rPr>
            <w:rStyle w:val="a3"/>
            <w:rFonts w:ascii="Arial" w:hAnsi="Arial" w:cs="Arial"/>
            <w:sz w:val="20"/>
            <w:szCs w:val="20"/>
            <w:lang w:val="en-US" w:eastAsia="en-US"/>
          </w:rPr>
          <w:t>www</w:t>
        </w:r>
        <w:r w:rsidRPr="00BC2E75">
          <w:rPr>
            <w:rStyle w:val="a3"/>
            <w:rFonts w:ascii="Arial" w:hAnsi="Arial" w:cs="Arial"/>
            <w:sz w:val="20"/>
            <w:szCs w:val="20"/>
            <w:lang w:eastAsia="en-US"/>
          </w:rPr>
          <w:t>.</w:t>
        </w:r>
        <w:r w:rsidRPr="00BC2E75">
          <w:rPr>
            <w:rStyle w:val="a3"/>
            <w:rFonts w:ascii="Arial" w:hAnsi="Arial" w:cs="Arial"/>
            <w:sz w:val="20"/>
            <w:szCs w:val="20"/>
            <w:lang w:val="en-US" w:eastAsia="en-US"/>
          </w:rPr>
          <w:t>electropedia</w:t>
        </w:r>
        <w:r w:rsidRPr="00BC2E75">
          <w:rPr>
            <w:rStyle w:val="a3"/>
            <w:rFonts w:ascii="Arial" w:hAnsi="Arial" w:cs="Arial"/>
            <w:sz w:val="20"/>
            <w:szCs w:val="20"/>
            <w:lang w:eastAsia="en-US"/>
          </w:rPr>
          <w:t>.</w:t>
        </w:r>
        <w:r w:rsidRPr="00BC2E75">
          <w:rPr>
            <w:rStyle w:val="a3"/>
            <w:rFonts w:ascii="Arial" w:hAnsi="Arial" w:cs="Arial"/>
            <w:sz w:val="20"/>
            <w:szCs w:val="20"/>
            <w:lang w:val="en-US" w:eastAsia="en-US"/>
          </w:rPr>
          <w:t>org</w:t>
        </w:r>
        <w:r w:rsidRPr="00BC2E75">
          <w:rPr>
            <w:rStyle w:val="a3"/>
            <w:rFonts w:ascii="Arial" w:hAnsi="Arial" w:cs="Arial"/>
            <w:sz w:val="20"/>
            <w:szCs w:val="20"/>
            <w:lang w:eastAsia="en-US"/>
          </w:rPr>
          <w:t xml:space="preserve">/ </w:t>
        </w:r>
      </w:hyperlink>
    </w:p>
    <w:p w14:paraId="2FB8C5C5" w14:textId="77777777" w:rsidR="00BC2E75" w:rsidRDefault="00BC2E75" w:rsidP="003B38C1">
      <w:pPr>
        <w:pStyle w:val="Style57"/>
        <w:widowControl/>
        <w:ind w:firstLine="567"/>
        <w:jc w:val="both"/>
        <w:rPr>
          <w:rStyle w:val="FontStyle111"/>
          <w:rFonts w:ascii="Arial" w:hAnsi="Arial" w:cs="Arial"/>
          <w:sz w:val="24"/>
          <w:szCs w:val="24"/>
          <w:lang w:eastAsia="en-US"/>
        </w:rPr>
      </w:pPr>
    </w:p>
    <w:p w14:paraId="6BF24F68" w14:textId="77777777" w:rsidR="00BC2E75" w:rsidRPr="00E517A8" w:rsidRDefault="00BC2E75" w:rsidP="00BC2E75">
      <w:pPr>
        <w:pStyle w:val="Style48"/>
        <w:widowControl/>
        <w:ind w:firstLine="567"/>
        <w:jc w:val="both"/>
        <w:rPr>
          <w:rStyle w:val="FontStyle114"/>
          <w:rFonts w:ascii="Arial" w:hAnsi="Arial" w:cs="Arial"/>
          <w:b/>
          <w:bCs/>
          <w:color w:val="auto"/>
          <w:kern w:val="2"/>
          <w:sz w:val="24"/>
          <w:szCs w:val="24"/>
          <w:lang w:eastAsia="en-US"/>
        </w:rPr>
      </w:pPr>
      <w:r>
        <w:rPr>
          <w:rStyle w:val="FontStyle111"/>
          <w:rFonts w:ascii="Arial" w:hAnsi="Arial" w:cs="Arial"/>
          <w:sz w:val="24"/>
          <w:szCs w:val="24"/>
          <w:lang w:eastAsia="en-US"/>
        </w:rPr>
        <w:t xml:space="preserve">3.1 </w:t>
      </w:r>
      <w:r w:rsidR="0010533B" w:rsidRPr="00AE6DBC">
        <w:rPr>
          <w:rStyle w:val="FontStyle111"/>
          <w:rFonts w:ascii="Arial" w:hAnsi="Arial" w:cs="Arial"/>
          <w:sz w:val="24"/>
          <w:szCs w:val="24"/>
          <w:lang w:eastAsia="en-US"/>
        </w:rPr>
        <w:t>мусоровоз</w:t>
      </w:r>
      <w:r>
        <w:rPr>
          <w:rStyle w:val="FontStyle111"/>
          <w:rFonts w:ascii="Arial" w:hAnsi="Arial" w:cs="Arial"/>
          <w:sz w:val="24"/>
          <w:szCs w:val="24"/>
          <w:lang w:eastAsia="en-US"/>
        </w:rPr>
        <w:t xml:space="preserve"> </w:t>
      </w:r>
      <w:r w:rsidRPr="00E517A8">
        <w:rPr>
          <w:rStyle w:val="FontStyle87"/>
          <w:rFonts w:ascii="Arial" w:hAnsi="Arial" w:cs="Arial"/>
          <w:color w:val="auto"/>
          <w:kern w:val="2"/>
          <w:sz w:val="24"/>
          <w:szCs w:val="24"/>
          <w:lang w:eastAsia="en-US"/>
        </w:rPr>
        <w:t>(</w:t>
      </w:r>
      <w:r w:rsidRPr="00E517A8">
        <w:rPr>
          <w:rFonts w:ascii="Arial" w:hAnsi="Arial" w:cs="Arial"/>
        </w:rPr>
        <w:t>refuse collection vehicle</w:t>
      </w:r>
      <w:r w:rsidRPr="00E517A8">
        <w:rPr>
          <w:rStyle w:val="FontStyle87"/>
          <w:rFonts w:ascii="Arial" w:hAnsi="Arial" w:cs="Arial"/>
          <w:color w:val="auto"/>
          <w:kern w:val="2"/>
          <w:sz w:val="24"/>
          <w:szCs w:val="24"/>
          <w:lang w:eastAsia="en-US"/>
        </w:rPr>
        <w:t>)</w:t>
      </w:r>
      <w:r>
        <w:rPr>
          <w:rStyle w:val="FontStyle87"/>
          <w:rFonts w:ascii="Arial" w:hAnsi="Arial" w:cs="Arial"/>
          <w:color w:val="auto"/>
          <w:kern w:val="2"/>
          <w:sz w:val="24"/>
          <w:szCs w:val="24"/>
          <w:lang w:eastAsia="en-US"/>
        </w:rPr>
        <w:t xml:space="preserve">; </w:t>
      </w:r>
      <w:r w:rsidRPr="00E517A8">
        <w:rPr>
          <w:rFonts w:ascii="Arial" w:hAnsi="Arial" w:cs="Arial"/>
          <w:b/>
        </w:rPr>
        <w:t>RCV</w:t>
      </w:r>
      <w:r w:rsidRPr="00E517A8">
        <w:rPr>
          <w:rStyle w:val="FontStyle87"/>
          <w:rFonts w:ascii="Arial" w:hAnsi="Arial" w:cs="Arial"/>
          <w:color w:val="auto"/>
          <w:kern w:val="2"/>
          <w:sz w:val="24"/>
          <w:szCs w:val="24"/>
          <w:lang w:eastAsia="en-US"/>
        </w:rPr>
        <w:t xml:space="preserve">: </w:t>
      </w:r>
      <w:r>
        <w:rPr>
          <w:rStyle w:val="FontStyle118"/>
          <w:color w:val="auto"/>
          <w:kern w:val="2"/>
          <w:sz w:val="24"/>
          <w:szCs w:val="24"/>
        </w:rPr>
        <w:t>Т</w:t>
      </w:r>
      <w:r w:rsidRPr="0036225F">
        <w:rPr>
          <w:rStyle w:val="FontStyle118"/>
          <w:color w:val="auto"/>
          <w:kern w:val="2"/>
          <w:sz w:val="24"/>
          <w:szCs w:val="24"/>
        </w:rPr>
        <w:t>ранспортное средство, предназначенное для сбора и транспортирования мусора (например, твердые бытовые отходы, крупногабаритные отходы, годные к вторичной переработке материалы), загрузка которых производится из контейнеров для сбора мусора или вручную</w:t>
      </w:r>
    </w:p>
    <w:p w14:paraId="49DD31D5" w14:textId="77777777" w:rsidR="00BC2E75" w:rsidRPr="0036225F" w:rsidRDefault="00BC2E75" w:rsidP="00BC2E75">
      <w:pPr>
        <w:pStyle w:val="Style56"/>
        <w:widowControl/>
        <w:ind w:firstLine="567"/>
        <w:jc w:val="both"/>
        <w:rPr>
          <w:rStyle w:val="FontStyle110"/>
          <w:rFonts w:ascii="Arial" w:hAnsi="Arial" w:cs="Arial"/>
          <w:color w:val="auto"/>
          <w:kern w:val="2"/>
          <w:sz w:val="24"/>
          <w:szCs w:val="24"/>
          <w:lang w:eastAsia="en-US"/>
        </w:rPr>
      </w:pPr>
    </w:p>
    <w:p w14:paraId="45CD8555" w14:textId="77777777" w:rsidR="00BC2E75" w:rsidRPr="00E517A8" w:rsidRDefault="00BC2E75" w:rsidP="00BC2E75">
      <w:pPr>
        <w:pStyle w:val="Style56"/>
        <w:widowControl/>
        <w:ind w:firstLine="567"/>
        <w:jc w:val="both"/>
        <w:rPr>
          <w:rStyle w:val="FontStyle110"/>
          <w:rFonts w:ascii="Arial" w:hAnsi="Arial" w:cs="Arial"/>
          <w:color w:val="auto"/>
          <w:kern w:val="2"/>
          <w:sz w:val="20"/>
          <w:szCs w:val="20"/>
          <w:lang w:eastAsia="en-US"/>
        </w:rPr>
      </w:pPr>
      <w:r w:rsidRPr="00E517A8">
        <w:rPr>
          <w:rStyle w:val="FontStyle110"/>
          <w:rFonts w:ascii="Arial" w:hAnsi="Arial" w:cs="Arial"/>
          <w:color w:val="auto"/>
          <w:spacing w:val="20"/>
          <w:kern w:val="2"/>
          <w:sz w:val="20"/>
          <w:szCs w:val="20"/>
          <w:lang w:eastAsia="en-US"/>
        </w:rPr>
        <w:t>Примечание</w:t>
      </w:r>
      <w:r w:rsidRPr="00E517A8">
        <w:rPr>
          <w:rStyle w:val="FontStyle110"/>
          <w:rFonts w:ascii="Arial" w:hAnsi="Arial" w:cs="Arial"/>
          <w:color w:val="auto"/>
          <w:kern w:val="2"/>
          <w:sz w:val="20"/>
          <w:szCs w:val="20"/>
          <w:lang w:eastAsia="en-US"/>
        </w:rPr>
        <w:t xml:space="preserve"> 1 - В большинстве случаев он состоит из шасси или жесткого шасси, на которое устанавливается кузов. Иногда это также может быть объединением грузовика и прицепа.</w:t>
      </w:r>
    </w:p>
    <w:p w14:paraId="7880D642" w14:textId="77777777" w:rsidR="00BC2E75" w:rsidRPr="00E517A8" w:rsidRDefault="00BC2E75" w:rsidP="00BC2E75">
      <w:pPr>
        <w:pStyle w:val="Style49"/>
        <w:widowControl/>
        <w:ind w:firstLine="567"/>
        <w:jc w:val="both"/>
        <w:rPr>
          <w:rStyle w:val="FontStyle110"/>
          <w:rFonts w:ascii="Arial" w:hAnsi="Arial" w:cs="Arial"/>
          <w:color w:val="auto"/>
          <w:kern w:val="2"/>
          <w:sz w:val="20"/>
          <w:szCs w:val="20"/>
          <w:lang w:eastAsia="en-US"/>
        </w:rPr>
      </w:pPr>
    </w:p>
    <w:p w14:paraId="01A88DA7" w14:textId="77777777" w:rsidR="00BC2E75" w:rsidRPr="00E517A8" w:rsidRDefault="00BC2E75" w:rsidP="00BC2E75">
      <w:pPr>
        <w:pStyle w:val="Style49"/>
        <w:widowControl/>
        <w:ind w:firstLine="567"/>
        <w:jc w:val="both"/>
        <w:rPr>
          <w:rStyle w:val="FontStyle79"/>
          <w:rFonts w:ascii="Arial" w:hAnsi="Arial" w:cs="Arial"/>
          <w:color w:val="auto"/>
          <w:kern w:val="2"/>
          <w:sz w:val="20"/>
          <w:szCs w:val="20"/>
          <w:lang w:eastAsia="en-US"/>
        </w:rPr>
      </w:pPr>
      <w:r w:rsidRPr="00E517A8">
        <w:rPr>
          <w:rStyle w:val="FontStyle110"/>
          <w:rFonts w:ascii="Arial" w:hAnsi="Arial" w:cs="Arial"/>
          <w:color w:val="auto"/>
          <w:spacing w:val="20"/>
          <w:kern w:val="2"/>
          <w:sz w:val="20"/>
          <w:szCs w:val="20"/>
          <w:lang w:eastAsia="en-US"/>
        </w:rPr>
        <w:t>Примечание</w:t>
      </w:r>
      <w:r w:rsidRPr="00E517A8">
        <w:rPr>
          <w:rStyle w:val="FontStyle110"/>
          <w:rFonts w:ascii="Arial" w:hAnsi="Arial" w:cs="Arial"/>
          <w:color w:val="auto"/>
          <w:kern w:val="2"/>
          <w:sz w:val="20"/>
          <w:szCs w:val="20"/>
          <w:lang w:eastAsia="en-US"/>
        </w:rPr>
        <w:t xml:space="preserve"> 2 - Мусоровоз является транспортным средством специального назначения в соответствии с 2007/46/</w:t>
      </w:r>
      <w:r w:rsidRPr="00E517A8">
        <w:rPr>
          <w:rStyle w:val="FontStyle110"/>
          <w:rFonts w:ascii="Arial" w:hAnsi="Arial" w:cs="Arial"/>
          <w:color w:val="auto"/>
          <w:kern w:val="2"/>
          <w:sz w:val="20"/>
          <w:szCs w:val="20"/>
          <w:lang w:val="en-US" w:eastAsia="en-US"/>
        </w:rPr>
        <w:t>EC</w:t>
      </w:r>
      <w:r w:rsidRPr="00E517A8">
        <w:rPr>
          <w:rStyle w:val="FontStyle110"/>
          <w:rFonts w:ascii="Arial" w:hAnsi="Arial" w:cs="Arial"/>
          <w:color w:val="auto"/>
          <w:kern w:val="2"/>
          <w:sz w:val="20"/>
          <w:szCs w:val="20"/>
          <w:lang w:eastAsia="en-US"/>
        </w:rPr>
        <w:t xml:space="preserve">, Приложение </w:t>
      </w:r>
      <w:r w:rsidRPr="00E517A8">
        <w:rPr>
          <w:rStyle w:val="FontStyle110"/>
          <w:rFonts w:ascii="Arial" w:hAnsi="Arial" w:cs="Arial"/>
          <w:color w:val="auto"/>
          <w:kern w:val="2"/>
          <w:sz w:val="20"/>
          <w:szCs w:val="20"/>
          <w:lang w:val="en-US" w:eastAsia="en-US"/>
        </w:rPr>
        <w:t>II</w:t>
      </w:r>
      <w:r w:rsidRPr="00E517A8">
        <w:rPr>
          <w:rStyle w:val="FontStyle110"/>
          <w:rFonts w:ascii="Arial" w:hAnsi="Arial" w:cs="Arial"/>
          <w:color w:val="auto"/>
          <w:kern w:val="2"/>
          <w:sz w:val="20"/>
          <w:szCs w:val="20"/>
          <w:lang w:eastAsia="en-US"/>
        </w:rPr>
        <w:t xml:space="preserve">, Часть </w:t>
      </w:r>
      <w:r w:rsidRPr="00E517A8">
        <w:rPr>
          <w:rStyle w:val="FontStyle79"/>
          <w:rFonts w:ascii="Arial" w:hAnsi="Arial" w:cs="Arial"/>
          <w:color w:val="auto"/>
          <w:kern w:val="2"/>
          <w:sz w:val="20"/>
          <w:szCs w:val="20"/>
          <w:lang w:val="en-US" w:eastAsia="en-US"/>
        </w:rPr>
        <w:t>A</w:t>
      </w:r>
      <w:r w:rsidRPr="00E517A8">
        <w:rPr>
          <w:rStyle w:val="FontStyle79"/>
          <w:rFonts w:ascii="Arial" w:hAnsi="Arial" w:cs="Arial"/>
          <w:color w:val="auto"/>
          <w:kern w:val="2"/>
          <w:sz w:val="20"/>
          <w:szCs w:val="20"/>
          <w:lang w:eastAsia="en-US"/>
        </w:rPr>
        <w:t xml:space="preserve">, 5.8. </w:t>
      </w:r>
    </w:p>
    <w:p w14:paraId="0E0FEF28" w14:textId="77777777" w:rsidR="00740090" w:rsidRPr="00AE6DBC" w:rsidRDefault="00740090" w:rsidP="003B38C1">
      <w:pPr>
        <w:pStyle w:val="Style58"/>
        <w:widowControl/>
        <w:ind w:firstLine="567"/>
        <w:jc w:val="both"/>
        <w:rPr>
          <w:rStyle w:val="FontStyle111"/>
          <w:rFonts w:ascii="Arial" w:hAnsi="Arial" w:cs="Arial"/>
          <w:sz w:val="24"/>
          <w:szCs w:val="24"/>
          <w:lang w:eastAsia="en-US"/>
        </w:rPr>
      </w:pPr>
    </w:p>
    <w:p w14:paraId="160B6E27" w14:textId="3E1CCB28" w:rsidR="004729FB" w:rsidRPr="00B71F4B" w:rsidRDefault="00BC2E75" w:rsidP="00BC2E75">
      <w:pPr>
        <w:pStyle w:val="Style58"/>
        <w:widowControl/>
        <w:ind w:firstLine="567"/>
        <w:jc w:val="both"/>
        <w:rPr>
          <w:rStyle w:val="FontStyle114"/>
          <w:rFonts w:ascii="Arial" w:hAnsi="Arial" w:cs="Arial"/>
          <w:b/>
          <w:bCs/>
          <w:sz w:val="24"/>
          <w:szCs w:val="24"/>
          <w:lang w:eastAsia="en-US"/>
        </w:rPr>
      </w:pPr>
      <w:r>
        <w:rPr>
          <w:rStyle w:val="FontStyle111"/>
          <w:rFonts w:ascii="Arial" w:hAnsi="Arial" w:cs="Arial"/>
          <w:sz w:val="24"/>
          <w:szCs w:val="24"/>
          <w:lang w:eastAsia="en-US"/>
        </w:rPr>
        <w:t xml:space="preserve">3.2 </w:t>
      </w:r>
      <w:r w:rsidR="00424BDB" w:rsidRPr="00B71F4B">
        <w:rPr>
          <w:rStyle w:val="FontStyle94"/>
          <w:rFonts w:ascii="Arial" w:hAnsi="Arial" w:cs="Arial"/>
          <w:b/>
          <w:bCs/>
          <w:spacing w:val="0"/>
          <w:sz w:val="24"/>
          <w:szCs w:val="24"/>
        </w:rPr>
        <w:t>мусоровоз с задней загрузкой</w:t>
      </w:r>
      <w:r w:rsidRPr="00B71F4B">
        <w:rPr>
          <w:rStyle w:val="FontStyle94"/>
          <w:rFonts w:ascii="Arial" w:hAnsi="Arial" w:cs="Arial"/>
          <w:b/>
          <w:bCs/>
          <w:spacing w:val="0"/>
          <w:sz w:val="24"/>
          <w:szCs w:val="24"/>
        </w:rPr>
        <w:t xml:space="preserve"> </w:t>
      </w:r>
      <w:r w:rsidRPr="00B71F4B">
        <w:rPr>
          <w:rStyle w:val="FontStyle94"/>
          <w:rFonts w:ascii="Arial" w:hAnsi="Arial" w:cs="Arial"/>
          <w:bCs/>
          <w:spacing w:val="0"/>
          <w:sz w:val="24"/>
          <w:szCs w:val="24"/>
        </w:rPr>
        <w:t>(</w:t>
      </w:r>
      <w:r w:rsidRPr="00B71F4B">
        <w:rPr>
          <w:rFonts w:ascii="Arial" w:hAnsi="Arial" w:cs="Arial"/>
        </w:rPr>
        <w:t>rear loaded RCV</w:t>
      </w:r>
      <w:r w:rsidRPr="00B71F4B">
        <w:rPr>
          <w:rStyle w:val="FontStyle94"/>
          <w:rFonts w:ascii="Arial" w:hAnsi="Arial" w:cs="Arial"/>
          <w:bCs/>
          <w:spacing w:val="0"/>
          <w:sz w:val="24"/>
          <w:szCs w:val="24"/>
        </w:rPr>
        <w:t xml:space="preserve">): </w:t>
      </w:r>
      <w:r w:rsidR="00424BDB" w:rsidRPr="00B71F4B">
        <w:rPr>
          <w:rStyle w:val="FontStyle118"/>
          <w:sz w:val="24"/>
          <w:szCs w:val="24"/>
        </w:rPr>
        <w:t>Мусоровоз, в который мусор загружается в мусоросборник сзади.</w:t>
      </w:r>
    </w:p>
    <w:p w14:paraId="2ADA8BCA" w14:textId="77777777" w:rsidR="00740090" w:rsidRPr="00AE6DBC" w:rsidRDefault="00740090" w:rsidP="003B38C1">
      <w:pPr>
        <w:pStyle w:val="Style56"/>
        <w:widowControl/>
        <w:ind w:firstLine="567"/>
        <w:jc w:val="both"/>
        <w:rPr>
          <w:rStyle w:val="FontStyle110"/>
          <w:rFonts w:ascii="Arial" w:hAnsi="Arial" w:cs="Arial"/>
          <w:sz w:val="24"/>
          <w:szCs w:val="24"/>
          <w:lang w:eastAsia="en-US"/>
        </w:rPr>
      </w:pPr>
    </w:p>
    <w:p w14:paraId="4F8D9E7E" w14:textId="01DFC288" w:rsidR="004729FB" w:rsidRPr="00B71F4B" w:rsidRDefault="00B71F4B" w:rsidP="003B38C1">
      <w:pPr>
        <w:pStyle w:val="Style56"/>
        <w:widowControl/>
        <w:ind w:firstLine="567"/>
        <w:jc w:val="both"/>
        <w:rPr>
          <w:rStyle w:val="FontStyle110"/>
          <w:rFonts w:ascii="Arial" w:hAnsi="Arial" w:cs="Arial"/>
          <w:sz w:val="20"/>
          <w:szCs w:val="20"/>
          <w:lang w:eastAsia="en-US"/>
        </w:rPr>
      </w:pPr>
      <w:r w:rsidRPr="00B71F4B">
        <w:rPr>
          <w:rStyle w:val="FontStyle110"/>
          <w:rFonts w:ascii="Arial" w:hAnsi="Arial" w:cs="Arial"/>
          <w:spacing w:val="20"/>
          <w:sz w:val="20"/>
          <w:szCs w:val="20"/>
          <w:lang w:eastAsia="en-US"/>
        </w:rPr>
        <w:t>Примечание</w:t>
      </w:r>
      <w:r w:rsidR="00331F73" w:rsidRPr="00B71F4B">
        <w:rPr>
          <w:rStyle w:val="FontStyle110"/>
          <w:rFonts w:ascii="Arial" w:hAnsi="Arial" w:cs="Arial"/>
          <w:sz w:val="20"/>
          <w:szCs w:val="20"/>
          <w:lang w:eastAsia="en-US"/>
        </w:rPr>
        <w:t xml:space="preserve"> 1 </w:t>
      </w:r>
      <w:r w:rsidRPr="00B71F4B">
        <w:rPr>
          <w:rStyle w:val="FontStyle110"/>
          <w:rFonts w:ascii="Arial" w:hAnsi="Arial" w:cs="Arial"/>
          <w:sz w:val="20"/>
          <w:szCs w:val="20"/>
          <w:lang w:eastAsia="en-US"/>
        </w:rPr>
        <w:t>-</w:t>
      </w:r>
      <w:r w:rsidR="004729FB" w:rsidRPr="00B71F4B">
        <w:rPr>
          <w:rStyle w:val="FontStyle110"/>
          <w:rFonts w:ascii="Arial" w:hAnsi="Arial" w:cs="Arial"/>
          <w:sz w:val="20"/>
          <w:szCs w:val="20"/>
          <w:lang w:eastAsia="en-US"/>
        </w:rPr>
        <w:t xml:space="preserve"> </w:t>
      </w:r>
      <w:r w:rsidR="00424BDB" w:rsidRPr="00B71F4B">
        <w:rPr>
          <w:rStyle w:val="FontStyle110"/>
          <w:rFonts w:ascii="Arial" w:hAnsi="Arial" w:cs="Arial"/>
          <w:sz w:val="20"/>
          <w:szCs w:val="20"/>
          <w:lang w:eastAsia="en-US"/>
        </w:rPr>
        <w:t xml:space="preserve">В мусоровозах с задней загрузкой мусор перемещается вручную или механически от задней силовой балки в бункер. Механизм уплотнения, при наличии, затем перемещает и уплотняет мусор из бункера в </w:t>
      </w:r>
      <w:r w:rsidR="00FC0C99" w:rsidRPr="00B71F4B">
        <w:rPr>
          <w:rStyle w:val="FontStyle110"/>
          <w:rFonts w:ascii="Arial" w:hAnsi="Arial" w:cs="Arial"/>
          <w:sz w:val="20"/>
          <w:szCs w:val="20"/>
          <w:lang w:eastAsia="en-US"/>
        </w:rPr>
        <w:t>постоянный</w:t>
      </w:r>
      <w:r w:rsidR="00424BDB" w:rsidRPr="00B71F4B">
        <w:rPr>
          <w:rStyle w:val="FontStyle110"/>
          <w:rFonts w:ascii="Arial" w:hAnsi="Arial" w:cs="Arial"/>
          <w:sz w:val="20"/>
          <w:szCs w:val="20"/>
          <w:lang w:eastAsia="en-US"/>
        </w:rPr>
        <w:t xml:space="preserve"> или сменный </w:t>
      </w:r>
      <w:r w:rsidR="00FC0C99" w:rsidRPr="00B71F4B">
        <w:rPr>
          <w:rStyle w:val="FontStyle110"/>
          <w:rFonts w:ascii="Arial" w:hAnsi="Arial" w:cs="Arial"/>
          <w:sz w:val="20"/>
          <w:szCs w:val="20"/>
          <w:lang w:eastAsia="en-US"/>
        </w:rPr>
        <w:t>мусоросборник</w:t>
      </w:r>
      <w:r w:rsidR="00424BDB" w:rsidRPr="00B71F4B">
        <w:rPr>
          <w:rStyle w:val="FontStyle110"/>
          <w:rFonts w:ascii="Arial" w:hAnsi="Arial" w:cs="Arial"/>
          <w:sz w:val="20"/>
          <w:szCs w:val="20"/>
          <w:lang w:eastAsia="en-US"/>
        </w:rPr>
        <w:t xml:space="preserve"> мусоровоза с задней загрузкой. Для разгрузки </w:t>
      </w:r>
      <w:r w:rsidR="00FC0C99" w:rsidRPr="00B71F4B">
        <w:rPr>
          <w:rStyle w:val="FontStyle110"/>
          <w:rFonts w:ascii="Arial" w:hAnsi="Arial" w:cs="Arial"/>
          <w:sz w:val="20"/>
          <w:szCs w:val="20"/>
          <w:lang w:eastAsia="en-US"/>
        </w:rPr>
        <w:t>мусоровоз</w:t>
      </w:r>
      <w:r w:rsidR="00424BDB" w:rsidRPr="00B71F4B">
        <w:rPr>
          <w:rStyle w:val="FontStyle110"/>
          <w:rFonts w:ascii="Arial" w:hAnsi="Arial" w:cs="Arial"/>
          <w:sz w:val="20"/>
          <w:szCs w:val="20"/>
          <w:lang w:eastAsia="en-US"/>
        </w:rPr>
        <w:t xml:space="preserve"> наклоняется либо </w:t>
      </w:r>
      <w:r w:rsidR="00FC0C99" w:rsidRPr="00B71F4B">
        <w:rPr>
          <w:rStyle w:val="FontStyle110"/>
          <w:rFonts w:ascii="Arial" w:hAnsi="Arial" w:cs="Arial"/>
          <w:sz w:val="20"/>
          <w:szCs w:val="20"/>
          <w:lang w:eastAsia="en-US"/>
        </w:rPr>
        <w:t>вращается</w:t>
      </w:r>
      <w:r w:rsidR="00424BDB" w:rsidRPr="00B71F4B">
        <w:rPr>
          <w:rStyle w:val="FontStyle110"/>
          <w:rFonts w:ascii="Arial" w:hAnsi="Arial" w:cs="Arial"/>
          <w:sz w:val="20"/>
          <w:szCs w:val="20"/>
          <w:lang w:eastAsia="en-US"/>
        </w:rPr>
        <w:t xml:space="preserve">, либо используется </w:t>
      </w:r>
      <w:r w:rsidR="00FC0C99" w:rsidRPr="00B71F4B">
        <w:rPr>
          <w:rStyle w:val="FontStyle117"/>
          <w:sz w:val="20"/>
          <w:szCs w:val="20"/>
        </w:rPr>
        <w:t>система разгрузки с выталкивателем</w:t>
      </w:r>
      <w:r w:rsidR="00424BDB" w:rsidRPr="00B71F4B">
        <w:rPr>
          <w:rStyle w:val="FontStyle110"/>
          <w:rFonts w:ascii="Arial" w:hAnsi="Arial" w:cs="Arial"/>
          <w:sz w:val="20"/>
          <w:szCs w:val="20"/>
          <w:lang w:eastAsia="en-US"/>
        </w:rPr>
        <w:t>.</w:t>
      </w:r>
    </w:p>
    <w:p w14:paraId="1D318A12" w14:textId="77777777" w:rsidR="00740090" w:rsidRPr="00B71F4B" w:rsidRDefault="00740090" w:rsidP="003B38C1">
      <w:pPr>
        <w:pStyle w:val="Style58"/>
        <w:widowControl/>
        <w:ind w:firstLine="567"/>
        <w:jc w:val="both"/>
        <w:rPr>
          <w:rStyle w:val="FontStyle111"/>
          <w:rFonts w:ascii="Arial" w:hAnsi="Arial" w:cs="Arial"/>
          <w:sz w:val="24"/>
          <w:szCs w:val="24"/>
          <w:lang w:eastAsia="en-US"/>
        </w:rPr>
      </w:pPr>
    </w:p>
    <w:p w14:paraId="7DFD49E2" w14:textId="44568C00" w:rsidR="004729FB" w:rsidRPr="00B71F4B" w:rsidRDefault="00B71F4B" w:rsidP="00B71F4B">
      <w:pPr>
        <w:pStyle w:val="Style58"/>
        <w:widowControl/>
        <w:ind w:firstLine="567"/>
        <w:jc w:val="both"/>
        <w:rPr>
          <w:rStyle w:val="FontStyle114"/>
          <w:rFonts w:ascii="Arial" w:hAnsi="Arial" w:cs="Arial"/>
          <w:b/>
          <w:bCs/>
          <w:sz w:val="24"/>
          <w:szCs w:val="24"/>
          <w:lang w:eastAsia="en-US"/>
        </w:rPr>
      </w:pPr>
      <w:r w:rsidRPr="00B71F4B">
        <w:rPr>
          <w:rStyle w:val="FontStyle111"/>
          <w:rFonts w:ascii="Arial" w:hAnsi="Arial" w:cs="Arial"/>
          <w:sz w:val="24"/>
          <w:szCs w:val="24"/>
          <w:lang w:eastAsia="en-US"/>
        </w:rPr>
        <w:t xml:space="preserve">3.3 </w:t>
      </w:r>
      <w:r w:rsidR="00424BDB" w:rsidRPr="00B71F4B">
        <w:rPr>
          <w:rStyle w:val="FontStyle111"/>
          <w:rFonts w:ascii="Arial" w:hAnsi="Arial" w:cs="Arial"/>
          <w:sz w:val="24"/>
          <w:szCs w:val="24"/>
          <w:lang w:eastAsia="en-US"/>
        </w:rPr>
        <w:t>кабина</w:t>
      </w:r>
      <w:r w:rsidRPr="00B71F4B">
        <w:rPr>
          <w:rStyle w:val="FontStyle111"/>
          <w:rFonts w:ascii="Arial" w:hAnsi="Arial" w:cs="Arial"/>
          <w:sz w:val="24"/>
          <w:szCs w:val="24"/>
          <w:lang w:eastAsia="en-US"/>
        </w:rPr>
        <w:t xml:space="preserve"> </w:t>
      </w:r>
      <w:r w:rsidRPr="00B71F4B">
        <w:rPr>
          <w:rStyle w:val="FontStyle111"/>
          <w:rFonts w:ascii="Arial" w:hAnsi="Arial" w:cs="Arial"/>
          <w:b w:val="0"/>
          <w:sz w:val="24"/>
          <w:szCs w:val="24"/>
          <w:lang w:eastAsia="en-US"/>
        </w:rPr>
        <w:t>(</w:t>
      </w:r>
      <w:r w:rsidRPr="00B71F4B">
        <w:rPr>
          <w:rFonts w:ascii="Arial" w:hAnsi="Arial" w:cs="Arial"/>
        </w:rPr>
        <w:t>cab</w:t>
      </w:r>
      <w:r w:rsidRPr="00B71F4B">
        <w:rPr>
          <w:rStyle w:val="FontStyle111"/>
          <w:rFonts w:ascii="Arial" w:hAnsi="Arial" w:cs="Arial"/>
          <w:b w:val="0"/>
          <w:sz w:val="24"/>
          <w:szCs w:val="24"/>
          <w:lang w:eastAsia="en-US"/>
        </w:rPr>
        <w:t>):</w:t>
      </w:r>
      <w:r w:rsidRPr="00B71F4B">
        <w:rPr>
          <w:rStyle w:val="FontStyle111"/>
          <w:rFonts w:ascii="Arial" w:hAnsi="Arial" w:cs="Arial"/>
          <w:sz w:val="24"/>
          <w:szCs w:val="24"/>
          <w:lang w:eastAsia="en-US"/>
        </w:rPr>
        <w:t xml:space="preserve"> </w:t>
      </w:r>
      <w:r w:rsidRPr="00B71F4B">
        <w:rPr>
          <w:rStyle w:val="FontStyle111"/>
          <w:rFonts w:ascii="Arial" w:hAnsi="Arial" w:cs="Arial"/>
          <w:b w:val="0"/>
          <w:sz w:val="24"/>
          <w:szCs w:val="24"/>
          <w:lang w:eastAsia="en-US"/>
        </w:rPr>
        <w:t>С</w:t>
      </w:r>
      <w:r w:rsidR="00FC0C99" w:rsidRPr="00B71F4B">
        <w:rPr>
          <w:rStyle w:val="FontStyle118"/>
          <w:sz w:val="24"/>
          <w:szCs w:val="24"/>
        </w:rPr>
        <w:t xml:space="preserve">оставная часть шасси, смонтированная впереди кузова, из которой водитель управляет мусоровозом и в которой может размещаться </w:t>
      </w:r>
      <w:r w:rsidR="009D7007" w:rsidRPr="00B71F4B">
        <w:rPr>
          <w:rStyle w:val="FontStyle118"/>
          <w:sz w:val="24"/>
          <w:szCs w:val="24"/>
        </w:rPr>
        <w:t>оператор</w:t>
      </w:r>
    </w:p>
    <w:p w14:paraId="5AE8BCE6" w14:textId="65F34E3E" w:rsidR="004729FB" w:rsidRPr="00B71F4B" w:rsidRDefault="004729FB" w:rsidP="00B71F4B">
      <w:pPr>
        <w:pStyle w:val="Style58"/>
        <w:widowControl/>
        <w:ind w:firstLine="567"/>
        <w:jc w:val="both"/>
        <w:rPr>
          <w:rStyle w:val="FontStyle114"/>
          <w:rFonts w:ascii="Arial" w:hAnsi="Arial" w:cs="Arial"/>
          <w:b/>
          <w:bCs/>
          <w:sz w:val="24"/>
          <w:szCs w:val="24"/>
          <w:lang w:eastAsia="en-US"/>
        </w:rPr>
      </w:pPr>
      <w:r w:rsidRPr="00B71F4B">
        <w:rPr>
          <w:rStyle w:val="FontStyle111"/>
          <w:rFonts w:ascii="Arial" w:hAnsi="Arial" w:cs="Arial"/>
          <w:sz w:val="24"/>
          <w:szCs w:val="24"/>
          <w:lang w:eastAsia="en-US"/>
        </w:rPr>
        <w:t>3</w:t>
      </w:r>
      <w:r w:rsidR="00B71F4B" w:rsidRPr="00B71F4B">
        <w:rPr>
          <w:rStyle w:val="FontStyle111"/>
          <w:rFonts w:ascii="Arial" w:hAnsi="Arial" w:cs="Arial"/>
          <w:sz w:val="24"/>
          <w:szCs w:val="24"/>
          <w:lang w:eastAsia="en-US"/>
        </w:rPr>
        <w:t xml:space="preserve">.4 </w:t>
      </w:r>
      <w:r w:rsidR="00FC0C99" w:rsidRPr="00B71F4B">
        <w:rPr>
          <w:rStyle w:val="FontStyle111"/>
          <w:rFonts w:ascii="Arial" w:hAnsi="Arial" w:cs="Arial"/>
          <w:sz w:val="24"/>
          <w:szCs w:val="24"/>
          <w:lang w:eastAsia="en-US"/>
        </w:rPr>
        <w:t>кузов</w:t>
      </w:r>
      <w:r w:rsidR="00B71F4B" w:rsidRPr="00B71F4B">
        <w:rPr>
          <w:rStyle w:val="FontStyle111"/>
          <w:rFonts w:ascii="Arial" w:hAnsi="Arial" w:cs="Arial"/>
          <w:sz w:val="24"/>
          <w:szCs w:val="24"/>
          <w:lang w:eastAsia="en-US"/>
        </w:rPr>
        <w:t xml:space="preserve"> </w:t>
      </w:r>
      <w:r w:rsidR="00B71F4B" w:rsidRPr="00B71F4B">
        <w:rPr>
          <w:rStyle w:val="FontStyle111"/>
          <w:rFonts w:ascii="Arial" w:hAnsi="Arial" w:cs="Arial"/>
          <w:b w:val="0"/>
          <w:sz w:val="24"/>
          <w:szCs w:val="24"/>
          <w:lang w:eastAsia="en-US"/>
        </w:rPr>
        <w:t>(</w:t>
      </w:r>
      <w:r w:rsidR="00B71F4B" w:rsidRPr="00B71F4B">
        <w:rPr>
          <w:rFonts w:ascii="Arial" w:hAnsi="Arial" w:cs="Arial"/>
        </w:rPr>
        <w:t>bodywork</w:t>
      </w:r>
      <w:r w:rsidR="00B71F4B" w:rsidRPr="00B71F4B">
        <w:rPr>
          <w:rStyle w:val="FontStyle111"/>
          <w:rFonts w:ascii="Arial" w:hAnsi="Arial" w:cs="Arial"/>
          <w:b w:val="0"/>
          <w:sz w:val="24"/>
          <w:szCs w:val="24"/>
          <w:lang w:eastAsia="en-US"/>
        </w:rPr>
        <w:t xml:space="preserve">): </w:t>
      </w:r>
      <w:r w:rsidR="00B71F4B" w:rsidRPr="00B71F4B">
        <w:rPr>
          <w:rStyle w:val="FontStyle114"/>
          <w:rFonts w:ascii="Arial" w:hAnsi="Arial" w:cs="Arial"/>
          <w:sz w:val="24"/>
          <w:szCs w:val="24"/>
          <w:lang w:eastAsia="en-US"/>
        </w:rPr>
        <w:t>С</w:t>
      </w:r>
      <w:r w:rsidR="00FC0C99" w:rsidRPr="00B71F4B">
        <w:rPr>
          <w:rStyle w:val="FontStyle114"/>
          <w:rFonts w:ascii="Arial" w:hAnsi="Arial" w:cs="Arial"/>
          <w:sz w:val="24"/>
          <w:szCs w:val="24"/>
          <w:lang w:eastAsia="en-US"/>
        </w:rPr>
        <w:t>борка всех компонентов, установленных на шасси мусоровоза, включая сам кузов</w:t>
      </w:r>
    </w:p>
    <w:p w14:paraId="2108E244" w14:textId="77777777" w:rsidR="00740090" w:rsidRPr="00B71F4B" w:rsidRDefault="00740090" w:rsidP="003B38C1">
      <w:pPr>
        <w:pStyle w:val="Style56"/>
        <w:widowControl/>
        <w:ind w:firstLine="567"/>
        <w:jc w:val="both"/>
        <w:rPr>
          <w:rStyle w:val="FontStyle110"/>
          <w:rFonts w:ascii="Arial" w:hAnsi="Arial" w:cs="Arial"/>
          <w:sz w:val="24"/>
          <w:szCs w:val="24"/>
          <w:lang w:eastAsia="en-US"/>
        </w:rPr>
      </w:pPr>
    </w:p>
    <w:p w14:paraId="2DA3AA35" w14:textId="7AC83819" w:rsidR="004729FB" w:rsidRPr="00B71F4B" w:rsidRDefault="00B71F4B" w:rsidP="003B38C1">
      <w:pPr>
        <w:pStyle w:val="Style56"/>
        <w:widowControl/>
        <w:ind w:firstLine="567"/>
        <w:jc w:val="both"/>
        <w:rPr>
          <w:rStyle w:val="FontStyle110"/>
          <w:rFonts w:ascii="Arial" w:hAnsi="Arial" w:cs="Arial"/>
          <w:sz w:val="20"/>
          <w:szCs w:val="20"/>
          <w:lang w:eastAsia="en-US"/>
        </w:rPr>
      </w:pPr>
      <w:r w:rsidRPr="00B71F4B">
        <w:rPr>
          <w:rStyle w:val="FontStyle110"/>
          <w:rFonts w:ascii="Arial" w:hAnsi="Arial" w:cs="Arial"/>
          <w:spacing w:val="20"/>
          <w:sz w:val="20"/>
          <w:szCs w:val="20"/>
          <w:lang w:eastAsia="en-US"/>
        </w:rPr>
        <w:t>Примечание</w:t>
      </w:r>
      <w:r w:rsidR="00331F73" w:rsidRPr="00B71F4B">
        <w:rPr>
          <w:rStyle w:val="FontStyle110"/>
          <w:rFonts w:ascii="Arial" w:hAnsi="Arial" w:cs="Arial"/>
          <w:sz w:val="20"/>
          <w:szCs w:val="20"/>
          <w:lang w:eastAsia="en-US"/>
        </w:rPr>
        <w:t xml:space="preserve"> 1 </w:t>
      </w:r>
      <w:r w:rsidRPr="00B71F4B">
        <w:rPr>
          <w:rStyle w:val="FontStyle110"/>
          <w:rFonts w:ascii="Arial" w:hAnsi="Arial" w:cs="Arial"/>
          <w:sz w:val="20"/>
          <w:szCs w:val="20"/>
          <w:lang w:eastAsia="en-US"/>
        </w:rPr>
        <w:t xml:space="preserve">- </w:t>
      </w:r>
      <w:r w:rsidR="00FC0C99" w:rsidRPr="00B71F4B">
        <w:rPr>
          <w:rStyle w:val="FontStyle117"/>
          <w:sz w:val="20"/>
          <w:szCs w:val="20"/>
        </w:rPr>
        <w:t>Кузов может быть постоянным или сменным. Кузов также включает уплотнительное устройство, подъемное устройство или подножку, или любую комбинацию из этих трех</w:t>
      </w:r>
      <w:r w:rsidR="004729FB" w:rsidRPr="00B71F4B">
        <w:rPr>
          <w:rStyle w:val="FontStyle110"/>
          <w:rFonts w:ascii="Arial" w:hAnsi="Arial" w:cs="Arial"/>
          <w:sz w:val="20"/>
          <w:szCs w:val="20"/>
          <w:lang w:eastAsia="en-US"/>
        </w:rPr>
        <w:t>.</w:t>
      </w:r>
    </w:p>
    <w:p w14:paraId="6CDD0AC4" w14:textId="77777777" w:rsidR="00740090" w:rsidRPr="00B71F4B" w:rsidRDefault="00740090" w:rsidP="003B38C1">
      <w:pPr>
        <w:pStyle w:val="Style58"/>
        <w:widowControl/>
        <w:ind w:firstLine="567"/>
        <w:jc w:val="both"/>
        <w:rPr>
          <w:rStyle w:val="FontStyle111"/>
          <w:rFonts w:ascii="Arial" w:hAnsi="Arial" w:cs="Arial"/>
          <w:sz w:val="24"/>
          <w:szCs w:val="24"/>
          <w:lang w:eastAsia="en-US"/>
        </w:rPr>
      </w:pPr>
    </w:p>
    <w:p w14:paraId="378EC93F" w14:textId="31408B56" w:rsidR="004729FB" w:rsidRPr="00B71F4B" w:rsidRDefault="00B71F4B" w:rsidP="00B71F4B">
      <w:pPr>
        <w:pStyle w:val="Style58"/>
        <w:widowControl/>
        <w:ind w:firstLine="567"/>
        <w:jc w:val="both"/>
        <w:rPr>
          <w:rStyle w:val="FontStyle114"/>
          <w:rFonts w:ascii="Arial" w:hAnsi="Arial" w:cs="Arial"/>
          <w:b/>
          <w:bCs/>
          <w:sz w:val="24"/>
          <w:szCs w:val="24"/>
          <w:lang w:eastAsia="en-US"/>
        </w:rPr>
      </w:pPr>
      <w:r w:rsidRPr="00B71F4B">
        <w:rPr>
          <w:rStyle w:val="FontStyle111"/>
          <w:rFonts w:ascii="Arial" w:hAnsi="Arial" w:cs="Arial"/>
          <w:sz w:val="24"/>
          <w:szCs w:val="24"/>
          <w:lang w:eastAsia="en-US"/>
        </w:rPr>
        <w:t xml:space="preserve">3.5 </w:t>
      </w:r>
      <w:r w:rsidR="00FC0C99" w:rsidRPr="00B71F4B">
        <w:rPr>
          <w:rStyle w:val="FontStyle111"/>
          <w:rFonts w:ascii="Arial" w:hAnsi="Arial" w:cs="Arial"/>
          <w:sz w:val="24"/>
          <w:szCs w:val="24"/>
          <w:lang w:eastAsia="en-US"/>
        </w:rPr>
        <w:t>мусоросборник</w:t>
      </w:r>
      <w:r w:rsidRPr="00B71F4B">
        <w:rPr>
          <w:rStyle w:val="FontStyle111"/>
          <w:rFonts w:ascii="Arial" w:hAnsi="Arial" w:cs="Arial"/>
          <w:sz w:val="24"/>
          <w:szCs w:val="24"/>
          <w:lang w:eastAsia="en-US"/>
        </w:rPr>
        <w:t xml:space="preserve"> </w:t>
      </w:r>
      <w:r w:rsidRPr="00B71F4B">
        <w:rPr>
          <w:rStyle w:val="FontStyle111"/>
          <w:rFonts w:ascii="Arial" w:hAnsi="Arial" w:cs="Arial"/>
          <w:b w:val="0"/>
          <w:sz w:val="24"/>
          <w:szCs w:val="24"/>
          <w:lang w:eastAsia="en-US"/>
        </w:rPr>
        <w:t>(</w:t>
      </w:r>
      <w:r w:rsidRPr="00B71F4B">
        <w:rPr>
          <w:rFonts w:ascii="Arial" w:hAnsi="Arial" w:cs="Arial"/>
        </w:rPr>
        <w:t>body</w:t>
      </w:r>
      <w:r w:rsidRPr="00B71F4B">
        <w:rPr>
          <w:rStyle w:val="FontStyle111"/>
          <w:rFonts w:ascii="Arial" w:hAnsi="Arial" w:cs="Arial"/>
          <w:b w:val="0"/>
          <w:sz w:val="24"/>
          <w:szCs w:val="24"/>
          <w:lang w:eastAsia="en-US"/>
        </w:rPr>
        <w:t xml:space="preserve">): </w:t>
      </w:r>
      <w:r w:rsidR="00FC0C99" w:rsidRPr="00B71F4B">
        <w:rPr>
          <w:rStyle w:val="FontStyle118"/>
          <w:sz w:val="24"/>
          <w:szCs w:val="24"/>
        </w:rPr>
        <w:t>Часть кузова, в которой транспортируется собранный мусор</w:t>
      </w:r>
    </w:p>
    <w:p w14:paraId="6805135E" w14:textId="77777777" w:rsidR="00740090" w:rsidRPr="00B71F4B" w:rsidRDefault="00740090" w:rsidP="003B38C1">
      <w:pPr>
        <w:pStyle w:val="Style56"/>
        <w:widowControl/>
        <w:ind w:firstLine="567"/>
        <w:jc w:val="both"/>
        <w:rPr>
          <w:rStyle w:val="FontStyle110"/>
          <w:rFonts w:ascii="Arial" w:hAnsi="Arial" w:cs="Arial"/>
          <w:sz w:val="24"/>
          <w:szCs w:val="24"/>
          <w:lang w:eastAsia="en-US"/>
        </w:rPr>
      </w:pPr>
    </w:p>
    <w:p w14:paraId="7BCB4D40" w14:textId="52A20F90" w:rsidR="004729FB" w:rsidRPr="00B71F4B" w:rsidRDefault="00B71F4B" w:rsidP="003B38C1">
      <w:pPr>
        <w:pStyle w:val="Style56"/>
        <w:widowControl/>
        <w:ind w:firstLine="567"/>
        <w:jc w:val="both"/>
        <w:rPr>
          <w:rStyle w:val="FontStyle110"/>
          <w:rFonts w:ascii="Arial" w:hAnsi="Arial" w:cs="Arial"/>
          <w:sz w:val="20"/>
          <w:szCs w:val="20"/>
          <w:lang w:eastAsia="en-US"/>
        </w:rPr>
      </w:pPr>
      <w:r w:rsidRPr="00B71F4B">
        <w:rPr>
          <w:rStyle w:val="FontStyle110"/>
          <w:rFonts w:ascii="Arial" w:hAnsi="Arial" w:cs="Arial"/>
          <w:spacing w:val="20"/>
          <w:sz w:val="20"/>
          <w:szCs w:val="20"/>
          <w:lang w:eastAsia="en-US"/>
        </w:rPr>
        <w:t>Примечание</w:t>
      </w:r>
      <w:r w:rsidRPr="00B71F4B">
        <w:rPr>
          <w:rStyle w:val="FontStyle110"/>
          <w:rFonts w:ascii="Arial" w:hAnsi="Arial" w:cs="Arial"/>
          <w:sz w:val="20"/>
          <w:szCs w:val="20"/>
          <w:lang w:eastAsia="en-US"/>
        </w:rPr>
        <w:t xml:space="preserve"> </w:t>
      </w:r>
      <w:r w:rsidR="00331F73" w:rsidRPr="00B71F4B">
        <w:rPr>
          <w:rStyle w:val="FontStyle110"/>
          <w:rFonts w:ascii="Arial" w:hAnsi="Arial" w:cs="Arial"/>
          <w:sz w:val="20"/>
          <w:szCs w:val="20"/>
          <w:lang w:eastAsia="en-US"/>
        </w:rPr>
        <w:t xml:space="preserve">1 </w:t>
      </w:r>
      <w:r w:rsidRPr="00B71F4B">
        <w:rPr>
          <w:rStyle w:val="FontStyle110"/>
          <w:rFonts w:ascii="Arial" w:hAnsi="Arial" w:cs="Arial"/>
          <w:sz w:val="20"/>
          <w:szCs w:val="20"/>
          <w:lang w:eastAsia="en-US"/>
        </w:rPr>
        <w:t>-</w:t>
      </w:r>
      <w:r w:rsidR="00740090" w:rsidRPr="00B71F4B">
        <w:rPr>
          <w:rStyle w:val="FontStyle110"/>
          <w:rFonts w:ascii="Arial" w:hAnsi="Arial" w:cs="Arial"/>
          <w:sz w:val="20"/>
          <w:szCs w:val="20"/>
          <w:lang w:eastAsia="en-US"/>
        </w:rPr>
        <w:t xml:space="preserve"> </w:t>
      </w:r>
      <w:r w:rsidR="0000713A" w:rsidRPr="00B71F4B">
        <w:rPr>
          <w:rStyle w:val="FontStyle110"/>
          <w:rFonts w:ascii="Arial" w:hAnsi="Arial" w:cs="Arial"/>
          <w:sz w:val="20"/>
          <w:szCs w:val="20"/>
          <w:lang w:eastAsia="en-US"/>
        </w:rPr>
        <w:t>Он может быть постоянным, взаимозаменяемым или поворачиваться как часть механизма уплотнения.</w:t>
      </w:r>
    </w:p>
    <w:p w14:paraId="142E3B43" w14:textId="77777777" w:rsidR="00B71F4B" w:rsidRPr="00B71F4B" w:rsidRDefault="00B71F4B" w:rsidP="003B38C1">
      <w:pPr>
        <w:pStyle w:val="Style56"/>
        <w:widowControl/>
        <w:ind w:firstLine="567"/>
        <w:jc w:val="both"/>
        <w:rPr>
          <w:rStyle w:val="FontStyle110"/>
          <w:rFonts w:ascii="Arial" w:hAnsi="Arial" w:cs="Arial"/>
          <w:sz w:val="20"/>
          <w:szCs w:val="20"/>
          <w:lang w:eastAsia="en-US"/>
        </w:rPr>
      </w:pPr>
    </w:p>
    <w:p w14:paraId="415F8883" w14:textId="4BEE532F" w:rsidR="004729FB" w:rsidRPr="00B71F4B" w:rsidRDefault="00B71F4B" w:rsidP="003B38C1">
      <w:pPr>
        <w:pStyle w:val="Style56"/>
        <w:widowControl/>
        <w:ind w:firstLine="567"/>
        <w:jc w:val="both"/>
        <w:rPr>
          <w:rStyle w:val="FontStyle110"/>
          <w:rFonts w:ascii="Arial" w:hAnsi="Arial" w:cs="Arial"/>
          <w:sz w:val="20"/>
          <w:szCs w:val="20"/>
          <w:lang w:eastAsia="en-US"/>
        </w:rPr>
      </w:pPr>
      <w:r w:rsidRPr="00B71F4B">
        <w:rPr>
          <w:rStyle w:val="FontStyle110"/>
          <w:rFonts w:ascii="Arial" w:hAnsi="Arial" w:cs="Arial"/>
          <w:spacing w:val="20"/>
          <w:sz w:val="20"/>
          <w:szCs w:val="20"/>
          <w:lang w:eastAsia="en-US"/>
        </w:rPr>
        <w:t>Примечание</w:t>
      </w:r>
      <w:r w:rsidRPr="00B71F4B">
        <w:rPr>
          <w:rStyle w:val="FontStyle110"/>
          <w:rFonts w:ascii="Arial" w:hAnsi="Arial" w:cs="Arial"/>
          <w:sz w:val="20"/>
          <w:szCs w:val="20"/>
          <w:lang w:eastAsia="en-US"/>
        </w:rPr>
        <w:t xml:space="preserve"> </w:t>
      </w:r>
      <w:r w:rsidR="00331F73" w:rsidRPr="00B71F4B">
        <w:rPr>
          <w:rStyle w:val="FontStyle110"/>
          <w:rFonts w:ascii="Arial" w:hAnsi="Arial" w:cs="Arial"/>
          <w:sz w:val="20"/>
          <w:szCs w:val="20"/>
          <w:lang w:eastAsia="en-US"/>
        </w:rPr>
        <w:t xml:space="preserve">2 </w:t>
      </w:r>
      <w:r w:rsidRPr="00B71F4B">
        <w:rPr>
          <w:rStyle w:val="FontStyle110"/>
          <w:rFonts w:ascii="Arial" w:hAnsi="Arial" w:cs="Arial"/>
          <w:sz w:val="20"/>
          <w:szCs w:val="20"/>
          <w:lang w:eastAsia="en-US"/>
        </w:rPr>
        <w:t>-</w:t>
      </w:r>
      <w:r w:rsidR="004729FB" w:rsidRPr="00B71F4B">
        <w:rPr>
          <w:rStyle w:val="FontStyle110"/>
          <w:rFonts w:ascii="Arial" w:hAnsi="Arial" w:cs="Arial"/>
          <w:sz w:val="20"/>
          <w:szCs w:val="20"/>
          <w:lang w:eastAsia="en-US"/>
        </w:rPr>
        <w:t xml:space="preserve"> </w:t>
      </w:r>
      <w:r w:rsidR="00FC0C99" w:rsidRPr="00B71F4B">
        <w:rPr>
          <w:rStyle w:val="FontStyle117"/>
          <w:sz w:val="20"/>
          <w:szCs w:val="20"/>
        </w:rPr>
        <w:t>Для разгрузки собранного мусора мусоросборник или наклоняется, или вращается, или используется система разгрузки с выталкивателем</w:t>
      </w:r>
      <w:r w:rsidR="004729FB" w:rsidRPr="00B71F4B">
        <w:rPr>
          <w:rStyle w:val="FontStyle110"/>
          <w:rFonts w:ascii="Arial" w:hAnsi="Arial" w:cs="Arial"/>
          <w:sz w:val="20"/>
          <w:szCs w:val="20"/>
          <w:lang w:eastAsia="en-US"/>
        </w:rPr>
        <w:t>.</w:t>
      </w:r>
    </w:p>
    <w:p w14:paraId="4CA424B9" w14:textId="77777777" w:rsidR="00B71F4B" w:rsidRPr="00B71F4B" w:rsidRDefault="00B71F4B" w:rsidP="003B38C1">
      <w:pPr>
        <w:pStyle w:val="Style56"/>
        <w:widowControl/>
        <w:ind w:firstLine="567"/>
        <w:jc w:val="both"/>
        <w:rPr>
          <w:rStyle w:val="FontStyle110"/>
          <w:rFonts w:ascii="Arial" w:hAnsi="Arial" w:cs="Arial"/>
          <w:sz w:val="20"/>
          <w:szCs w:val="20"/>
          <w:lang w:eastAsia="en-US"/>
        </w:rPr>
      </w:pPr>
    </w:p>
    <w:p w14:paraId="0904D19A" w14:textId="105DC3E4" w:rsidR="004729FB" w:rsidRPr="00B71F4B" w:rsidRDefault="00B71F4B" w:rsidP="003B38C1">
      <w:pPr>
        <w:pStyle w:val="Style56"/>
        <w:widowControl/>
        <w:ind w:firstLine="567"/>
        <w:jc w:val="both"/>
        <w:rPr>
          <w:rStyle w:val="FontStyle110"/>
          <w:rFonts w:ascii="Arial" w:hAnsi="Arial" w:cs="Arial"/>
          <w:sz w:val="20"/>
          <w:szCs w:val="20"/>
          <w:lang w:eastAsia="en-US"/>
        </w:rPr>
      </w:pPr>
      <w:r w:rsidRPr="00B71F4B">
        <w:rPr>
          <w:rStyle w:val="FontStyle110"/>
          <w:rFonts w:ascii="Arial" w:hAnsi="Arial" w:cs="Arial"/>
          <w:spacing w:val="20"/>
          <w:sz w:val="20"/>
          <w:szCs w:val="20"/>
          <w:lang w:eastAsia="en-US"/>
        </w:rPr>
        <w:t>Примечание</w:t>
      </w:r>
      <w:r w:rsidRPr="00B71F4B">
        <w:rPr>
          <w:rStyle w:val="FontStyle110"/>
          <w:rFonts w:ascii="Arial" w:hAnsi="Arial" w:cs="Arial"/>
          <w:sz w:val="20"/>
          <w:szCs w:val="20"/>
          <w:lang w:eastAsia="en-US"/>
        </w:rPr>
        <w:t xml:space="preserve"> </w:t>
      </w:r>
      <w:r w:rsidR="0000713A" w:rsidRPr="00B71F4B">
        <w:rPr>
          <w:rStyle w:val="FontStyle110"/>
          <w:rFonts w:ascii="Arial" w:hAnsi="Arial" w:cs="Arial"/>
          <w:sz w:val="20"/>
          <w:szCs w:val="20"/>
          <w:lang w:eastAsia="en-US"/>
        </w:rPr>
        <w:t xml:space="preserve">3 </w:t>
      </w:r>
      <w:r w:rsidRPr="00B71F4B">
        <w:rPr>
          <w:rStyle w:val="FontStyle110"/>
          <w:rFonts w:ascii="Arial" w:hAnsi="Arial" w:cs="Arial"/>
          <w:sz w:val="20"/>
          <w:szCs w:val="20"/>
          <w:lang w:eastAsia="en-US"/>
        </w:rPr>
        <w:t>-</w:t>
      </w:r>
      <w:r w:rsidR="00740090" w:rsidRPr="00B71F4B">
        <w:rPr>
          <w:rStyle w:val="FontStyle110"/>
          <w:rFonts w:ascii="Arial" w:hAnsi="Arial" w:cs="Arial"/>
          <w:sz w:val="20"/>
          <w:szCs w:val="20"/>
          <w:lang w:eastAsia="en-US"/>
        </w:rPr>
        <w:t xml:space="preserve"> </w:t>
      </w:r>
      <w:r w:rsidR="0000713A" w:rsidRPr="00B71F4B">
        <w:rPr>
          <w:rStyle w:val="FontStyle110"/>
          <w:rFonts w:ascii="Arial" w:hAnsi="Arial" w:cs="Arial"/>
          <w:sz w:val="20"/>
          <w:szCs w:val="20"/>
          <w:lang w:eastAsia="en-US"/>
        </w:rPr>
        <w:t>См.</w:t>
      </w:r>
      <w:r w:rsidR="004729FB" w:rsidRPr="00B71F4B">
        <w:rPr>
          <w:rStyle w:val="FontStyle110"/>
          <w:rFonts w:ascii="Arial" w:hAnsi="Arial" w:cs="Arial"/>
          <w:sz w:val="20"/>
          <w:szCs w:val="20"/>
          <w:lang w:eastAsia="en-US"/>
        </w:rPr>
        <w:t xml:space="preserve"> 3 </w:t>
      </w:r>
      <w:r w:rsidR="0000713A" w:rsidRPr="00B71F4B">
        <w:rPr>
          <w:rStyle w:val="FontStyle110"/>
          <w:rFonts w:ascii="Arial" w:hAnsi="Arial" w:cs="Arial"/>
          <w:sz w:val="20"/>
          <w:szCs w:val="20"/>
          <w:lang w:eastAsia="en-US"/>
        </w:rPr>
        <w:t xml:space="preserve">на рисунке </w:t>
      </w:r>
      <w:r w:rsidR="004729FB" w:rsidRPr="00B71F4B">
        <w:rPr>
          <w:rStyle w:val="FontStyle110"/>
          <w:rFonts w:ascii="Arial" w:hAnsi="Arial" w:cs="Arial"/>
          <w:sz w:val="20"/>
          <w:szCs w:val="20"/>
          <w:lang w:val="en-US" w:eastAsia="en-US"/>
        </w:rPr>
        <w:t>A</w:t>
      </w:r>
      <w:r w:rsidR="004729FB" w:rsidRPr="00B71F4B">
        <w:rPr>
          <w:rStyle w:val="FontStyle110"/>
          <w:rFonts w:ascii="Arial" w:hAnsi="Arial" w:cs="Arial"/>
          <w:sz w:val="20"/>
          <w:szCs w:val="20"/>
          <w:lang w:eastAsia="en-US"/>
        </w:rPr>
        <w:t xml:space="preserve">.1 </w:t>
      </w:r>
      <w:r w:rsidR="0000713A" w:rsidRPr="00B71F4B">
        <w:rPr>
          <w:rStyle w:val="FontStyle110"/>
          <w:rFonts w:ascii="Arial" w:hAnsi="Arial" w:cs="Arial"/>
          <w:sz w:val="20"/>
          <w:szCs w:val="20"/>
          <w:lang w:eastAsia="en-US"/>
        </w:rPr>
        <w:t xml:space="preserve">и </w:t>
      </w:r>
      <w:r w:rsidR="004729FB" w:rsidRPr="00B71F4B">
        <w:rPr>
          <w:rStyle w:val="FontStyle110"/>
          <w:rFonts w:ascii="Arial" w:hAnsi="Arial" w:cs="Arial"/>
          <w:sz w:val="20"/>
          <w:szCs w:val="20"/>
          <w:lang w:eastAsia="en-US"/>
        </w:rPr>
        <w:t xml:space="preserve">1 </w:t>
      </w:r>
      <w:r w:rsidR="0000713A" w:rsidRPr="00B71F4B">
        <w:rPr>
          <w:rStyle w:val="FontStyle110"/>
          <w:rFonts w:ascii="Arial" w:hAnsi="Arial" w:cs="Arial"/>
          <w:sz w:val="20"/>
          <w:szCs w:val="20"/>
          <w:lang w:eastAsia="en-US"/>
        </w:rPr>
        <w:t xml:space="preserve">на рисунке </w:t>
      </w:r>
      <w:r w:rsidR="004729FB" w:rsidRPr="00B71F4B">
        <w:rPr>
          <w:rStyle w:val="FontStyle110"/>
          <w:rFonts w:ascii="Arial" w:hAnsi="Arial" w:cs="Arial"/>
          <w:sz w:val="20"/>
          <w:szCs w:val="20"/>
          <w:lang w:val="en-US" w:eastAsia="en-US"/>
        </w:rPr>
        <w:t>A</w:t>
      </w:r>
      <w:r w:rsidR="004729FB" w:rsidRPr="00B71F4B">
        <w:rPr>
          <w:rStyle w:val="FontStyle110"/>
          <w:rFonts w:ascii="Arial" w:hAnsi="Arial" w:cs="Arial"/>
          <w:sz w:val="20"/>
          <w:szCs w:val="20"/>
          <w:lang w:eastAsia="en-US"/>
        </w:rPr>
        <w:t>.2.</w:t>
      </w:r>
    </w:p>
    <w:p w14:paraId="25C4E53A" w14:textId="77777777" w:rsidR="00740090" w:rsidRPr="00B71F4B" w:rsidRDefault="00740090" w:rsidP="003B38C1">
      <w:pPr>
        <w:pStyle w:val="Style16"/>
        <w:widowControl/>
        <w:ind w:firstLine="567"/>
        <w:jc w:val="both"/>
        <w:rPr>
          <w:rStyle w:val="FontStyle111"/>
          <w:rFonts w:ascii="Arial" w:hAnsi="Arial" w:cs="Arial"/>
          <w:sz w:val="24"/>
          <w:szCs w:val="24"/>
          <w:lang w:eastAsia="en-US"/>
        </w:rPr>
      </w:pPr>
    </w:p>
    <w:p w14:paraId="5FAB0C7D" w14:textId="77F1A81F" w:rsidR="004729FB" w:rsidRPr="00B71F4B" w:rsidRDefault="00B71F4B" w:rsidP="00B71F4B">
      <w:pPr>
        <w:pStyle w:val="Style16"/>
        <w:widowControl/>
        <w:ind w:firstLine="567"/>
        <w:jc w:val="both"/>
        <w:rPr>
          <w:rStyle w:val="FontStyle114"/>
          <w:rFonts w:ascii="Arial" w:hAnsi="Arial" w:cs="Arial"/>
          <w:b/>
          <w:bCs/>
          <w:sz w:val="24"/>
          <w:szCs w:val="24"/>
          <w:lang w:eastAsia="en-US"/>
        </w:rPr>
      </w:pPr>
      <w:r w:rsidRPr="00B71F4B">
        <w:rPr>
          <w:rStyle w:val="FontStyle111"/>
          <w:rFonts w:ascii="Arial" w:hAnsi="Arial" w:cs="Arial"/>
          <w:sz w:val="24"/>
          <w:szCs w:val="24"/>
          <w:lang w:eastAsia="en-US"/>
        </w:rPr>
        <w:t xml:space="preserve">3.6 </w:t>
      </w:r>
      <w:r w:rsidR="0000713A" w:rsidRPr="00B71F4B">
        <w:rPr>
          <w:rStyle w:val="FontStyle94"/>
          <w:rFonts w:ascii="Arial" w:hAnsi="Arial" w:cs="Arial"/>
          <w:b/>
          <w:bCs/>
          <w:spacing w:val="0"/>
          <w:sz w:val="24"/>
          <w:szCs w:val="24"/>
        </w:rPr>
        <w:t>вместимость мусоросборника</w:t>
      </w:r>
      <w:r w:rsidRPr="00B71F4B">
        <w:rPr>
          <w:rStyle w:val="FontStyle94"/>
          <w:rFonts w:ascii="Arial" w:hAnsi="Arial" w:cs="Arial"/>
          <w:b/>
          <w:bCs/>
          <w:spacing w:val="0"/>
          <w:sz w:val="24"/>
          <w:szCs w:val="24"/>
        </w:rPr>
        <w:t xml:space="preserve"> </w:t>
      </w:r>
      <w:r w:rsidRPr="00B71F4B">
        <w:rPr>
          <w:rStyle w:val="FontStyle94"/>
          <w:rFonts w:ascii="Arial" w:hAnsi="Arial" w:cs="Arial"/>
          <w:bCs/>
          <w:spacing w:val="0"/>
          <w:sz w:val="24"/>
          <w:szCs w:val="24"/>
        </w:rPr>
        <w:t>(</w:t>
      </w:r>
      <w:r w:rsidRPr="00B71F4B">
        <w:rPr>
          <w:rFonts w:ascii="Arial" w:hAnsi="Arial" w:cs="Arial"/>
        </w:rPr>
        <w:t>discharge mode</w:t>
      </w:r>
      <w:r w:rsidRPr="00B71F4B">
        <w:rPr>
          <w:rStyle w:val="FontStyle94"/>
          <w:rFonts w:ascii="Arial" w:hAnsi="Arial" w:cs="Arial"/>
          <w:bCs/>
          <w:spacing w:val="0"/>
          <w:sz w:val="24"/>
          <w:szCs w:val="24"/>
        </w:rPr>
        <w:t xml:space="preserve">): </w:t>
      </w:r>
      <w:r w:rsidRPr="00B71F4B">
        <w:rPr>
          <w:rStyle w:val="FontStyle114"/>
          <w:rFonts w:ascii="Arial" w:hAnsi="Arial" w:cs="Arial"/>
          <w:sz w:val="24"/>
          <w:szCs w:val="24"/>
          <w:lang w:eastAsia="en-US"/>
        </w:rPr>
        <w:t>П</w:t>
      </w:r>
      <w:r w:rsidR="0000713A" w:rsidRPr="00B71F4B">
        <w:rPr>
          <w:rStyle w:val="FontStyle114"/>
          <w:rFonts w:ascii="Arial" w:hAnsi="Arial" w:cs="Arial"/>
          <w:sz w:val="24"/>
          <w:szCs w:val="24"/>
          <w:lang w:eastAsia="en-US"/>
        </w:rPr>
        <w:t>оследовательность операций по опорожнению мусоровоза</w:t>
      </w:r>
      <w:r w:rsidR="004729FB" w:rsidRPr="00B71F4B">
        <w:rPr>
          <w:rStyle w:val="FontStyle114"/>
          <w:rFonts w:ascii="Arial" w:hAnsi="Arial" w:cs="Arial"/>
          <w:sz w:val="24"/>
          <w:szCs w:val="24"/>
          <w:lang w:eastAsia="en-US"/>
        </w:rPr>
        <w:t xml:space="preserve"> </w:t>
      </w:r>
    </w:p>
    <w:p w14:paraId="68F1F93A" w14:textId="51E508B6" w:rsidR="004729FB" w:rsidRPr="00B71F4B" w:rsidRDefault="004729FB" w:rsidP="00B71F4B">
      <w:pPr>
        <w:pStyle w:val="Style57"/>
        <w:widowControl/>
        <w:ind w:firstLine="567"/>
        <w:jc w:val="both"/>
        <w:rPr>
          <w:rStyle w:val="FontStyle114"/>
          <w:rFonts w:ascii="Arial" w:hAnsi="Arial" w:cs="Arial"/>
          <w:b/>
          <w:bCs/>
          <w:sz w:val="24"/>
          <w:szCs w:val="24"/>
          <w:lang w:eastAsia="en-US"/>
        </w:rPr>
      </w:pPr>
      <w:r w:rsidRPr="00B71F4B">
        <w:rPr>
          <w:rStyle w:val="FontStyle111"/>
          <w:rFonts w:ascii="Arial" w:hAnsi="Arial" w:cs="Arial"/>
          <w:sz w:val="24"/>
          <w:szCs w:val="24"/>
          <w:lang w:eastAsia="en-US"/>
        </w:rPr>
        <w:t>3</w:t>
      </w:r>
      <w:r w:rsidR="00B71F4B" w:rsidRPr="00B71F4B">
        <w:rPr>
          <w:rStyle w:val="FontStyle111"/>
          <w:rFonts w:ascii="Arial" w:hAnsi="Arial" w:cs="Arial"/>
          <w:sz w:val="24"/>
          <w:szCs w:val="24"/>
          <w:lang w:eastAsia="en-US"/>
        </w:rPr>
        <w:t xml:space="preserve">.7 </w:t>
      </w:r>
      <w:r w:rsidR="00205E40" w:rsidRPr="00B71F4B">
        <w:rPr>
          <w:rStyle w:val="FontStyle111"/>
          <w:rFonts w:ascii="Arial" w:hAnsi="Arial" w:cs="Arial"/>
          <w:sz w:val="24"/>
          <w:szCs w:val="24"/>
          <w:lang w:eastAsia="en-US"/>
        </w:rPr>
        <w:t>разгрузочный портал</w:t>
      </w:r>
      <w:r w:rsidR="00B71F4B" w:rsidRPr="00B71F4B">
        <w:rPr>
          <w:rStyle w:val="FontStyle111"/>
          <w:rFonts w:ascii="Arial" w:hAnsi="Arial" w:cs="Arial"/>
          <w:sz w:val="24"/>
          <w:szCs w:val="24"/>
          <w:lang w:eastAsia="en-US"/>
        </w:rPr>
        <w:t xml:space="preserve"> </w:t>
      </w:r>
      <w:r w:rsidR="00B71F4B" w:rsidRPr="00B71F4B">
        <w:rPr>
          <w:rStyle w:val="FontStyle111"/>
          <w:rFonts w:ascii="Arial" w:hAnsi="Arial" w:cs="Arial"/>
          <w:b w:val="0"/>
          <w:sz w:val="24"/>
          <w:szCs w:val="24"/>
          <w:lang w:eastAsia="en-US"/>
        </w:rPr>
        <w:t>(</w:t>
      </w:r>
      <w:r w:rsidR="00B71F4B" w:rsidRPr="00B71F4B">
        <w:rPr>
          <w:rFonts w:ascii="Arial" w:hAnsi="Arial" w:cs="Arial"/>
        </w:rPr>
        <w:t>tailgate</w:t>
      </w:r>
      <w:r w:rsidR="00B71F4B" w:rsidRPr="00B71F4B">
        <w:rPr>
          <w:rStyle w:val="FontStyle111"/>
          <w:rFonts w:ascii="Arial" w:hAnsi="Arial" w:cs="Arial"/>
          <w:b w:val="0"/>
          <w:sz w:val="24"/>
          <w:szCs w:val="24"/>
          <w:lang w:eastAsia="en-US"/>
        </w:rPr>
        <w:t>):</w:t>
      </w:r>
      <w:r w:rsidR="00B71F4B" w:rsidRPr="00B71F4B">
        <w:rPr>
          <w:rStyle w:val="FontStyle111"/>
          <w:rFonts w:ascii="Arial" w:hAnsi="Arial" w:cs="Arial"/>
          <w:sz w:val="24"/>
          <w:szCs w:val="24"/>
          <w:lang w:eastAsia="en-US"/>
        </w:rPr>
        <w:t xml:space="preserve"> </w:t>
      </w:r>
      <w:r w:rsidR="00205E40" w:rsidRPr="00B71F4B">
        <w:rPr>
          <w:rStyle w:val="FontStyle118"/>
          <w:sz w:val="24"/>
          <w:szCs w:val="24"/>
        </w:rPr>
        <w:t>Задняя часть кузова, прикрепленная к мусоросборнику, включающая уплотнительное устройство</w:t>
      </w:r>
    </w:p>
    <w:p w14:paraId="4EE9E770" w14:textId="77777777" w:rsidR="001F4D20" w:rsidRPr="00B71F4B" w:rsidRDefault="001F4D20" w:rsidP="003B38C1">
      <w:pPr>
        <w:pStyle w:val="Style57"/>
        <w:widowControl/>
        <w:ind w:firstLine="567"/>
        <w:jc w:val="both"/>
        <w:rPr>
          <w:rStyle w:val="FontStyle114"/>
          <w:rFonts w:ascii="Arial" w:hAnsi="Arial" w:cs="Arial"/>
          <w:sz w:val="24"/>
          <w:szCs w:val="24"/>
          <w:lang w:eastAsia="en-US"/>
        </w:rPr>
      </w:pPr>
    </w:p>
    <w:p w14:paraId="25F303BC" w14:textId="63D7D014" w:rsidR="004729FB" w:rsidRPr="00B71F4B" w:rsidRDefault="00B71F4B" w:rsidP="003B38C1">
      <w:pPr>
        <w:pStyle w:val="Style57"/>
        <w:widowControl/>
        <w:ind w:firstLine="567"/>
        <w:jc w:val="both"/>
        <w:rPr>
          <w:rStyle w:val="FontStyle114"/>
          <w:rFonts w:ascii="Arial" w:hAnsi="Arial" w:cs="Arial"/>
          <w:sz w:val="20"/>
          <w:szCs w:val="20"/>
          <w:lang w:eastAsia="en-US"/>
        </w:rPr>
      </w:pPr>
      <w:r w:rsidRPr="00B71F4B">
        <w:rPr>
          <w:rStyle w:val="FontStyle114"/>
          <w:rFonts w:ascii="Arial" w:hAnsi="Arial" w:cs="Arial"/>
          <w:spacing w:val="20"/>
          <w:sz w:val="20"/>
          <w:szCs w:val="20"/>
          <w:lang w:eastAsia="en-US"/>
        </w:rPr>
        <w:t>Примечание</w:t>
      </w:r>
      <w:r w:rsidRPr="00B71F4B">
        <w:rPr>
          <w:rStyle w:val="FontStyle114"/>
          <w:rFonts w:ascii="Arial" w:hAnsi="Arial" w:cs="Arial"/>
          <w:sz w:val="20"/>
          <w:szCs w:val="20"/>
          <w:lang w:eastAsia="en-US"/>
        </w:rPr>
        <w:t xml:space="preserve"> </w:t>
      </w:r>
      <w:r w:rsidR="00331F73" w:rsidRPr="00B71F4B">
        <w:rPr>
          <w:rStyle w:val="FontStyle114"/>
          <w:rFonts w:ascii="Arial" w:hAnsi="Arial" w:cs="Arial"/>
          <w:sz w:val="20"/>
          <w:szCs w:val="20"/>
          <w:lang w:eastAsia="en-US"/>
        </w:rPr>
        <w:t xml:space="preserve">1 </w:t>
      </w:r>
      <w:r w:rsidRPr="00B71F4B">
        <w:rPr>
          <w:rStyle w:val="FontStyle114"/>
          <w:rFonts w:ascii="Arial" w:hAnsi="Arial" w:cs="Arial"/>
          <w:sz w:val="20"/>
          <w:szCs w:val="20"/>
          <w:lang w:eastAsia="en-US"/>
        </w:rPr>
        <w:t>-</w:t>
      </w:r>
      <w:r w:rsidR="001F4D20" w:rsidRPr="00B71F4B">
        <w:rPr>
          <w:rStyle w:val="FontStyle114"/>
          <w:rFonts w:ascii="Arial" w:hAnsi="Arial" w:cs="Arial"/>
          <w:sz w:val="20"/>
          <w:szCs w:val="20"/>
          <w:lang w:eastAsia="en-US"/>
        </w:rPr>
        <w:t xml:space="preserve"> </w:t>
      </w:r>
      <w:r w:rsidR="00205E40" w:rsidRPr="00B71F4B">
        <w:rPr>
          <w:rStyle w:val="FontStyle118"/>
          <w:sz w:val="20"/>
          <w:szCs w:val="20"/>
        </w:rPr>
        <w:t>Разгрузочный портал п</w:t>
      </w:r>
      <w:r w:rsidR="001F4D20" w:rsidRPr="00B71F4B">
        <w:rPr>
          <w:rStyle w:val="FontStyle118"/>
          <w:sz w:val="20"/>
          <w:szCs w:val="20"/>
        </w:rPr>
        <w:t>редназначен для открывания и вы</w:t>
      </w:r>
      <w:r w:rsidR="00205E40" w:rsidRPr="00B71F4B">
        <w:rPr>
          <w:rStyle w:val="FontStyle118"/>
          <w:sz w:val="20"/>
          <w:szCs w:val="20"/>
        </w:rPr>
        <w:t>грузки собранного мусора из кузова</w:t>
      </w:r>
      <w:r w:rsidR="004729FB" w:rsidRPr="00B71F4B">
        <w:rPr>
          <w:rStyle w:val="FontStyle114"/>
          <w:rFonts w:ascii="Arial" w:hAnsi="Arial" w:cs="Arial"/>
          <w:sz w:val="20"/>
          <w:szCs w:val="20"/>
          <w:lang w:eastAsia="en-US"/>
        </w:rPr>
        <w:t xml:space="preserve"> </w:t>
      </w:r>
    </w:p>
    <w:p w14:paraId="2B75527A" w14:textId="77777777" w:rsidR="001F4D20" w:rsidRPr="00B71F4B" w:rsidRDefault="001F4D20" w:rsidP="003B38C1">
      <w:pPr>
        <w:pStyle w:val="Style57"/>
        <w:widowControl/>
        <w:ind w:firstLine="567"/>
        <w:jc w:val="both"/>
        <w:rPr>
          <w:rStyle w:val="FontStyle111"/>
          <w:rFonts w:ascii="Arial" w:hAnsi="Arial" w:cs="Arial"/>
          <w:sz w:val="24"/>
          <w:szCs w:val="24"/>
          <w:lang w:eastAsia="en-US"/>
        </w:rPr>
      </w:pPr>
    </w:p>
    <w:p w14:paraId="61CF2B4C" w14:textId="4B31CB3B" w:rsidR="00205E40" w:rsidRPr="00B71F4B" w:rsidRDefault="00B71F4B" w:rsidP="00B71F4B">
      <w:pPr>
        <w:pStyle w:val="Style57"/>
        <w:widowControl/>
        <w:ind w:firstLine="567"/>
        <w:jc w:val="both"/>
        <w:rPr>
          <w:rStyle w:val="FontStyle114"/>
          <w:rFonts w:ascii="Arial" w:hAnsi="Arial" w:cs="Arial"/>
          <w:b/>
          <w:bCs/>
          <w:sz w:val="24"/>
          <w:szCs w:val="24"/>
          <w:lang w:eastAsia="en-US"/>
        </w:rPr>
      </w:pPr>
      <w:r w:rsidRPr="00B71F4B">
        <w:rPr>
          <w:rStyle w:val="FontStyle111"/>
          <w:rFonts w:ascii="Arial" w:hAnsi="Arial" w:cs="Arial"/>
          <w:sz w:val="24"/>
          <w:szCs w:val="24"/>
          <w:lang w:eastAsia="en-US"/>
        </w:rPr>
        <w:t xml:space="preserve">3.8 </w:t>
      </w:r>
      <w:r w:rsidR="00205E40" w:rsidRPr="00B71F4B">
        <w:rPr>
          <w:rStyle w:val="FontStyle94"/>
          <w:rFonts w:ascii="Arial" w:hAnsi="Arial" w:cs="Arial"/>
          <w:b/>
          <w:bCs/>
          <w:spacing w:val="0"/>
          <w:sz w:val="24"/>
          <w:szCs w:val="24"/>
        </w:rPr>
        <w:t>разгрузочный борт</w:t>
      </w:r>
      <w:r w:rsidRPr="00B71F4B">
        <w:rPr>
          <w:rStyle w:val="FontStyle94"/>
          <w:rFonts w:ascii="Arial" w:hAnsi="Arial" w:cs="Arial"/>
          <w:b/>
          <w:bCs/>
          <w:spacing w:val="0"/>
          <w:sz w:val="24"/>
          <w:szCs w:val="24"/>
        </w:rPr>
        <w:t xml:space="preserve"> </w:t>
      </w:r>
      <w:r w:rsidRPr="00B71F4B">
        <w:rPr>
          <w:rStyle w:val="FontStyle94"/>
          <w:rFonts w:ascii="Arial" w:hAnsi="Arial" w:cs="Arial"/>
          <w:bCs/>
          <w:spacing w:val="0"/>
          <w:sz w:val="24"/>
          <w:szCs w:val="24"/>
        </w:rPr>
        <w:t>(</w:t>
      </w:r>
      <w:r w:rsidRPr="00B71F4B">
        <w:rPr>
          <w:rFonts w:ascii="Arial" w:hAnsi="Arial" w:cs="Arial"/>
        </w:rPr>
        <w:t>discharge door</w:t>
      </w:r>
      <w:r w:rsidRPr="00B71F4B">
        <w:rPr>
          <w:rStyle w:val="FontStyle94"/>
          <w:rFonts w:ascii="Arial" w:hAnsi="Arial" w:cs="Arial"/>
          <w:bCs/>
          <w:spacing w:val="0"/>
          <w:sz w:val="24"/>
          <w:szCs w:val="24"/>
        </w:rPr>
        <w:t>):</w:t>
      </w:r>
      <w:r w:rsidRPr="00B71F4B">
        <w:rPr>
          <w:rStyle w:val="FontStyle94"/>
          <w:rFonts w:ascii="Arial" w:hAnsi="Arial" w:cs="Arial"/>
          <w:b/>
          <w:bCs/>
          <w:spacing w:val="0"/>
          <w:sz w:val="24"/>
          <w:szCs w:val="24"/>
        </w:rPr>
        <w:t xml:space="preserve"> </w:t>
      </w:r>
      <w:r w:rsidR="00205E40" w:rsidRPr="00B71F4B">
        <w:rPr>
          <w:rStyle w:val="FontStyle118"/>
          <w:sz w:val="24"/>
          <w:szCs w:val="24"/>
        </w:rPr>
        <w:t>Задняя часть кузова, прикрепленная к мусоросборнику без уплотнительного устройства</w:t>
      </w:r>
      <w:r w:rsidR="004729FB" w:rsidRPr="00B71F4B">
        <w:rPr>
          <w:rStyle w:val="FontStyle114"/>
          <w:rFonts w:ascii="Arial" w:hAnsi="Arial" w:cs="Arial"/>
          <w:sz w:val="24"/>
          <w:szCs w:val="24"/>
          <w:lang w:eastAsia="en-US"/>
        </w:rPr>
        <w:t xml:space="preserve"> </w:t>
      </w:r>
    </w:p>
    <w:p w14:paraId="0A56BF01" w14:textId="77777777" w:rsidR="001F4D20" w:rsidRPr="00AE6DBC" w:rsidRDefault="001F4D20" w:rsidP="003B38C1">
      <w:pPr>
        <w:pStyle w:val="Style57"/>
        <w:widowControl/>
        <w:ind w:firstLine="567"/>
        <w:jc w:val="both"/>
        <w:rPr>
          <w:rStyle w:val="FontStyle114"/>
          <w:rFonts w:ascii="Arial" w:hAnsi="Arial" w:cs="Arial"/>
          <w:sz w:val="24"/>
          <w:szCs w:val="24"/>
          <w:lang w:eastAsia="en-US"/>
        </w:rPr>
      </w:pPr>
    </w:p>
    <w:p w14:paraId="552E86D6" w14:textId="47461394" w:rsidR="004729FB" w:rsidRPr="00B71F4B" w:rsidRDefault="00B71F4B" w:rsidP="003B38C1">
      <w:pPr>
        <w:pStyle w:val="Style57"/>
        <w:widowControl/>
        <w:ind w:firstLine="567"/>
        <w:jc w:val="both"/>
        <w:rPr>
          <w:rStyle w:val="FontStyle114"/>
          <w:rFonts w:ascii="Arial" w:hAnsi="Arial" w:cs="Arial"/>
          <w:sz w:val="20"/>
          <w:szCs w:val="20"/>
          <w:lang w:eastAsia="en-US"/>
        </w:rPr>
      </w:pPr>
      <w:r w:rsidRPr="00B71F4B">
        <w:rPr>
          <w:rStyle w:val="FontStyle114"/>
          <w:rFonts w:ascii="Arial" w:hAnsi="Arial" w:cs="Arial"/>
          <w:spacing w:val="20"/>
          <w:sz w:val="20"/>
          <w:szCs w:val="20"/>
          <w:lang w:eastAsia="en-US"/>
        </w:rPr>
        <w:t>Примечание</w:t>
      </w:r>
      <w:r w:rsidR="00331F73" w:rsidRPr="00B71F4B">
        <w:rPr>
          <w:rStyle w:val="FontStyle114"/>
          <w:rFonts w:ascii="Arial" w:hAnsi="Arial" w:cs="Arial"/>
          <w:sz w:val="20"/>
          <w:szCs w:val="20"/>
          <w:lang w:eastAsia="en-US"/>
        </w:rPr>
        <w:t xml:space="preserve"> 1 </w:t>
      </w:r>
      <w:r w:rsidRPr="00B71F4B">
        <w:rPr>
          <w:rStyle w:val="FontStyle114"/>
          <w:rFonts w:ascii="Arial" w:hAnsi="Arial" w:cs="Arial"/>
          <w:sz w:val="20"/>
          <w:szCs w:val="20"/>
          <w:lang w:eastAsia="en-US"/>
        </w:rPr>
        <w:t>-</w:t>
      </w:r>
      <w:r w:rsidR="001F4D20" w:rsidRPr="00B71F4B">
        <w:rPr>
          <w:rStyle w:val="FontStyle114"/>
          <w:rFonts w:ascii="Arial" w:hAnsi="Arial" w:cs="Arial"/>
          <w:sz w:val="20"/>
          <w:szCs w:val="20"/>
          <w:lang w:eastAsia="en-US"/>
        </w:rPr>
        <w:t xml:space="preserve"> </w:t>
      </w:r>
      <w:r w:rsidR="00205E40" w:rsidRPr="00B71F4B">
        <w:rPr>
          <w:rStyle w:val="FontStyle118"/>
          <w:sz w:val="20"/>
          <w:szCs w:val="20"/>
        </w:rPr>
        <w:t>Разгрузочный борт предназнач</w:t>
      </w:r>
      <w:r w:rsidR="001F4D20" w:rsidRPr="00B71F4B">
        <w:rPr>
          <w:rStyle w:val="FontStyle118"/>
          <w:sz w:val="20"/>
          <w:szCs w:val="20"/>
        </w:rPr>
        <w:t>ен для открывания и выгрузки со</w:t>
      </w:r>
      <w:r w:rsidR="00205E40" w:rsidRPr="00B71F4B">
        <w:rPr>
          <w:rStyle w:val="FontStyle118"/>
          <w:sz w:val="20"/>
          <w:szCs w:val="20"/>
        </w:rPr>
        <w:t>бранного мусора из кузова</w:t>
      </w:r>
      <w:r w:rsidR="004729FB" w:rsidRPr="00B71F4B">
        <w:rPr>
          <w:rStyle w:val="FontStyle114"/>
          <w:rFonts w:ascii="Arial" w:hAnsi="Arial" w:cs="Arial"/>
          <w:sz w:val="20"/>
          <w:szCs w:val="20"/>
          <w:lang w:eastAsia="en-US"/>
        </w:rPr>
        <w:t>.</w:t>
      </w:r>
    </w:p>
    <w:p w14:paraId="2D9A0FA4" w14:textId="77777777" w:rsidR="001F4D20" w:rsidRPr="00B71F4B" w:rsidRDefault="001F4D20" w:rsidP="003B38C1">
      <w:pPr>
        <w:pStyle w:val="Style57"/>
        <w:widowControl/>
        <w:ind w:firstLine="567"/>
        <w:jc w:val="both"/>
        <w:rPr>
          <w:rStyle w:val="FontStyle111"/>
          <w:rFonts w:ascii="Arial" w:hAnsi="Arial" w:cs="Arial"/>
          <w:sz w:val="24"/>
          <w:szCs w:val="24"/>
          <w:lang w:eastAsia="en-US"/>
        </w:rPr>
      </w:pPr>
    </w:p>
    <w:p w14:paraId="2C5B54A8" w14:textId="4856CCEF" w:rsidR="004729FB" w:rsidRPr="00B71F4B" w:rsidRDefault="00B71F4B" w:rsidP="00B71F4B">
      <w:pPr>
        <w:pStyle w:val="Style57"/>
        <w:widowControl/>
        <w:ind w:firstLine="567"/>
        <w:jc w:val="both"/>
        <w:rPr>
          <w:rStyle w:val="FontStyle114"/>
          <w:rFonts w:ascii="Arial" w:hAnsi="Arial" w:cs="Arial"/>
          <w:b/>
          <w:bCs/>
          <w:sz w:val="24"/>
          <w:szCs w:val="24"/>
          <w:lang w:eastAsia="en-US"/>
        </w:rPr>
      </w:pPr>
      <w:r w:rsidRPr="00B71F4B">
        <w:rPr>
          <w:rStyle w:val="FontStyle111"/>
          <w:rFonts w:ascii="Arial" w:hAnsi="Arial" w:cs="Arial"/>
          <w:sz w:val="24"/>
          <w:szCs w:val="24"/>
          <w:lang w:eastAsia="en-US"/>
        </w:rPr>
        <w:t xml:space="preserve">3.9 </w:t>
      </w:r>
      <w:r w:rsidR="00205E40" w:rsidRPr="00B71F4B">
        <w:rPr>
          <w:rStyle w:val="FontStyle111"/>
          <w:rFonts w:ascii="Arial" w:hAnsi="Arial" w:cs="Arial"/>
          <w:sz w:val="24"/>
          <w:szCs w:val="24"/>
          <w:lang w:eastAsia="en-US"/>
        </w:rPr>
        <w:t>бункер</w:t>
      </w:r>
      <w:r w:rsidRPr="00B71F4B">
        <w:rPr>
          <w:rStyle w:val="FontStyle111"/>
          <w:rFonts w:ascii="Arial" w:hAnsi="Arial" w:cs="Arial"/>
          <w:sz w:val="24"/>
          <w:szCs w:val="24"/>
          <w:lang w:eastAsia="en-US"/>
        </w:rPr>
        <w:t xml:space="preserve"> </w:t>
      </w:r>
      <w:r w:rsidRPr="00B71F4B">
        <w:rPr>
          <w:rStyle w:val="FontStyle111"/>
          <w:rFonts w:ascii="Arial" w:hAnsi="Arial" w:cs="Arial"/>
          <w:b w:val="0"/>
          <w:sz w:val="24"/>
          <w:szCs w:val="24"/>
          <w:lang w:eastAsia="en-US"/>
        </w:rPr>
        <w:t>(</w:t>
      </w:r>
      <w:r w:rsidRPr="00B71F4B">
        <w:rPr>
          <w:rFonts w:ascii="Arial" w:hAnsi="Arial" w:cs="Arial"/>
        </w:rPr>
        <w:t>hopper</w:t>
      </w:r>
      <w:r w:rsidRPr="00B71F4B">
        <w:rPr>
          <w:rStyle w:val="FontStyle111"/>
          <w:rFonts w:ascii="Arial" w:hAnsi="Arial" w:cs="Arial"/>
          <w:b w:val="0"/>
          <w:sz w:val="24"/>
          <w:szCs w:val="24"/>
          <w:lang w:eastAsia="en-US"/>
        </w:rPr>
        <w:t xml:space="preserve">): </w:t>
      </w:r>
      <w:r w:rsidR="00205E40" w:rsidRPr="00B71F4B">
        <w:rPr>
          <w:rStyle w:val="FontStyle118"/>
          <w:sz w:val="24"/>
          <w:szCs w:val="24"/>
        </w:rPr>
        <w:t>Нижняя часть разгрузочного портала, в которую мусор загружается вручную или механически</w:t>
      </w:r>
    </w:p>
    <w:p w14:paraId="4444B7D2" w14:textId="74429F04" w:rsidR="004729FB" w:rsidRPr="00B71F4B" w:rsidRDefault="00B71F4B" w:rsidP="00B71F4B">
      <w:pPr>
        <w:pStyle w:val="Style16"/>
        <w:widowControl/>
        <w:ind w:firstLine="567"/>
        <w:jc w:val="both"/>
        <w:rPr>
          <w:rStyle w:val="FontStyle114"/>
          <w:rFonts w:ascii="Arial" w:hAnsi="Arial" w:cs="Arial"/>
          <w:b/>
          <w:bCs/>
          <w:sz w:val="24"/>
          <w:szCs w:val="24"/>
          <w:lang w:eastAsia="en-US"/>
        </w:rPr>
      </w:pPr>
      <w:r w:rsidRPr="00B71F4B">
        <w:rPr>
          <w:rStyle w:val="FontStyle111"/>
          <w:rFonts w:ascii="Arial" w:hAnsi="Arial" w:cs="Arial"/>
          <w:sz w:val="24"/>
          <w:szCs w:val="24"/>
          <w:lang w:eastAsia="en-US"/>
        </w:rPr>
        <w:lastRenderedPageBreak/>
        <w:t xml:space="preserve">3.10 </w:t>
      </w:r>
      <w:r w:rsidR="00205E40" w:rsidRPr="00B71F4B">
        <w:rPr>
          <w:rStyle w:val="FontStyle111"/>
          <w:rFonts w:ascii="Arial" w:hAnsi="Arial" w:cs="Arial"/>
          <w:sz w:val="24"/>
          <w:szCs w:val="24"/>
          <w:lang w:eastAsia="en-US"/>
        </w:rPr>
        <w:t>вместимость бункера</w:t>
      </w:r>
      <w:r w:rsidRPr="00B71F4B">
        <w:rPr>
          <w:rStyle w:val="FontStyle111"/>
          <w:rFonts w:ascii="Arial" w:hAnsi="Arial" w:cs="Arial"/>
          <w:sz w:val="24"/>
          <w:szCs w:val="24"/>
          <w:lang w:eastAsia="en-US"/>
        </w:rPr>
        <w:t xml:space="preserve"> </w:t>
      </w:r>
      <w:r w:rsidRPr="00B71F4B">
        <w:rPr>
          <w:rStyle w:val="FontStyle111"/>
          <w:rFonts w:ascii="Arial" w:hAnsi="Arial" w:cs="Arial"/>
          <w:b w:val="0"/>
          <w:sz w:val="24"/>
          <w:szCs w:val="24"/>
          <w:lang w:eastAsia="en-US"/>
        </w:rPr>
        <w:t>(</w:t>
      </w:r>
      <w:r w:rsidRPr="00B71F4B">
        <w:rPr>
          <w:rFonts w:ascii="Arial" w:hAnsi="Arial" w:cs="Arial"/>
        </w:rPr>
        <w:t>capacity of the hopper</w:t>
      </w:r>
      <w:r w:rsidRPr="00B71F4B">
        <w:rPr>
          <w:rStyle w:val="FontStyle111"/>
          <w:rFonts w:ascii="Arial" w:hAnsi="Arial" w:cs="Arial"/>
          <w:b w:val="0"/>
          <w:sz w:val="24"/>
          <w:szCs w:val="24"/>
          <w:lang w:eastAsia="en-US"/>
        </w:rPr>
        <w:t xml:space="preserve">): </w:t>
      </w:r>
      <w:r w:rsidR="00205E40" w:rsidRPr="00B71F4B">
        <w:rPr>
          <w:rStyle w:val="FontStyle118"/>
          <w:sz w:val="24"/>
          <w:szCs w:val="24"/>
        </w:rPr>
        <w:t>Объем неуплотненного мусора, который вмещается в бункере, измеренный в кубических метрах и округленный до десятичного значения</w:t>
      </w:r>
      <w:r w:rsidR="004729FB" w:rsidRPr="00B71F4B">
        <w:rPr>
          <w:rStyle w:val="FontStyle114"/>
          <w:rFonts w:ascii="Arial" w:hAnsi="Arial" w:cs="Arial"/>
          <w:sz w:val="24"/>
          <w:szCs w:val="24"/>
          <w:lang w:eastAsia="en-US"/>
        </w:rPr>
        <w:t xml:space="preserve">, </w:t>
      </w:r>
      <w:r w:rsidR="00105816" w:rsidRPr="00B71F4B">
        <w:rPr>
          <w:rStyle w:val="FontStyle114"/>
          <w:rFonts w:ascii="Arial" w:hAnsi="Arial" w:cs="Arial"/>
          <w:sz w:val="24"/>
          <w:szCs w:val="24"/>
          <w:lang w:eastAsia="en-US"/>
        </w:rPr>
        <w:t>когда механизм уплотнения находится в полностью втянутом положении</w:t>
      </w:r>
    </w:p>
    <w:p w14:paraId="4E2F7B88" w14:textId="77777777" w:rsidR="001F4D20" w:rsidRPr="00AE6DBC" w:rsidRDefault="001F4D20" w:rsidP="003B38C1">
      <w:pPr>
        <w:pStyle w:val="Style57"/>
        <w:widowControl/>
        <w:ind w:firstLine="567"/>
        <w:jc w:val="both"/>
        <w:rPr>
          <w:rStyle w:val="FontStyle114"/>
          <w:rFonts w:ascii="Arial" w:hAnsi="Arial" w:cs="Arial"/>
          <w:sz w:val="24"/>
          <w:szCs w:val="24"/>
          <w:lang w:eastAsia="en-US"/>
        </w:rPr>
      </w:pPr>
    </w:p>
    <w:p w14:paraId="1B4CC989" w14:textId="3016400E" w:rsidR="004729FB" w:rsidRPr="00B71F4B" w:rsidRDefault="00B71F4B" w:rsidP="003B38C1">
      <w:pPr>
        <w:pStyle w:val="Style57"/>
        <w:widowControl/>
        <w:ind w:firstLine="567"/>
        <w:jc w:val="both"/>
        <w:rPr>
          <w:rStyle w:val="FontStyle114"/>
          <w:rFonts w:ascii="Arial" w:hAnsi="Arial" w:cs="Arial"/>
          <w:sz w:val="20"/>
          <w:szCs w:val="20"/>
          <w:lang w:eastAsia="en-US"/>
        </w:rPr>
      </w:pPr>
      <w:r w:rsidRPr="00B71F4B">
        <w:rPr>
          <w:rStyle w:val="FontStyle114"/>
          <w:rFonts w:ascii="Arial" w:hAnsi="Arial" w:cs="Arial"/>
          <w:spacing w:val="20"/>
          <w:sz w:val="20"/>
          <w:szCs w:val="20"/>
          <w:lang w:eastAsia="en-US"/>
        </w:rPr>
        <w:t>Примечание</w:t>
      </w:r>
      <w:r w:rsidRPr="00B71F4B">
        <w:rPr>
          <w:rStyle w:val="FontStyle114"/>
          <w:rFonts w:ascii="Arial" w:hAnsi="Arial" w:cs="Arial"/>
          <w:sz w:val="20"/>
          <w:szCs w:val="20"/>
          <w:lang w:eastAsia="en-US"/>
        </w:rPr>
        <w:t xml:space="preserve"> </w:t>
      </w:r>
      <w:r w:rsidR="00331F73" w:rsidRPr="00B71F4B">
        <w:rPr>
          <w:rStyle w:val="FontStyle114"/>
          <w:rFonts w:ascii="Arial" w:hAnsi="Arial" w:cs="Arial"/>
          <w:sz w:val="20"/>
          <w:szCs w:val="20"/>
          <w:lang w:eastAsia="en-US"/>
        </w:rPr>
        <w:t xml:space="preserve">1 </w:t>
      </w:r>
      <w:r w:rsidRPr="00B71F4B">
        <w:rPr>
          <w:rStyle w:val="FontStyle114"/>
          <w:rFonts w:ascii="Arial" w:hAnsi="Arial" w:cs="Arial"/>
          <w:sz w:val="20"/>
          <w:szCs w:val="20"/>
          <w:lang w:eastAsia="en-US"/>
        </w:rPr>
        <w:t>-</w:t>
      </w:r>
      <w:r w:rsidR="004729FB" w:rsidRPr="00B71F4B">
        <w:rPr>
          <w:rStyle w:val="FontStyle114"/>
          <w:rFonts w:ascii="Arial" w:hAnsi="Arial" w:cs="Arial"/>
          <w:sz w:val="20"/>
          <w:szCs w:val="20"/>
          <w:lang w:eastAsia="en-US"/>
        </w:rPr>
        <w:t xml:space="preserve"> </w:t>
      </w:r>
      <w:r w:rsidR="00105816" w:rsidRPr="00B71F4B">
        <w:rPr>
          <w:rStyle w:val="FontStyle114"/>
          <w:rFonts w:ascii="Arial" w:hAnsi="Arial" w:cs="Arial"/>
          <w:sz w:val="20"/>
          <w:szCs w:val="20"/>
          <w:lang w:eastAsia="en-US"/>
        </w:rPr>
        <w:t>См.</w:t>
      </w:r>
      <w:r w:rsidR="004729FB" w:rsidRPr="00B71F4B">
        <w:rPr>
          <w:rStyle w:val="FontStyle114"/>
          <w:rFonts w:ascii="Arial" w:hAnsi="Arial" w:cs="Arial"/>
          <w:sz w:val="20"/>
          <w:szCs w:val="20"/>
          <w:lang w:eastAsia="en-US"/>
        </w:rPr>
        <w:t xml:space="preserve"> </w:t>
      </w:r>
      <w:r w:rsidR="004729FB" w:rsidRPr="00B71F4B">
        <w:rPr>
          <w:rStyle w:val="FontStyle114"/>
          <w:rFonts w:ascii="Arial" w:hAnsi="Arial" w:cs="Arial"/>
          <w:sz w:val="20"/>
          <w:szCs w:val="20"/>
          <w:lang w:val="en-US" w:eastAsia="en-US"/>
        </w:rPr>
        <w:t>V</w:t>
      </w:r>
      <w:r w:rsidR="004729FB" w:rsidRPr="00B71F4B">
        <w:rPr>
          <w:rStyle w:val="FontStyle104"/>
          <w:rFonts w:ascii="Arial" w:hAnsi="Arial" w:cs="Arial"/>
          <w:sz w:val="20"/>
          <w:szCs w:val="20"/>
          <w:lang w:eastAsia="en-US"/>
        </w:rPr>
        <w:t xml:space="preserve">2 </w:t>
      </w:r>
      <w:r w:rsidR="00105816" w:rsidRPr="00B71F4B">
        <w:rPr>
          <w:rStyle w:val="FontStyle114"/>
          <w:rFonts w:ascii="Arial" w:hAnsi="Arial" w:cs="Arial"/>
          <w:sz w:val="20"/>
          <w:szCs w:val="20"/>
          <w:lang w:eastAsia="en-US"/>
        </w:rPr>
        <w:t>на рисунке</w:t>
      </w:r>
      <w:r w:rsidR="004729FB" w:rsidRPr="00B71F4B">
        <w:rPr>
          <w:rStyle w:val="FontStyle114"/>
          <w:rFonts w:ascii="Arial" w:hAnsi="Arial" w:cs="Arial"/>
          <w:sz w:val="20"/>
          <w:szCs w:val="20"/>
          <w:lang w:eastAsia="en-US"/>
        </w:rPr>
        <w:t xml:space="preserve"> </w:t>
      </w:r>
      <w:r w:rsidR="004729FB" w:rsidRPr="00B71F4B">
        <w:rPr>
          <w:rStyle w:val="FontStyle114"/>
          <w:rFonts w:ascii="Arial" w:hAnsi="Arial" w:cs="Arial"/>
          <w:sz w:val="20"/>
          <w:szCs w:val="20"/>
          <w:lang w:val="en-US" w:eastAsia="en-US"/>
        </w:rPr>
        <w:t>D</w:t>
      </w:r>
      <w:r w:rsidR="004729FB" w:rsidRPr="00B71F4B">
        <w:rPr>
          <w:rStyle w:val="FontStyle114"/>
          <w:rFonts w:ascii="Arial" w:hAnsi="Arial" w:cs="Arial"/>
          <w:sz w:val="20"/>
          <w:szCs w:val="20"/>
          <w:lang w:eastAsia="en-US"/>
        </w:rPr>
        <w:t>.1.</w:t>
      </w:r>
    </w:p>
    <w:p w14:paraId="6BDC42DE" w14:textId="658B1F8F" w:rsidR="004729FB" w:rsidRPr="00365417" w:rsidRDefault="00B71F4B" w:rsidP="003B38C1">
      <w:pPr>
        <w:pStyle w:val="Style57"/>
        <w:widowControl/>
        <w:ind w:firstLine="567"/>
        <w:jc w:val="both"/>
        <w:rPr>
          <w:rStyle w:val="FontStyle114"/>
          <w:rFonts w:ascii="Arial" w:hAnsi="Arial" w:cs="Arial"/>
          <w:sz w:val="20"/>
          <w:szCs w:val="20"/>
          <w:lang w:eastAsia="en-US"/>
        </w:rPr>
      </w:pPr>
      <w:r w:rsidRPr="00365417">
        <w:rPr>
          <w:rStyle w:val="FontStyle114"/>
          <w:rFonts w:ascii="Arial" w:hAnsi="Arial" w:cs="Arial"/>
          <w:spacing w:val="20"/>
          <w:sz w:val="20"/>
          <w:szCs w:val="20"/>
          <w:lang w:eastAsia="en-US"/>
        </w:rPr>
        <w:t>Примечание</w:t>
      </w:r>
      <w:r w:rsidR="00331F73" w:rsidRPr="00365417">
        <w:rPr>
          <w:rStyle w:val="FontStyle114"/>
          <w:rFonts w:ascii="Arial" w:hAnsi="Arial" w:cs="Arial"/>
          <w:sz w:val="20"/>
          <w:szCs w:val="20"/>
          <w:lang w:eastAsia="en-US"/>
        </w:rPr>
        <w:t xml:space="preserve"> 2 </w:t>
      </w:r>
      <w:r w:rsidRPr="00365417">
        <w:rPr>
          <w:rStyle w:val="FontStyle114"/>
          <w:rFonts w:ascii="Arial" w:hAnsi="Arial" w:cs="Arial"/>
          <w:sz w:val="20"/>
          <w:szCs w:val="20"/>
          <w:lang w:eastAsia="en-US"/>
        </w:rPr>
        <w:t>-</w:t>
      </w:r>
      <w:r w:rsidR="004729FB" w:rsidRPr="00365417">
        <w:rPr>
          <w:rStyle w:val="FontStyle114"/>
          <w:rFonts w:ascii="Arial" w:hAnsi="Arial" w:cs="Arial"/>
          <w:sz w:val="20"/>
          <w:szCs w:val="20"/>
          <w:lang w:eastAsia="en-US"/>
        </w:rPr>
        <w:t xml:space="preserve"> </w:t>
      </w:r>
      <w:r w:rsidR="00105816" w:rsidRPr="00365417">
        <w:rPr>
          <w:rStyle w:val="FontStyle117"/>
          <w:sz w:val="20"/>
          <w:szCs w:val="20"/>
        </w:rPr>
        <w:t xml:space="preserve">Дополнительным объемом, созданным направляющим щитом, является </w:t>
      </w:r>
      <w:r w:rsidR="00105816" w:rsidRPr="00365417">
        <w:rPr>
          <w:rStyle w:val="FontStyle117"/>
          <w:sz w:val="20"/>
          <w:szCs w:val="20"/>
          <w:lang w:val="en-US"/>
        </w:rPr>
        <w:t>V</w:t>
      </w:r>
      <w:r w:rsidR="00105816" w:rsidRPr="00365417">
        <w:rPr>
          <w:rStyle w:val="FontStyle117"/>
          <w:sz w:val="20"/>
          <w:szCs w:val="20"/>
        </w:rPr>
        <w:t>3 как по</w:t>
      </w:r>
      <w:r w:rsidR="00105816" w:rsidRPr="00365417">
        <w:rPr>
          <w:rStyle w:val="FontStyle117"/>
          <w:sz w:val="20"/>
          <w:szCs w:val="20"/>
        </w:rPr>
        <w:softHyphen/>
        <w:t xml:space="preserve">казано на рисунке </w:t>
      </w:r>
      <w:r w:rsidR="004729FB" w:rsidRPr="00365417">
        <w:rPr>
          <w:rStyle w:val="FontStyle114"/>
          <w:rFonts w:ascii="Arial" w:hAnsi="Arial" w:cs="Arial"/>
          <w:sz w:val="20"/>
          <w:szCs w:val="20"/>
          <w:lang w:val="en-US" w:eastAsia="en-US"/>
        </w:rPr>
        <w:t>D</w:t>
      </w:r>
      <w:r w:rsidR="004729FB" w:rsidRPr="00365417">
        <w:rPr>
          <w:rStyle w:val="FontStyle114"/>
          <w:rFonts w:ascii="Arial" w:hAnsi="Arial" w:cs="Arial"/>
          <w:sz w:val="20"/>
          <w:szCs w:val="20"/>
          <w:lang w:eastAsia="en-US"/>
        </w:rPr>
        <w:t>.1.</w:t>
      </w:r>
    </w:p>
    <w:p w14:paraId="6D225416" w14:textId="77777777" w:rsidR="00C20971" w:rsidRPr="00365417" w:rsidRDefault="00C20971" w:rsidP="003B38C1">
      <w:pPr>
        <w:pStyle w:val="Style16"/>
        <w:widowControl/>
        <w:ind w:firstLine="567"/>
        <w:jc w:val="both"/>
        <w:rPr>
          <w:rStyle w:val="FontStyle111"/>
          <w:rFonts w:ascii="Arial" w:hAnsi="Arial" w:cs="Arial"/>
          <w:sz w:val="24"/>
          <w:szCs w:val="24"/>
          <w:lang w:eastAsia="en-US"/>
        </w:rPr>
      </w:pPr>
    </w:p>
    <w:p w14:paraId="5F0A8BDF" w14:textId="7AE46112" w:rsidR="004729FB" w:rsidRPr="00365417" w:rsidRDefault="00B71F4B" w:rsidP="00B71F4B">
      <w:pPr>
        <w:pStyle w:val="Style16"/>
        <w:widowControl/>
        <w:ind w:firstLine="567"/>
        <w:jc w:val="both"/>
        <w:rPr>
          <w:rStyle w:val="FontStyle114"/>
          <w:rFonts w:ascii="Arial" w:hAnsi="Arial" w:cs="Arial"/>
          <w:b/>
          <w:bCs/>
          <w:sz w:val="24"/>
          <w:szCs w:val="24"/>
          <w:lang w:eastAsia="en-US"/>
        </w:rPr>
      </w:pPr>
      <w:r w:rsidRPr="00365417">
        <w:rPr>
          <w:rStyle w:val="FontStyle111"/>
          <w:rFonts w:ascii="Arial" w:hAnsi="Arial" w:cs="Arial"/>
          <w:sz w:val="24"/>
          <w:szCs w:val="24"/>
          <w:lang w:eastAsia="en-US"/>
        </w:rPr>
        <w:t xml:space="preserve">3.11 </w:t>
      </w:r>
      <w:r w:rsidR="00105816" w:rsidRPr="00365417">
        <w:rPr>
          <w:rStyle w:val="FontStyle94"/>
          <w:rFonts w:ascii="Arial" w:hAnsi="Arial" w:cs="Arial"/>
          <w:b/>
          <w:bCs/>
          <w:spacing w:val="0"/>
          <w:sz w:val="24"/>
          <w:szCs w:val="24"/>
        </w:rPr>
        <w:t>загрузочная кромка</w:t>
      </w:r>
      <w:r w:rsidRPr="00365417">
        <w:rPr>
          <w:rStyle w:val="FontStyle94"/>
          <w:rFonts w:ascii="Arial" w:hAnsi="Arial" w:cs="Arial"/>
          <w:b/>
          <w:bCs/>
          <w:spacing w:val="0"/>
          <w:sz w:val="24"/>
          <w:szCs w:val="24"/>
        </w:rPr>
        <w:t xml:space="preserve"> </w:t>
      </w:r>
      <w:r w:rsidRPr="00365417">
        <w:rPr>
          <w:rStyle w:val="FontStyle94"/>
          <w:rFonts w:ascii="Arial" w:hAnsi="Arial" w:cs="Arial"/>
          <w:bCs/>
          <w:spacing w:val="0"/>
          <w:sz w:val="24"/>
          <w:szCs w:val="24"/>
        </w:rPr>
        <w:t>(</w:t>
      </w:r>
      <w:r w:rsidRPr="00365417">
        <w:rPr>
          <w:rFonts w:ascii="Arial" w:hAnsi="Arial" w:cs="Arial"/>
        </w:rPr>
        <w:t>loading edge</w:t>
      </w:r>
      <w:r w:rsidRPr="00365417">
        <w:rPr>
          <w:rStyle w:val="FontStyle94"/>
          <w:rFonts w:ascii="Arial" w:hAnsi="Arial" w:cs="Arial"/>
          <w:bCs/>
          <w:spacing w:val="0"/>
          <w:sz w:val="24"/>
          <w:szCs w:val="24"/>
        </w:rPr>
        <w:t xml:space="preserve">): </w:t>
      </w:r>
      <w:r w:rsidR="00105816" w:rsidRPr="00365417">
        <w:rPr>
          <w:rStyle w:val="FontStyle118"/>
          <w:sz w:val="24"/>
          <w:szCs w:val="24"/>
        </w:rPr>
        <w:t>Периметр загрузочного проема</w:t>
      </w:r>
    </w:p>
    <w:p w14:paraId="19FFD0FB" w14:textId="77777777" w:rsidR="00C20971" w:rsidRPr="00365417" w:rsidRDefault="00C20971" w:rsidP="003B38C1">
      <w:pPr>
        <w:pStyle w:val="Style57"/>
        <w:widowControl/>
        <w:ind w:firstLine="567"/>
        <w:jc w:val="both"/>
        <w:rPr>
          <w:rStyle w:val="FontStyle114"/>
          <w:rFonts w:ascii="Arial" w:hAnsi="Arial" w:cs="Arial"/>
          <w:sz w:val="24"/>
          <w:szCs w:val="24"/>
          <w:lang w:eastAsia="en-US"/>
        </w:rPr>
      </w:pPr>
    </w:p>
    <w:p w14:paraId="32A4D6CF" w14:textId="33273B62" w:rsidR="004729FB" w:rsidRPr="00365417" w:rsidRDefault="00B71F4B" w:rsidP="003B38C1">
      <w:pPr>
        <w:pStyle w:val="Style57"/>
        <w:widowControl/>
        <w:ind w:firstLine="567"/>
        <w:jc w:val="both"/>
        <w:rPr>
          <w:rStyle w:val="FontStyle114"/>
          <w:rFonts w:ascii="Arial" w:hAnsi="Arial" w:cs="Arial"/>
          <w:sz w:val="20"/>
          <w:szCs w:val="20"/>
          <w:lang w:eastAsia="en-US"/>
        </w:rPr>
      </w:pPr>
      <w:r w:rsidRPr="00365417">
        <w:rPr>
          <w:rStyle w:val="FontStyle114"/>
          <w:rFonts w:ascii="Arial" w:hAnsi="Arial" w:cs="Arial"/>
          <w:spacing w:val="20"/>
          <w:sz w:val="20"/>
          <w:szCs w:val="20"/>
          <w:lang w:eastAsia="en-US"/>
        </w:rPr>
        <w:t>Примечание</w:t>
      </w:r>
      <w:r w:rsidR="00331F73" w:rsidRPr="00365417">
        <w:rPr>
          <w:rStyle w:val="FontStyle114"/>
          <w:rFonts w:ascii="Arial" w:hAnsi="Arial" w:cs="Arial"/>
          <w:sz w:val="20"/>
          <w:szCs w:val="20"/>
          <w:lang w:eastAsia="en-US"/>
        </w:rPr>
        <w:t xml:space="preserve"> 1 </w:t>
      </w:r>
      <w:r w:rsidRPr="00365417">
        <w:rPr>
          <w:rStyle w:val="FontStyle114"/>
          <w:rFonts w:ascii="Arial" w:hAnsi="Arial" w:cs="Arial"/>
          <w:sz w:val="20"/>
          <w:szCs w:val="20"/>
          <w:lang w:eastAsia="en-US"/>
        </w:rPr>
        <w:t xml:space="preserve">- </w:t>
      </w:r>
      <w:r w:rsidR="00105816" w:rsidRPr="00365417">
        <w:rPr>
          <w:rStyle w:val="FontStyle117"/>
          <w:sz w:val="20"/>
          <w:szCs w:val="20"/>
        </w:rPr>
        <w:t xml:space="preserve">См. рисунок А.2 и рисунки В.1, В.2 и </w:t>
      </w:r>
      <w:r w:rsidR="004729FB" w:rsidRPr="00365417">
        <w:rPr>
          <w:rStyle w:val="FontStyle114"/>
          <w:rFonts w:ascii="Arial" w:hAnsi="Arial" w:cs="Arial"/>
          <w:sz w:val="20"/>
          <w:szCs w:val="20"/>
          <w:lang w:val="en-US" w:eastAsia="en-US"/>
        </w:rPr>
        <w:t>B</w:t>
      </w:r>
      <w:r w:rsidR="004729FB" w:rsidRPr="00365417">
        <w:rPr>
          <w:rStyle w:val="FontStyle114"/>
          <w:rFonts w:ascii="Arial" w:hAnsi="Arial" w:cs="Arial"/>
          <w:sz w:val="20"/>
          <w:szCs w:val="20"/>
          <w:lang w:eastAsia="en-US"/>
        </w:rPr>
        <w:t>.3.</w:t>
      </w:r>
    </w:p>
    <w:p w14:paraId="266CE913" w14:textId="77777777" w:rsidR="00B71F4B" w:rsidRPr="00365417" w:rsidRDefault="00B71F4B" w:rsidP="003B38C1">
      <w:pPr>
        <w:pStyle w:val="Style16"/>
        <w:widowControl/>
        <w:ind w:firstLine="567"/>
        <w:jc w:val="both"/>
        <w:rPr>
          <w:rStyle w:val="FontStyle111"/>
          <w:rFonts w:ascii="Arial" w:hAnsi="Arial" w:cs="Arial"/>
          <w:sz w:val="24"/>
          <w:szCs w:val="24"/>
          <w:lang w:eastAsia="en-US"/>
        </w:rPr>
      </w:pPr>
    </w:p>
    <w:p w14:paraId="067672D5" w14:textId="6DCB77D3" w:rsidR="00105816" w:rsidRPr="00365417" w:rsidRDefault="00B71F4B" w:rsidP="00365417">
      <w:pPr>
        <w:pStyle w:val="Style16"/>
        <w:widowControl/>
        <w:ind w:firstLine="567"/>
        <w:jc w:val="both"/>
        <w:rPr>
          <w:rStyle w:val="FontStyle114"/>
          <w:rFonts w:ascii="Arial" w:hAnsi="Arial" w:cs="Arial"/>
          <w:b/>
          <w:bCs/>
          <w:sz w:val="24"/>
          <w:szCs w:val="24"/>
          <w:lang w:eastAsia="en-US"/>
        </w:rPr>
      </w:pPr>
      <w:r w:rsidRPr="00365417">
        <w:rPr>
          <w:rStyle w:val="FontStyle111"/>
          <w:rFonts w:ascii="Arial" w:hAnsi="Arial" w:cs="Arial"/>
          <w:sz w:val="24"/>
          <w:szCs w:val="24"/>
          <w:lang w:eastAsia="en-US"/>
        </w:rPr>
        <w:t xml:space="preserve">3.12 </w:t>
      </w:r>
      <w:r w:rsidR="00105816" w:rsidRPr="00365417">
        <w:rPr>
          <w:rStyle w:val="FontStyle111"/>
          <w:rFonts w:ascii="Arial" w:hAnsi="Arial" w:cs="Arial"/>
          <w:sz w:val="24"/>
          <w:szCs w:val="24"/>
          <w:lang w:eastAsia="en-US"/>
        </w:rPr>
        <w:t>силовая балка</w:t>
      </w:r>
      <w:r w:rsidRPr="00365417">
        <w:rPr>
          <w:rStyle w:val="FontStyle111"/>
          <w:rFonts w:ascii="Arial" w:hAnsi="Arial" w:cs="Arial"/>
          <w:sz w:val="24"/>
          <w:szCs w:val="24"/>
          <w:lang w:eastAsia="en-US"/>
        </w:rPr>
        <w:t xml:space="preserve"> </w:t>
      </w:r>
      <w:r w:rsidRPr="00365417">
        <w:rPr>
          <w:rStyle w:val="FontStyle111"/>
          <w:rFonts w:ascii="Arial" w:hAnsi="Arial" w:cs="Arial"/>
          <w:b w:val="0"/>
          <w:sz w:val="24"/>
          <w:szCs w:val="24"/>
          <w:lang w:eastAsia="en-US"/>
        </w:rPr>
        <w:t>(</w:t>
      </w:r>
      <w:r w:rsidR="00365417" w:rsidRPr="00365417">
        <w:rPr>
          <w:rFonts w:ascii="Arial" w:hAnsi="Arial" w:cs="Arial"/>
        </w:rPr>
        <w:t>rave rail</w:t>
      </w:r>
      <w:r w:rsidRPr="00365417">
        <w:rPr>
          <w:rStyle w:val="FontStyle111"/>
          <w:rFonts w:ascii="Arial" w:hAnsi="Arial" w:cs="Arial"/>
          <w:b w:val="0"/>
          <w:sz w:val="24"/>
          <w:szCs w:val="24"/>
          <w:lang w:eastAsia="en-US"/>
        </w:rPr>
        <w:t xml:space="preserve">): </w:t>
      </w:r>
      <w:r w:rsidR="00365417" w:rsidRPr="00365417">
        <w:rPr>
          <w:rStyle w:val="FontStyle111"/>
          <w:rFonts w:ascii="Arial" w:hAnsi="Arial" w:cs="Arial"/>
          <w:b w:val="0"/>
          <w:sz w:val="24"/>
          <w:szCs w:val="24"/>
          <w:lang w:eastAsia="en-US"/>
        </w:rPr>
        <w:t>С</w:t>
      </w:r>
      <w:r w:rsidR="00105816" w:rsidRPr="00365417">
        <w:rPr>
          <w:rStyle w:val="FontStyle118"/>
          <w:sz w:val="24"/>
          <w:szCs w:val="24"/>
        </w:rPr>
        <w:t>амый нижний неподвижный порог загрузочной кромки</w:t>
      </w:r>
      <w:r w:rsidR="00105816" w:rsidRPr="00365417">
        <w:rPr>
          <w:rStyle w:val="FontStyle114"/>
          <w:rFonts w:ascii="Arial" w:hAnsi="Arial" w:cs="Arial"/>
          <w:sz w:val="24"/>
          <w:szCs w:val="24"/>
          <w:lang w:eastAsia="en-US"/>
        </w:rPr>
        <w:t xml:space="preserve"> в отношении положения оператора</w:t>
      </w:r>
      <w:r w:rsidR="004729FB" w:rsidRPr="00365417">
        <w:rPr>
          <w:rStyle w:val="FontStyle114"/>
          <w:rFonts w:ascii="Arial" w:hAnsi="Arial" w:cs="Arial"/>
          <w:sz w:val="24"/>
          <w:szCs w:val="24"/>
          <w:lang w:eastAsia="en-US"/>
        </w:rPr>
        <w:t xml:space="preserve"> </w:t>
      </w:r>
    </w:p>
    <w:p w14:paraId="25B75BF4" w14:textId="77777777" w:rsidR="00C20971" w:rsidRPr="00365417" w:rsidRDefault="00C20971" w:rsidP="003B38C1">
      <w:pPr>
        <w:pStyle w:val="Style57"/>
        <w:widowControl/>
        <w:ind w:firstLine="567"/>
        <w:jc w:val="both"/>
        <w:rPr>
          <w:rStyle w:val="FontStyle114"/>
          <w:rFonts w:ascii="Arial" w:hAnsi="Arial" w:cs="Arial"/>
          <w:sz w:val="24"/>
          <w:szCs w:val="24"/>
          <w:lang w:eastAsia="en-US"/>
        </w:rPr>
      </w:pPr>
    </w:p>
    <w:p w14:paraId="7380A24E" w14:textId="52F8D96C" w:rsidR="004729FB" w:rsidRPr="00365417" w:rsidRDefault="00365417" w:rsidP="003B38C1">
      <w:pPr>
        <w:pStyle w:val="Style57"/>
        <w:widowControl/>
        <w:ind w:firstLine="567"/>
        <w:jc w:val="both"/>
        <w:rPr>
          <w:rStyle w:val="FontStyle114"/>
          <w:rFonts w:ascii="Arial" w:hAnsi="Arial" w:cs="Arial"/>
          <w:sz w:val="20"/>
          <w:szCs w:val="20"/>
          <w:lang w:eastAsia="en-US"/>
        </w:rPr>
      </w:pPr>
      <w:r w:rsidRPr="00365417">
        <w:rPr>
          <w:rStyle w:val="FontStyle114"/>
          <w:rFonts w:ascii="Arial" w:hAnsi="Arial" w:cs="Arial"/>
          <w:spacing w:val="20"/>
          <w:sz w:val="20"/>
          <w:szCs w:val="20"/>
          <w:lang w:eastAsia="en-US"/>
        </w:rPr>
        <w:t>Примечание</w:t>
      </w:r>
      <w:r w:rsidRPr="00365417">
        <w:rPr>
          <w:rStyle w:val="FontStyle114"/>
          <w:rFonts w:ascii="Arial" w:hAnsi="Arial" w:cs="Arial"/>
          <w:sz w:val="20"/>
          <w:szCs w:val="20"/>
          <w:lang w:eastAsia="en-US"/>
        </w:rPr>
        <w:t xml:space="preserve"> </w:t>
      </w:r>
      <w:r w:rsidR="00331F73" w:rsidRPr="00365417">
        <w:rPr>
          <w:rStyle w:val="FontStyle114"/>
          <w:rFonts w:ascii="Arial" w:hAnsi="Arial" w:cs="Arial"/>
          <w:sz w:val="20"/>
          <w:szCs w:val="20"/>
          <w:lang w:eastAsia="en-US"/>
        </w:rPr>
        <w:t xml:space="preserve">1 </w:t>
      </w:r>
      <w:r w:rsidRPr="00365417">
        <w:rPr>
          <w:rStyle w:val="FontStyle114"/>
          <w:rFonts w:ascii="Arial" w:hAnsi="Arial" w:cs="Arial"/>
          <w:sz w:val="20"/>
          <w:szCs w:val="20"/>
          <w:lang w:eastAsia="en-US"/>
        </w:rPr>
        <w:t>-</w:t>
      </w:r>
      <w:r w:rsidR="00C20971" w:rsidRPr="00365417">
        <w:rPr>
          <w:rStyle w:val="FontStyle114"/>
          <w:rFonts w:ascii="Arial" w:hAnsi="Arial" w:cs="Arial"/>
          <w:sz w:val="20"/>
          <w:szCs w:val="20"/>
          <w:lang w:eastAsia="en-US"/>
        </w:rPr>
        <w:t xml:space="preserve"> </w:t>
      </w:r>
      <w:r w:rsidR="00105816" w:rsidRPr="00365417">
        <w:rPr>
          <w:rStyle w:val="FontStyle114"/>
          <w:rFonts w:ascii="Arial" w:hAnsi="Arial" w:cs="Arial"/>
          <w:sz w:val="20"/>
          <w:szCs w:val="20"/>
          <w:lang w:eastAsia="en-US"/>
        </w:rPr>
        <w:t>См. рисунки</w:t>
      </w:r>
      <w:r w:rsidR="004729FB" w:rsidRPr="00365417">
        <w:rPr>
          <w:rStyle w:val="FontStyle114"/>
          <w:rFonts w:ascii="Arial" w:hAnsi="Arial" w:cs="Arial"/>
          <w:sz w:val="20"/>
          <w:szCs w:val="20"/>
          <w:lang w:eastAsia="en-US"/>
        </w:rPr>
        <w:t xml:space="preserve"> </w:t>
      </w:r>
      <w:r w:rsidR="004729FB" w:rsidRPr="00365417">
        <w:rPr>
          <w:rStyle w:val="FontStyle114"/>
          <w:rFonts w:ascii="Arial" w:hAnsi="Arial" w:cs="Arial"/>
          <w:sz w:val="20"/>
          <w:szCs w:val="20"/>
          <w:lang w:val="en-US" w:eastAsia="en-US"/>
        </w:rPr>
        <w:t>B</w:t>
      </w:r>
      <w:r w:rsidR="004729FB" w:rsidRPr="00365417">
        <w:rPr>
          <w:rStyle w:val="FontStyle114"/>
          <w:rFonts w:ascii="Arial" w:hAnsi="Arial" w:cs="Arial"/>
          <w:sz w:val="20"/>
          <w:szCs w:val="20"/>
          <w:lang w:eastAsia="en-US"/>
        </w:rPr>
        <w:t xml:space="preserve">.1, </w:t>
      </w:r>
      <w:r w:rsidR="004729FB" w:rsidRPr="00365417">
        <w:rPr>
          <w:rStyle w:val="FontStyle114"/>
          <w:rFonts w:ascii="Arial" w:hAnsi="Arial" w:cs="Arial"/>
          <w:sz w:val="20"/>
          <w:szCs w:val="20"/>
          <w:lang w:val="en-US" w:eastAsia="en-US"/>
        </w:rPr>
        <w:t>B</w:t>
      </w:r>
      <w:r w:rsidR="004729FB" w:rsidRPr="00365417">
        <w:rPr>
          <w:rStyle w:val="FontStyle114"/>
          <w:rFonts w:ascii="Arial" w:hAnsi="Arial" w:cs="Arial"/>
          <w:sz w:val="20"/>
          <w:szCs w:val="20"/>
          <w:lang w:eastAsia="en-US"/>
        </w:rPr>
        <w:t xml:space="preserve">.2 </w:t>
      </w:r>
      <w:r w:rsidR="00105816" w:rsidRPr="00365417">
        <w:rPr>
          <w:rStyle w:val="FontStyle114"/>
          <w:rFonts w:ascii="Arial" w:hAnsi="Arial" w:cs="Arial"/>
          <w:sz w:val="20"/>
          <w:szCs w:val="20"/>
          <w:lang w:eastAsia="en-US"/>
        </w:rPr>
        <w:t>и</w:t>
      </w:r>
      <w:r w:rsidR="004729FB" w:rsidRPr="00365417">
        <w:rPr>
          <w:rStyle w:val="FontStyle114"/>
          <w:rFonts w:ascii="Arial" w:hAnsi="Arial" w:cs="Arial"/>
          <w:sz w:val="20"/>
          <w:szCs w:val="20"/>
          <w:lang w:eastAsia="en-US"/>
        </w:rPr>
        <w:t xml:space="preserve"> </w:t>
      </w:r>
      <w:r w:rsidR="004729FB" w:rsidRPr="00365417">
        <w:rPr>
          <w:rStyle w:val="FontStyle114"/>
          <w:rFonts w:ascii="Arial" w:hAnsi="Arial" w:cs="Arial"/>
          <w:sz w:val="20"/>
          <w:szCs w:val="20"/>
          <w:lang w:val="en-US" w:eastAsia="en-US"/>
        </w:rPr>
        <w:t>B</w:t>
      </w:r>
      <w:r w:rsidR="004729FB" w:rsidRPr="00365417">
        <w:rPr>
          <w:rStyle w:val="FontStyle114"/>
          <w:rFonts w:ascii="Arial" w:hAnsi="Arial" w:cs="Arial"/>
          <w:sz w:val="20"/>
          <w:szCs w:val="20"/>
          <w:lang w:eastAsia="en-US"/>
        </w:rPr>
        <w:t>.3.</w:t>
      </w:r>
    </w:p>
    <w:p w14:paraId="064F6ACC" w14:textId="77777777" w:rsidR="00C20971" w:rsidRPr="00AE6DBC" w:rsidRDefault="00C20971" w:rsidP="003B38C1">
      <w:pPr>
        <w:pStyle w:val="Style16"/>
        <w:widowControl/>
        <w:ind w:firstLine="567"/>
        <w:jc w:val="both"/>
        <w:rPr>
          <w:rStyle w:val="FontStyle111"/>
          <w:rFonts w:ascii="Arial" w:hAnsi="Arial" w:cs="Arial"/>
          <w:sz w:val="24"/>
          <w:szCs w:val="24"/>
          <w:lang w:eastAsia="en-US"/>
        </w:rPr>
      </w:pPr>
    </w:p>
    <w:p w14:paraId="2BE3B7DE" w14:textId="66200BED" w:rsidR="004544E9" w:rsidRPr="00365417" w:rsidRDefault="00365417" w:rsidP="00365417">
      <w:pPr>
        <w:pStyle w:val="Style16"/>
        <w:widowControl/>
        <w:ind w:firstLine="567"/>
        <w:jc w:val="both"/>
        <w:rPr>
          <w:rStyle w:val="FontStyle114"/>
          <w:rFonts w:ascii="Arial" w:hAnsi="Arial" w:cs="Arial"/>
          <w:b/>
          <w:bCs/>
          <w:sz w:val="24"/>
          <w:szCs w:val="24"/>
          <w:lang w:eastAsia="en-US"/>
        </w:rPr>
      </w:pPr>
      <w:r>
        <w:rPr>
          <w:rStyle w:val="FontStyle111"/>
          <w:rFonts w:ascii="Arial" w:hAnsi="Arial" w:cs="Arial"/>
          <w:sz w:val="24"/>
          <w:szCs w:val="24"/>
          <w:lang w:eastAsia="en-US"/>
        </w:rPr>
        <w:t xml:space="preserve">3.13 </w:t>
      </w:r>
      <w:r w:rsidR="00105816" w:rsidRPr="00AE6DBC">
        <w:rPr>
          <w:rStyle w:val="FontStyle111"/>
          <w:rFonts w:ascii="Arial" w:hAnsi="Arial" w:cs="Arial"/>
          <w:sz w:val="24"/>
          <w:szCs w:val="24"/>
          <w:lang w:eastAsia="en-US"/>
        </w:rPr>
        <w:t xml:space="preserve">направляющий </w:t>
      </w:r>
      <w:r w:rsidR="00105816" w:rsidRPr="00365417">
        <w:rPr>
          <w:rStyle w:val="FontStyle111"/>
          <w:rFonts w:ascii="Arial" w:hAnsi="Arial" w:cs="Arial"/>
          <w:sz w:val="24"/>
          <w:szCs w:val="24"/>
          <w:lang w:eastAsia="en-US"/>
        </w:rPr>
        <w:t>щит</w:t>
      </w:r>
      <w:r w:rsidRPr="00365417">
        <w:rPr>
          <w:rStyle w:val="FontStyle111"/>
          <w:rFonts w:ascii="Arial" w:hAnsi="Arial" w:cs="Arial"/>
          <w:sz w:val="24"/>
          <w:szCs w:val="24"/>
          <w:lang w:eastAsia="en-US"/>
        </w:rPr>
        <w:t xml:space="preserve"> </w:t>
      </w:r>
      <w:r w:rsidRPr="00365417">
        <w:rPr>
          <w:rStyle w:val="FontStyle111"/>
          <w:rFonts w:ascii="Arial" w:hAnsi="Arial" w:cs="Arial"/>
          <w:b w:val="0"/>
          <w:sz w:val="24"/>
          <w:szCs w:val="24"/>
          <w:lang w:eastAsia="en-US"/>
        </w:rPr>
        <w:t>(</w:t>
      </w:r>
      <w:r w:rsidRPr="00365417">
        <w:rPr>
          <w:rFonts w:ascii="Arial" w:hAnsi="Arial" w:cs="Arial"/>
        </w:rPr>
        <w:t>guide flap</w:t>
      </w:r>
      <w:r w:rsidRPr="00365417">
        <w:rPr>
          <w:rStyle w:val="FontStyle111"/>
          <w:rFonts w:ascii="Arial" w:hAnsi="Arial" w:cs="Arial"/>
          <w:b w:val="0"/>
          <w:sz w:val="24"/>
          <w:szCs w:val="24"/>
          <w:lang w:eastAsia="en-US"/>
        </w:rPr>
        <w:t xml:space="preserve">): </w:t>
      </w:r>
      <w:r w:rsidR="00460AD2" w:rsidRPr="00365417">
        <w:rPr>
          <w:rStyle w:val="FontStyle118"/>
          <w:sz w:val="24"/>
          <w:szCs w:val="24"/>
        </w:rPr>
        <w:t>Съемная или складывающаяся надставка для силовой балки</w:t>
      </w:r>
    </w:p>
    <w:p w14:paraId="5D71B4A4" w14:textId="77777777" w:rsidR="00C20971" w:rsidRPr="00AE6DBC" w:rsidRDefault="00C20971" w:rsidP="003B38C1">
      <w:pPr>
        <w:pStyle w:val="Style57"/>
        <w:widowControl/>
        <w:ind w:firstLine="567"/>
        <w:jc w:val="both"/>
        <w:rPr>
          <w:rStyle w:val="FontStyle114"/>
          <w:rFonts w:ascii="Arial" w:hAnsi="Arial" w:cs="Arial"/>
          <w:sz w:val="24"/>
          <w:szCs w:val="24"/>
          <w:lang w:eastAsia="en-US"/>
        </w:rPr>
      </w:pPr>
    </w:p>
    <w:p w14:paraId="1F6D8FC3" w14:textId="7D515121" w:rsidR="004729FB" w:rsidRPr="00365417" w:rsidRDefault="00365417" w:rsidP="003B38C1">
      <w:pPr>
        <w:pStyle w:val="Style57"/>
        <w:widowControl/>
        <w:ind w:firstLine="567"/>
        <w:jc w:val="both"/>
        <w:rPr>
          <w:rStyle w:val="FontStyle114"/>
          <w:rFonts w:ascii="Arial" w:hAnsi="Arial" w:cs="Arial"/>
          <w:sz w:val="20"/>
          <w:szCs w:val="20"/>
          <w:lang w:eastAsia="en-US"/>
        </w:rPr>
      </w:pPr>
      <w:r w:rsidRPr="00365417">
        <w:rPr>
          <w:rStyle w:val="FontStyle114"/>
          <w:rFonts w:ascii="Arial" w:hAnsi="Arial" w:cs="Arial"/>
          <w:spacing w:val="20"/>
          <w:sz w:val="20"/>
          <w:szCs w:val="20"/>
          <w:lang w:eastAsia="en-US"/>
        </w:rPr>
        <w:t>Примечание</w:t>
      </w:r>
      <w:r w:rsidRPr="00365417">
        <w:rPr>
          <w:rStyle w:val="FontStyle114"/>
          <w:rFonts w:ascii="Arial" w:hAnsi="Arial" w:cs="Arial"/>
          <w:sz w:val="20"/>
          <w:szCs w:val="20"/>
          <w:lang w:eastAsia="en-US"/>
        </w:rPr>
        <w:t xml:space="preserve"> 1 - </w:t>
      </w:r>
      <w:r w:rsidR="00460AD2" w:rsidRPr="00365417">
        <w:rPr>
          <w:rStyle w:val="FontStyle114"/>
          <w:rFonts w:ascii="Arial" w:hAnsi="Arial" w:cs="Arial"/>
          <w:sz w:val="20"/>
          <w:szCs w:val="20"/>
          <w:lang w:eastAsia="en-US"/>
        </w:rPr>
        <w:t>См. рисунок</w:t>
      </w:r>
      <w:r w:rsidR="004729FB" w:rsidRPr="00365417">
        <w:rPr>
          <w:rStyle w:val="FontStyle114"/>
          <w:rFonts w:ascii="Arial" w:hAnsi="Arial" w:cs="Arial"/>
          <w:sz w:val="20"/>
          <w:szCs w:val="20"/>
          <w:lang w:eastAsia="en-US"/>
        </w:rPr>
        <w:t xml:space="preserve"> </w:t>
      </w:r>
      <w:r w:rsidR="004729FB" w:rsidRPr="00365417">
        <w:rPr>
          <w:rStyle w:val="FontStyle114"/>
          <w:rFonts w:ascii="Arial" w:hAnsi="Arial" w:cs="Arial"/>
          <w:sz w:val="20"/>
          <w:szCs w:val="20"/>
          <w:lang w:val="en-US" w:eastAsia="en-US"/>
        </w:rPr>
        <w:t>A</w:t>
      </w:r>
      <w:r w:rsidR="004729FB" w:rsidRPr="00365417">
        <w:rPr>
          <w:rStyle w:val="FontStyle114"/>
          <w:rFonts w:ascii="Arial" w:hAnsi="Arial" w:cs="Arial"/>
          <w:sz w:val="20"/>
          <w:szCs w:val="20"/>
          <w:lang w:eastAsia="en-US"/>
        </w:rPr>
        <w:t xml:space="preserve">.2 </w:t>
      </w:r>
      <w:r w:rsidR="00460AD2" w:rsidRPr="00365417">
        <w:rPr>
          <w:rStyle w:val="FontStyle114"/>
          <w:rFonts w:ascii="Arial" w:hAnsi="Arial" w:cs="Arial"/>
          <w:sz w:val="20"/>
          <w:szCs w:val="20"/>
          <w:lang w:eastAsia="en-US"/>
        </w:rPr>
        <w:t>и рисунок</w:t>
      </w:r>
      <w:r w:rsidR="004729FB" w:rsidRPr="00365417">
        <w:rPr>
          <w:rStyle w:val="FontStyle114"/>
          <w:rFonts w:ascii="Arial" w:hAnsi="Arial" w:cs="Arial"/>
          <w:sz w:val="20"/>
          <w:szCs w:val="20"/>
          <w:lang w:eastAsia="en-US"/>
        </w:rPr>
        <w:t xml:space="preserve"> </w:t>
      </w:r>
      <w:r w:rsidR="004729FB" w:rsidRPr="00365417">
        <w:rPr>
          <w:rStyle w:val="FontStyle114"/>
          <w:rFonts w:ascii="Arial" w:hAnsi="Arial" w:cs="Arial"/>
          <w:sz w:val="20"/>
          <w:szCs w:val="20"/>
          <w:lang w:val="en-US" w:eastAsia="en-US"/>
        </w:rPr>
        <w:t>B</w:t>
      </w:r>
      <w:r w:rsidR="004729FB" w:rsidRPr="00365417">
        <w:rPr>
          <w:rStyle w:val="FontStyle114"/>
          <w:rFonts w:ascii="Arial" w:hAnsi="Arial" w:cs="Arial"/>
          <w:sz w:val="20"/>
          <w:szCs w:val="20"/>
          <w:lang w:eastAsia="en-US"/>
        </w:rPr>
        <w:t>.2.</w:t>
      </w:r>
    </w:p>
    <w:p w14:paraId="71900A5B" w14:textId="77777777" w:rsidR="00C20971" w:rsidRPr="00AE6DBC" w:rsidRDefault="00C20971" w:rsidP="003B38C1">
      <w:pPr>
        <w:pStyle w:val="Style16"/>
        <w:widowControl/>
        <w:ind w:firstLine="567"/>
        <w:jc w:val="both"/>
        <w:rPr>
          <w:rStyle w:val="FontStyle111"/>
          <w:rFonts w:ascii="Arial" w:hAnsi="Arial" w:cs="Arial"/>
          <w:sz w:val="24"/>
          <w:szCs w:val="24"/>
          <w:lang w:eastAsia="en-US"/>
        </w:rPr>
      </w:pPr>
    </w:p>
    <w:p w14:paraId="085DA973" w14:textId="4C1EADB3" w:rsidR="004729FB" w:rsidRPr="00365417" w:rsidRDefault="00365417" w:rsidP="00365417">
      <w:pPr>
        <w:pStyle w:val="Style16"/>
        <w:widowControl/>
        <w:ind w:firstLine="567"/>
        <w:jc w:val="both"/>
        <w:rPr>
          <w:rStyle w:val="FontStyle114"/>
          <w:rFonts w:ascii="Arial" w:hAnsi="Arial" w:cs="Arial"/>
          <w:b/>
          <w:bCs/>
          <w:sz w:val="24"/>
          <w:szCs w:val="24"/>
          <w:lang w:eastAsia="en-US"/>
        </w:rPr>
      </w:pPr>
      <w:r>
        <w:rPr>
          <w:rStyle w:val="FontStyle111"/>
          <w:rFonts w:ascii="Arial" w:hAnsi="Arial" w:cs="Arial"/>
          <w:sz w:val="24"/>
          <w:szCs w:val="24"/>
          <w:lang w:eastAsia="en-US"/>
        </w:rPr>
        <w:t xml:space="preserve">3.14 </w:t>
      </w:r>
      <w:r w:rsidR="001E55D5" w:rsidRPr="00AE6DBC">
        <w:rPr>
          <w:rStyle w:val="FontStyle111"/>
          <w:rFonts w:ascii="Arial" w:hAnsi="Arial" w:cs="Arial"/>
          <w:sz w:val="24"/>
          <w:szCs w:val="24"/>
          <w:lang w:eastAsia="en-US"/>
        </w:rPr>
        <w:t xml:space="preserve">ручной </w:t>
      </w:r>
      <w:r w:rsidR="001E55D5" w:rsidRPr="00365417">
        <w:rPr>
          <w:rStyle w:val="FontStyle111"/>
          <w:rFonts w:ascii="Arial" w:hAnsi="Arial" w:cs="Arial"/>
          <w:sz w:val="24"/>
          <w:szCs w:val="24"/>
          <w:lang w:eastAsia="en-US"/>
        </w:rPr>
        <w:t>режим</w:t>
      </w:r>
      <w:r w:rsidRPr="00365417">
        <w:rPr>
          <w:rStyle w:val="FontStyle111"/>
          <w:rFonts w:ascii="Arial" w:hAnsi="Arial" w:cs="Arial"/>
          <w:sz w:val="24"/>
          <w:szCs w:val="24"/>
          <w:lang w:eastAsia="en-US"/>
        </w:rPr>
        <w:t xml:space="preserve"> </w:t>
      </w:r>
      <w:r w:rsidRPr="00365417">
        <w:rPr>
          <w:rStyle w:val="FontStyle111"/>
          <w:rFonts w:ascii="Arial" w:hAnsi="Arial" w:cs="Arial"/>
          <w:b w:val="0"/>
          <w:sz w:val="24"/>
          <w:szCs w:val="24"/>
          <w:lang w:eastAsia="en-US"/>
        </w:rPr>
        <w:t>(</w:t>
      </w:r>
      <w:r w:rsidRPr="00365417">
        <w:rPr>
          <w:rFonts w:ascii="Arial" w:hAnsi="Arial" w:cs="Arial"/>
        </w:rPr>
        <w:t>manual mode</w:t>
      </w:r>
      <w:r w:rsidRPr="00365417">
        <w:rPr>
          <w:rStyle w:val="FontStyle111"/>
          <w:rFonts w:ascii="Arial" w:hAnsi="Arial" w:cs="Arial"/>
          <w:b w:val="0"/>
          <w:sz w:val="24"/>
          <w:szCs w:val="24"/>
          <w:lang w:eastAsia="en-US"/>
        </w:rPr>
        <w:t xml:space="preserve">): </w:t>
      </w:r>
      <w:r w:rsidR="001E55D5" w:rsidRPr="00365417">
        <w:rPr>
          <w:rStyle w:val="FontStyle118"/>
          <w:sz w:val="24"/>
          <w:szCs w:val="24"/>
        </w:rPr>
        <w:t>Режим работы, при котором механизм выполняет каждое движение либо каждую последовательность движений командой с автоматическим возвратом</w:t>
      </w:r>
    </w:p>
    <w:p w14:paraId="3DEA482F" w14:textId="77777777" w:rsidR="00C20971" w:rsidRPr="00365417" w:rsidRDefault="00C20971" w:rsidP="003B38C1">
      <w:pPr>
        <w:pStyle w:val="Style57"/>
        <w:widowControl/>
        <w:ind w:firstLine="567"/>
        <w:jc w:val="both"/>
        <w:rPr>
          <w:rStyle w:val="FontStyle114"/>
          <w:rFonts w:ascii="Arial" w:hAnsi="Arial" w:cs="Arial"/>
          <w:sz w:val="24"/>
          <w:szCs w:val="24"/>
          <w:lang w:eastAsia="en-US"/>
        </w:rPr>
      </w:pPr>
    </w:p>
    <w:p w14:paraId="0C3A638B" w14:textId="3A61033F" w:rsidR="004729FB" w:rsidRPr="00365417" w:rsidRDefault="00365417" w:rsidP="003B38C1">
      <w:pPr>
        <w:pStyle w:val="Style57"/>
        <w:widowControl/>
        <w:ind w:firstLine="567"/>
        <w:jc w:val="both"/>
        <w:rPr>
          <w:rStyle w:val="FontStyle114"/>
          <w:rFonts w:ascii="Arial" w:hAnsi="Arial" w:cs="Arial"/>
          <w:sz w:val="20"/>
          <w:szCs w:val="20"/>
          <w:lang w:eastAsia="en-US"/>
        </w:rPr>
      </w:pPr>
      <w:r w:rsidRPr="00365417">
        <w:rPr>
          <w:rStyle w:val="FontStyle114"/>
          <w:rFonts w:ascii="Arial" w:hAnsi="Arial" w:cs="Arial"/>
          <w:spacing w:val="20"/>
          <w:sz w:val="20"/>
          <w:szCs w:val="20"/>
          <w:lang w:eastAsia="en-US"/>
        </w:rPr>
        <w:t>Примечание</w:t>
      </w:r>
      <w:r w:rsidRPr="00365417">
        <w:rPr>
          <w:rStyle w:val="FontStyle114"/>
          <w:rFonts w:ascii="Arial" w:hAnsi="Arial" w:cs="Arial"/>
          <w:sz w:val="20"/>
          <w:szCs w:val="20"/>
          <w:lang w:eastAsia="en-US"/>
        </w:rPr>
        <w:t xml:space="preserve"> </w:t>
      </w:r>
      <w:r w:rsidR="00331F73" w:rsidRPr="00365417">
        <w:rPr>
          <w:rStyle w:val="FontStyle114"/>
          <w:rFonts w:ascii="Arial" w:hAnsi="Arial" w:cs="Arial"/>
          <w:sz w:val="20"/>
          <w:szCs w:val="20"/>
          <w:lang w:eastAsia="en-US"/>
        </w:rPr>
        <w:t xml:space="preserve">1 </w:t>
      </w:r>
      <w:r w:rsidRPr="00365417">
        <w:rPr>
          <w:rStyle w:val="FontStyle114"/>
          <w:rFonts w:ascii="Arial" w:hAnsi="Arial" w:cs="Arial"/>
          <w:sz w:val="20"/>
          <w:szCs w:val="20"/>
          <w:lang w:eastAsia="en-US"/>
        </w:rPr>
        <w:t>-</w:t>
      </w:r>
      <w:r w:rsidR="00C20971" w:rsidRPr="00365417">
        <w:rPr>
          <w:rStyle w:val="FontStyle114"/>
          <w:rFonts w:ascii="Arial" w:hAnsi="Arial" w:cs="Arial"/>
          <w:sz w:val="20"/>
          <w:szCs w:val="20"/>
          <w:lang w:eastAsia="en-US"/>
        </w:rPr>
        <w:t xml:space="preserve"> </w:t>
      </w:r>
      <w:r w:rsidR="007E2107" w:rsidRPr="00365417">
        <w:rPr>
          <w:rStyle w:val="FontStyle114"/>
          <w:rFonts w:ascii="Arial" w:hAnsi="Arial" w:cs="Arial"/>
          <w:sz w:val="20"/>
          <w:szCs w:val="20"/>
          <w:lang w:eastAsia="en-US"/>
        </w:rPr>
        <w:t>Каждая последовательность движений означает два или более движений в одной последовательности.</w:t>
      </w:r>
    </w:p>
    <w:p w14:paraId="5FE0081E" w14:textId="77777777" w:rsidR="00C20971" w:rsidRPr="00365417" w:rsidRDefault="00C20971" w:rsidP="003B38C1">
      <w:pPr>
        <w:pStyle w:val="Style16"/>
        <w:widowControl/>
        <w:ind w:firstLine="567"/>
        <w:jc w:val="both"/>
        <w:rPr>
          <w:rStyle w:val="FontStyle111"/>
          <w:rFonts w:ascii="Arial" w:hAnsi="Arial" w:cs="Arial"/>
          <w:sz w:val="24"/>
          <w:szCs w:val="24"/>
          <w:lang w:eastAsia="en-US"/>
        </w:rPr>
      </w:pPr>
    </w:p>
    <w:p w14:paraId="4386923C" w14:textId="15590E80" w:rsidR="004729FB" w:rsidRPr="00365417" w:rsidRDefault="00365417" w:rsidP="00365417">
      <w:pPr>
        <w:pStyle w:val="Style16"/>
        <w:widowControl/>
        <w:ind w:firstLine="567"/>
        <w:jc w:val="both"/>
        <w:rPr>
          <w:rStyle w:val="FontStyle114"/>
          <w:rFonts w:ascii="Arial" w:hAnsi="Arial" w:cs="Arial"/>
          <w:b/>
          <w:bCs/>
          <w:sz w:val="24"/>
          <w:szCs w:val="24"/>
          <w:lang w:eastAsia="en-US"/>
        </w:rPr>
      </w:pPr>
      <w:r w:rsidRPr="00365417">
        <w:rPr>
          <w:rStyle w:val="FontStyle111"/>
          <w:rFonts w:ascii="Arial" w:hAnsi="Arial" w:cs="Arial"/>
          <w:sz w:val="24"/>
          <w:szCs w:val="24"/>
          <w:lang w:eastAsia="en-US"/>
        </w:rPr>
        <w:t xml:space="preserve">3.15 </w:t>
      </w:r>
      <w:r w:rsidR="007E2107" w:rsidRPr="00365417">
        <w:rPr>
          <w:rStyle w:val="FontStyle94"/>
          <w:rFonts w:ascii="Arial" w:hAnsi="Arial" w:cs="Arial"/>
          <w:b/>
          <w:bCs/>
          <w:spacing w:val="0"/>
          <w:sz w:val="24"/>
          <w:szCs w:val="24"/>
        </w:rPr>
        <w:t>полуавтоматический режим</w:t>
      </w:r>
      <w:r w:rsidRPr="00365417">
        <w:rPr>
          <w:rStyle w:val="FontStyle94"/>
          <w:rFonts w:ascii="Arial" w:hAnsi="Arial" w:cs="Arial"/>
          <w:b/>
          <w:bCs/>
          <w:spacing w:val="0"/>
          <w:sz w:val="24"/>
          <w:szCs w:val="24"/>
        </w:rPr>
        <w:t xml:space="preserve"> </w:t>
      </w:r>
      <w:r w:rsidRPr="00365417">
        <w:rPr>
          <w:rStyle w:val="FontStyle94"/>
          <w:rFonts w:ascii="Arial" w:hAnsi="Arial" w:cs="Arial"/>
          <w:bCs/>
          <w:spacing w:val="0"/>
          <w:sz w:val="24"/>
          <w:szCs w:val="24"/>
        </w:rPr>
        <w:t>(</w:t>
      </w:r>
      <w:r w:rsidRPr="00365417">
        <w:rPr>
          <w:rFonts w:ascii="Arial" w:hAnsi="Arial" w:cs="Arial"/>
        </w:rPr>
        <w:t>semi-automatic mode</w:t>
      </w:r>
      <w:r w:rsidRPr="00365417">
        <w:rPr>
          <w:rStyle w:val="FontStyle94"/>
          <w:rFonts w:ascii="Arial" w:hAnsi="Arial" w:cs="Arial"/>
          <w:bCs/>
          <w:spacing w:val="0"/>
          <w:sz w:val="24"/>
          <w:szCs w:val="24"/>
        </w:rPr>
        <w:t xml:space="preserve">): </w:t>
      </w:r>
      <w:r w:rsidRPr="00365417">
        <w:rPr>
          <w:rStyle w:val="FontStyle114"/>
          <w:rFonts w:ascii="Arial" w:hAnsi="Arial" w:cs="Arial"/>
          <w:sz w:val="24"/>
          <w:szCs w:val="24"/>
          <w:lang w:eastAsia="en-US"/>
        </w:rPr>
        <w:t>М</w:t>
      </w:r>
      <w:r w:rsidR="007E2107" w:rsidRPr="00365417">
        <w:rPr>
          <w:rStyle w:val="FontStyle114"/>
          <w:rFonts w:ascii="Arial" w:hAnsi="Arial" w:cs="Arial"/>
          <w:sz w:val="24"/>
          <w:szCs w:val="24"/>
          <w:lang w:eastAsia="en-US"/>
        </w:rPr>
        <w:t>еханизм, выполняющий либо каждое движение, либо каждую последовательность движений с помощью ручной команды импульсного пуска</w:t>
      </w:r>
    </w:p>
    <w:p w14:paraId="62F24F49" w14:textId="77777777" w:rsidR="00C20971" w:rsidRPr="00365417" w:rsidRDefault="00C20971" w:rsidP="003B38C1">
      <w:pPr>
        <w:pStyle w:val="Style25"/>
        <w:widowControl/>
        <w:ind w:firstLine="567"/>
        <w:jc w:val="both"/>
        <w:rPr>
          <w:rStyle w:val="FontStyle114"/>
          <w:rFonts w:ascii="Arial" w:hAnsi="Arial" w:cs="Arial"/>
          <w:sz w:val="24"/>
          <w:szCs w:val="24"/>
          <w:lang w:eastAsia="en-US"/>
        </w:rPr>
      </w:pPr>
    </w:p>
    <w:p w14:paraId="1CA4DE0B" w14:textId="15E5A79E" w:rsidR="004729FB" w:rsidRPr="00365417" w:rsidRDefault="00365417" w:rsidP="003B38C1">
      <w:pPr>
        <w:pStyle w:val="Style25"/>
        <w:widowControl/>
        <w:ind w:firstLine="567"/>
        <w:jc w:val="both"/>
        <w:rPr>
          <w:rStyle w:val="FontStyle114"/>
          <w:rFonts w:ascii="Arial" w:hAnsi="Arial" w:cs="Arial"/>
          <w:sz w:val="20"/>
          <w:szCs w:val="20"/>
          <w:lang w:eastAsia="en-US"/>
        </w:rPr>
      </w:pPr>
      <w:r w:rsidRPr="00365417">
        <w:rPr>
          <w:rStyle w:val="FontStyle114"/>
          <w:rFonts w:ascii="Arial" w:hAnsi="Arial" w:cs="Arial"/>
          <w:spacing w:val="20"/>
          <w:sz w:val="20"/>
          <w:szCs w:val="20"/>
          <w:lang w:eastAsia="en-US"/>
        </w:rPr>
        <w:t>Примечание</w:t>
      </w:r>
      <w:r w:rsidR="00331F73" w:rsidRPr="00365417">
        <w:rPr>
          <w:rStyle w:val="FontStyle114"/>
          <w:rFonts w:ascii="Arial" w:hAnsi="Arial" w:cs="Arial"/>
          <w:sz w:val="20"/>
          <w:szCs w:val="20"/>
          <w:lang w:eastAsia="en-US"/>
        </w:rPr>
        <w:t xml:space="preserve"> 1 </w:t>
      </w:r>
      <w:r w:rsidRPr="00365417">
        <w:rPr>
          <w:rStyle w:val="FontStyle114"/>
          <w:rFonts w:ascii="Arial" w:hAnsi="Arial" w:cs="Arial"/>
          <w:sz w:val="20"/>
          <w:szCs w:val="20"/>
          <w:lang w:eastAsia="en-US"/>
        </w:rPr>
        <w:t>-</w:t>
      </w:r>
      <w:r w:rsidR="00C20971" w:rsidRPr="00365417">
        <w:rPr>
          <w:rStyle w:val="FontStyle114"/>
          <w:rFonts w:ascii="Arial" w:hAnsi="Arial" w:cs="Arial"/>
          <w:sz w:val="20"/>
          <w:szCs w:val="20"/>
          <w:lang w:eastAsia="en-US"/>
        </w:rPr>
        <w:t xml:space="preserve"> </w:t>
      </w:r>
      <w:r w:rsidR="007E2107" w:rsidRPr="00365417">
        <w:rPr>
          <w:rStyle w:val="FontStyle114"/>
          <w:rFonts w:ascii="Arial" w:hAnsi="Arial" w:cs="Arial"/>
          <w:sz w:val="20"/>
          <w:szCs w:val="20"/>
          <w:lang w:eastAsia="en-US"/>
        </w:rPr>
        <w:t>Последовательность движений означает два или более движений в одной последовательности.</w:t>
      </w:r>
    </w:p>
    <w:p w14:paraId="04D89D95" w14:textId="77777777" w:rsidR="00C20971" w:rsidRPr="00365417" w:rsidRDefault="00C20971" w:rsidP="003B38C1">
      <w:pPr>
        <w:pStyle w:val="Style16"/>
        <w:widowControl/>
        <w:ind w:firstLine="567"/>
        <w:jc w:val="both"/>
        <w:rPr>
          <w:rStyle w:val="FontStyle111"/>
          <w:rFonts w:ascii="Arial" w:hAnsi="Arial" w:cs="Arial"/>
          <w:sz w:val="24"/>
          <w:szCs w:val="24"/>
          <w:lang w:eastAsia="en-US"/>
        </w:rPr>
      </w:pPr>
    </w:p>
    <w:p w14:paraId="1CCC3B7A" w14:textId="7A343420" w:rsidR="004729FB" w:rsidRPr="00365417" w:rsidRDefault="00365417" w:rsidP="00365417">
      <w:pPr>
        <w:pStyle w:val="Style16"/>
        <w:widowControl/>
        <w:ind w:firstLine="567"/>
        <w:jc w:val="both"/>
        <w:rPr>
          <w:rStyle w:val="FontStyle114"/>
          <w:rFonts w:ascii="Arial" w:hAnsi="Arial" w:cs="Arial"/>
          <w:b/>
          <w:bCs/>
          <w:sz w:val="24"/>
          <w:szCs w:val="24"/>
          <w:lang w:eastAsia="en-US"/>
        </w:rPr>
      </w:pPr>
      <w:r>
        <w:rPr>
          <w:rStyle w:val="FontStyle111"/>
          <w:rFonts w:ascii="Arial" w:hAnsi="Arial" w:cs="Arial"/>
          <w:sz w:val="24"/>
          <w:szCs w:val="24"/>
          <w:lang w:eastAsia="en-US"/>
        </w:rPr>
        <w:t xml:space="preserve">3.16 </w:t>
      </w:r>
      <w:r w:rsidR="007E2107" w:rsidRPr="00365417">
        <w:rPr>
          <w:rStyle w:val="FontStyle94"/>
          <w:rFonts w:ascii="Arial" w:hAnsi="Arial" w:cs="Arial"/>
          <w:b/>
          <w:bCs/>
          <w:spacing w:val="0"/>
          <w:sz w:val="24"/>
          <w:szCs w:val="24"/>
        </w:rPr>
        <w:t>автоматический режим</w:t>
      </w:r>
      <w:r w:rsidRPr="00365417">
        <w:rPr>
          <w:rStyle w:val="FontStyle94"/>
          <w:rFonts w:ascii="Arial" w:hAnsi="Arial" w:cs="Arial"/>
          <w:b/>
          <w:bCs/>
          <w:spacing w:val="0"/>
          <w:sz w:val="24"/>
          <w:szCs w:val="24"/>
        </w:rPr>
        <w:t xml:space="preserve"> </w:t>
      </w:r>
      <w:r w:rsidRPr="00365417">
        <w:rPr>
          <w:rStyle w:val="FontStyle94"/>
          <w:rFonts w:ascii="Arial" w:hAnsi="Arial" w:cs="Arial"/>
          <w:bCs/>
          <w:spacing w:val="0"/>
          <w:sz w:val="24"/>
          <w:szCs w:val="24"/>
        </w:rPr>
        <w:t>(</w:t>
      </w:r>
      <w:r w:rsidRPr="00365417">
        <w:rPr>
          <w:rFonts w:ascii="Arial" w:hAnsi="Arial" w:cs="Arial"/>
        </w:rPr>
        <w:t>automatic mode</w:t>
      </w:r>
      <w:r w:rsidRPr="00365417">
        <w:rPr>
          <w:rStyle w:val="FontStyle94"/>
          <w:rFonts w:ascii="Arial" w:hAnsi="Arial" w:cs="Arial"/>
          <w:bCs/>
          <w:spacing w:val="0"/>
          <w:sz w:val="24"/>
          <w:szCs w:val="24"/>
        </w:rPr>
        <w:t>):</w:t>
      </w:r>
      <w:r w:rsidRPr="00365417">
        <w:rPr>
          <w:rStyle w:val="FontStyle94"/>
          <w:rFonts w:ascii="Arial" w:hAnsi="Arial" w:cs="Arial"/>
          <w:b/>
          <w:bCs/>
          <w:spacing w:val="0"/>
          <w:sz w:val="24"/>
          <w:szCs w:val="24"/>
        </w:rPr>
        <w:t xml:space="preserve"> </w:t>
      </w:r>
      <w:r w:rsidRPr="00365417">
        <w:rPr>
          <w:rStyle w:val="FontStyle114"/>
          <w:rFonts w:ascii="Arial" w:hAnsi="Arial" w:cs="Arial"/>
          <w:sz w:val="24"/>
          <w:szCs w:val="24"/>
          <w:lang w:eastAsia="en-US"/>
        </w:rPr>
        <w:t>М</w:t>
      </w:r>
      <w:r w:rsidR="007E2107" w:rsidRPr="00365417">
        <w:rPr>
          <w:rStyle w:val="FontStyle114"/>
          <w:rFonts w:ascii="Arial" w:hAnsi="Arial" w:cs="Arial"/>
          <w:sz w:val="24"/>
          <w:szCs w:val="24"/>
          <w:lang w:eastAsia="en-US"/>
        </w:rPr>
        <w:t>еханизм, выполняющий последовательность движений командой импульсного пуска</w:t>
      </w:r>
    </w:p>
    <w:p w14:paraId="481BCA1B" w14:textId="6493B1B1" w:rsidR="007E2107" w:rsidRPr="00365417" w:rsidRDefault="004729FB" w:rsidP="00365417">
      <w:pPr>
        <w:pStyle w:val="Style16"/>
        <w:widowControl/>
        <w:ind w:firstLine="567"/>
        <w:jc w:val="both"/>
        <w:rPr>
          <w:rStyle w:val="FontStyle114"/>
          <w:rFonts w:ascii="Arial" w:hAnsi="Arial" w:cs="Arial"/>
          <w:b/>
          <w:bCs/>
          <w:sz w:val="24"/>
          <w:szCs w:val="24"/>
          <w:lang w:eastAsia="en-US"/>
        </w:rPr>
      </w:pPr>
      <w:r w:rsidRPr="00365417">
        <w:rPr>
          <w:rStyle w:val="FontStyle111"/>
          <w:rFonts w:ascii="Arial" w:hAnsi="Arial" w:cs="Arial"/>
          <w:sz w:val="24"/>
          <w:szCs w:val="24"/>
          <w:lang w:eastAsia="en-US"/>
        </w:rPr>
        <w:t>3</w:t>
      </w:r>
      <w:r w:rsidR="00365417" w:rsidRPr="00365417">
        <w:rPr>
          <w:rStyle w:val="FontStyle111"/>
          <w:rFonts w:ascii="Arial" w:hAnsi="Arial" w:cs="Arial"/>
          <w:sz w:val="24"/>
          <w:szCs w:val="24"/>
          <w:lang w:eastAsia="en-US"/>
        </w:rPr>
        <w:t xml:space="preserve">.17 </w:t>
      </w:r>
      <w:r w:rsidR="007E2107" w:rsidRPr="00365417">
        <w:rPr>
          <w:rStyle w:val="FontStyle94"/>
          <w:rFonts w:ascii="Arial" w:hAnsi="Arial" w:cs="Arial"/>
          <w:b/>
          <w:bCs/>
          <w:spacing w:val="0"/>
          <w:sz w:val="24"/>
          <w:szCs w:val="24"/>
        </w:rPr>
        <w:t>уплотнительное устройство</w:t>
      </w:r>
      <w:r w:rsidR="00365417" w:rsidRPr="00365417">
        <w:rPr>
          <w:rStyle w:val="FontStyle94"/>
          <w:rFonts w:ascii="Arial" w:hAnsi="Arial" w:cs="Arial"/>
          <w:b/>
          <w:bCs/>
          <w:spacing w:val="0"/>
          <w:sz w:val="24"/>
          <w:szCs w:val="24"/>
        </w:rPr>
        <w:t xml:space="preserve"> </w:t>
      </w:r>
      <w:r w:rsidR="00365417" w:rsidRPr="00365417">
        <w:rPr>
          <w:rStyle w:val="FontStyle94"/>
          <w:rFonts w:ascii="Arial" w:hAnsi="Arial" w:cs="Arial"/>
          <w:bCs/>
          <w:spacing w:val="0"/>
          <w:sz w:val="24"/>
          <w:szCs w:val="24"/>
        </w:rPr>
        <w:t>(</w:t>
      </w:r>
      <w:r w:rsidR="00365417" w:rsidRPr="00365417">
        <w:rPr>
          <w:rFonts w:ascii="Arial" w:hAnsi="Arial" w:cs="Arial"/>
        </w:rPr>
        <w:t>compaction mechanism</w:t>
      </w:r>
      <w:r w:rsidR="00365417" w:rsidRPr="00365417">
        <w:rPr>
          <w:rStyle w:val="FontStyle94"/>
          <w:rFonts w:ascii="Arial" w:hAnsi="Arial" w:cs="Arial"/>
          <w:bCs/>
          <w:spacing w:val="0"/>
          <w:sz w:val="24"/>
          <w:szCs w:val="24"/>
        </w:rPr>
        <w:t>):</w:t>
      </w:r>
      <w:r w:rsidR="00365417" w:rsidRPr="00365417">
        <w:rPr>
          <w:rStyle w:val="FontStyle94"/>
          <w:rFonts w:ascii="Arial" w:hAnsi="Arial" w:cs="Arial"/>
          <w:b/>
          <w:bCs/>
          <w:spacing w:val="0"/>
          <w:sz w:val="24"/>
          <w:szCs w:val="24"/>
        </w:rPr>
        <w:t xml:space="preserve"> </w:t>
      </w:r>
      <w:r w:rsidR="007E2107" w:rsidRPr="00365417">
        <w:rPr>
          <w:rStyle w:val="FontStyle118"/>
          <w:sz w:val="24"/>
          <w:szCs w:val="24"/>
        </w:rPr>
        <w:t>Уст</w:t>
      </w:r>
      <w:r w:rsidR="00365417" w:rsidRPr="00365417">
        <w:rPr>
          <w:rStyle w:val="FontStyle118"/>
          <w:sz w:val="24"/>
          <w:szCs w:val="24"/>
        </w:rPr>
        <w:t>ройство, используемое для уплот</w:t>
      </w:r>
      <w:r w:rsidR="007E2107" w:rsidRPr="00365417">
        <w:rPr>
          <w:rStyle w:val="FontStyle118"/>
          <w:sz w:val="24"/>
          <w:szCs w:val="24"/>
        </w:rPr>
        <w:t>нения и/или перемещения мусора в мусоросборник</w:t>
      </w:r>
      <w:r w:rsidRPr="00365417">
        <w:rPr>
          <w:rStyle w:val="FontStyle114"/>
          <w:rFonts w:ascii="Arial" w:hAnsi="Arial" w:cs="Arial"/>
          <w:sz w:val="24"/>
          <w:szCs w:val="24"/>
          <w:lang w:eastAsia="en-US"/>
        </w:rPr>
        <w:t xml:space="preserve"> </w:t>
      </w:r>
    </w:p>
    <w:p w14:paraId="0223F4F3" w14:textId="77777777" w:rsidR="00C20971" w:rsidRPr="00365417" w:rsidRDefault="00C20971" w:rsidP="003B38C1">
      <w:pPr>
        <w:pStyle w:val="Style57"/>
        <w:widowControl/>
        <w:ind w:firstLine="567"/>
        <w:jc w:val="both"/>
        <w:rPr>
          <w:rStyle w:val="FontStyle114"/>
          <w:rFonts w:ascii="Arial" w:hAnsi="Arial" w:cs="Arial"/>
          <w:sz w:val="24"/>
          <w:szCs w:val="24"/>
          <w:lang w:eastAsia="en-US"/>
        </w:rPr>
      </w:pPr>
    </w:p>
    <w:p w14:paraId="44C316D7" w14:textId="69C4A6BB" w:rsidR="004729FB" w:rsidRPr="00365417" w:rsidRDefault="00365417" w:rsidP="003B38C1">
      <w:pPr>
        <w:pStyle w:val="Style57"/>
        <w:widowControl/>
        <w:ind w:firstLine="567"/>
        <w:jc w:val="both"/>
        <w:rPr>
          <w:rStyle w:val="FontStyle114"/>
          <w:rFonts w:ascii="Arial" w:hAnsi="Arial" w:cs="Arial"/>
          <w:sz w:val="20"/>
          <w:szCs w:val="20"/>
          <w:lang w:eastAsia="en-US"/>
        </w:rPr>
      </w:pPr>
      <w:r w:rsidRPr="00365417">
        <w:rPr>
          <w:rStyle w:val="FontStyle114"/>
          <w:rFonts w:ascii="Arial" w:hAnsi="Arial" w:cs="Arial"/>
          <w:spacing w:val="20"/>
          <w:sz w:val="20"/>
          <w:szCs w:val="20"/>
          <w:lang w:eastAsia="en-US"/>
        </w:rPr>
        <w:t>Примечание</w:t>
      </w:r>
      <w:r w:rsidRPr="00365417">
        <w:rPr>
          <w:rStyle w:val="FontStyle114"/>
          <w:rFonts w:ascii="Arial" w:hAnsi="Arial" w:cs="Arial"/>
          <w:sz w:val="20"/>
          <w:szCs w:val="20"/>
          <w:lang w:eastAsia="en-US"/>
        </w:rPr>
        <w:t xml:space="preserve"> </w:t>
      </w:r>
      <w:r w:rsidR="00331F73" w:rsidRPr="00365417">
        <w:rPr>
          <w:rStyle w:val="FontStyle114"/>
          <w:rFonts w:ascii="Arial" w:hAnsi="Arial" w:cs="Arial"/>
          <w:sz w:val="20"/>
          <w:szCs w:val="20"/>
          <w:lang w:eastAsia="en-US"/>
        </w:rPr>
        <w:t xml:space="preserve">1 </w:t>
      </w:r>
      <w:r w:rsidRPr="00365417">
        <w:rPr>
          <w:rStyle w:val="FontStyle114"/>
          <w:rFonts w:ascii="Arial" w:hAnsi="Arial" w:cs="Arial"/>
          <w:sz w:val="20"/>
          <w:szCs w:val="20"/>
          <w:lang w:eastAsia="en-US"/>
        </w:rPr>
        <w:t>-</w:t>
      </w:r>
      <w:r w:rsidR="00C20971" w:rsidRPr="00365417">
        <w:rPr>
          <w:rStyle w:val="FontStyle114"/>
          <w:rFonts w:ascii="Arial" w:hAnsi="Arial" w:cs="Arial"/>
          <w:sz w:val="20"/>
          <w:szCs w:val="20"/>
          <w:lang w:eastAsia="en-US"/>
        </w:rPr>
        <w:t xml:space="preserve"> </w:t>
      </w:r>
      <w:r w:rsidRPr="00365417">
        <w:rPr>
          <w:rStyle w:val="FontStyle114"/>
          <w:rFonts w:ascii="Arial" w:hAnsi="Arial" w:cs="Arial"/>
          <w:sz w:val="20"/>
          <w:szCs w:val="20"/>
          <w:lang w:eastAsia="en-US"/>
        </w:rPr>
        <w:t>См., например</w:t>
      </w:r>
      <w:r w:rsidR="009A45C2" w:rsidRPr="00365417">
        <w:rPr>
          <w:rStyle w:val="FontStyle114"/>
          <w:rFonts w:ascii="Arial" w:hAnsi="Arial" w:cs="Arial"/>
          <w:sz w:val="20"/>
          <w:szCs w:val="20"/>
          <w:lang w:eastAsia="en-US"/>
        </w:rPr>
        <w:t>, рисунки</w:t>
      </w:r>
      <w:r w:rsidR="004729FB" w:rsidRPr="00365417">
        <w:rPr>
          <w:rStyle w:val="FontStyle114"/>
          <w:rFonts w:ascii="Arial" w:hAnsi="Arial" w:cs="Arial"/>
          <w:sz w:val="20"/>
          <w:szCs w:val="20"/>
          <w:lang w:eastAsia="en-US"/>
        </w:rPr>
        <w:t xml:space="preserve"> </w:t>
      </w:r>
      <w:r w:rsidR="004729FB" w:rsidRPr="00365417">
        <w:rPr>
          <w:rStyle w:val="FontStyle114"/>
          <w:rFonts w:ascii="Arial" w:hAnsi="Arial" w:cs="Arial"/>
          <w:sz w:val="20"/>
          <w:szCs w:val="20"/>
          <w:lang w:val="en-US" w:eastAsia="en-US"/>
        </w:rPr>
        <w:t>A</w:t>
      </w:r>
      <w:r w:rsidR="004729FB" w:rsidRPr="00365417">
        <w:rPr>
          <w:rStyle w:val="FontStyle114"/>
          <w:rFonts w:ascii="Arial" w:hAnsi="Arial" w:cs="Arial"/>
          <w:sz w:val="20"/>
          <w:szCs w:val="20"/>
          <w:lang w:eastAsia="en-US"/>
        </w:rPr>
        <w:t xml:space="preserve">.2 </w:t>
      </w:r>
      <w:r w:rsidR="009A45C2" w:rsidRPr="00365417">
        <w:rPr>
          <w:rStyle w:val="FontStyle114"/>
          <w:rFonts w:ascii="Arial" w:hAnsi="Arial" w:cs="Arial"/>
          <w:sz w:val="20"/>
          <w:szCs w:val="20"/>
          <w:lang w:eastAsia="en-US"/>
        </w:rPr>
        <w:t xml:space="preserve">и </w:t>
      </w:r>
      <w:r w:rsidR="004729FB" w:rsidRPr="00365417">
        <w:rPr>
          <w:rStyle w:val="FontStyle114"/>
          <w:rFonts w:ascii="Arial" w:hAnsi="Arial" w:cs="Arial"/>
          <w:sz w:val="20"/>
          <w:szCs w:val="20"/>
          <w:lang w:val="en-US" w:eastAsia="en-US"/>
        </w:rPr>
        <w:t>A</w:t>
      </w:r>
      <w:r w:rsidR="004729FB" w:rsidRPr="00365417">
        <w:rPr>
          <w:rStyle w:val="FontStyle114"/>
          <w:rFonts w:ascii="Arial" w:hAnsi="Arial" w:cs="Arial"/>
          <w:sz w:val="20"/>
          <w:szCs w:val="20"/>
          <w:lang w:eastAsia="en-US"/>
        </w:rPr>
        <w:t>.3.</w:t>
      </w:r>
    </w:p>
    <w:p w14:paraId="0CB64EE5" w14:textId="77777777" w:rsidR="00C20971" w:rsidRPr="00365417" w:rsidRDefault="00C20971" w:rsidP="003B38C1">
      <w:pPr>
        <w:pStyle w:val="Style16"/>
        <w:widowControl/>
        <w:ind w:firstLine="567"/>
        <w:jc w:val="both"/>
        <w:rPr>
          <w:rStyle w:val="FontStyle111"/>
          <w:rFonts w:ascii="Arial" w:hAnsi="Arial" w:cs="Arial"/>
          <w:sz w:val="24"/>
          <w:szCs w:val="24"/>
          <w:lang w:eastAsia="en-US"/>
        </w:rPr>
      </w:pPr>
    </w:p>
    <w:p w14:paraId="1452C9D3" w14:textId="4F1DA64B" w:rsidR="004729FB" w:rsidRPr="00365417" w:rsidRDefault="004729FB" w:rsidP="00365417">
      <w:pPr>
        <w:pStyle w:val="Style16"/>
        <w:widowControl/>
        <w:ind w:firstLine="567"/>
        <w:jc w:val="both"/>
        <w:rPr>
          <w:rStyle w:val="FontStyle114"/>
          <w:rFonts w:ascii="Arial" w:hAnsi="Arial" w:cs="Arial"/>
          <w:b/>
          <w:bCs/>
          <w:sz w:val="24"/>
          <w:szCs w:val="24"/>
          <w:lang w:eastAsia="en-US"/>
        </w:rPr>
      </w:pPr>
      <w:r w:rsidRPr="00365417">
        <w:rPr>
          <w:rStyle w:val="FontStyle111"/>
          <w:rFonts w:ascii="Arial" w:hAnsi="Arial" w:cs="Arial"/>
          <w:sz w:val="24"/>
          <w:szCs w:val="24"/>
          <w:lang w:eastAsia="en-US"/>
        </w:rPr>
        <w:t>3</w:t>
      </w:r>
      <w:r w:rsidR="00365417" w:rsidRPr="00365417">
        <w:rPr>
          <w:rStyle w:val="FontStyle111"/>
          <w:rFonts w:ascii="Arial" w:hAnsi="Arial" w:cs="Arial"/>
          <w:sz w:val="24"/>
          <w:szCs w:val="24"/>
          <w:lang w:eastAsia="en-US"/>
        </w:rPr>
        <w:t xml:space="preserve">.18 </w:t>
      </w:r>
      <w:r w:rsidR="009A45C2" w:rsidRPr="00365417">
        <w:rPr>
          <w:rStyle w:val="FontStyle94"/>
          <w:rFonts w:ascii="Arial" w:hAnsi="Arial" w:cs="Arial"/>
          <w:b/>
          <w:bCs/>
          <w:spacing w:val="0"/>
          <w:sz w:val="24"/>
          <w:szCs w:val="24"/>
        </w:rPr>
        <w:t>открытая и закрытая системы</w:t>
      </w:r>
      <w:r w:rsidR="00365417" w:rsidRPr="00365417">
        <w:rPr>
          <w:rStyle w:val="FontStyle94"/>
          <w:rFonts w:ascii="Arial" w:hAnsi="Arial" w:cs="Arial"/>
          <w:b/>
          <w:bCs/>
          <w:spacing w:val="0"/>
          <w:sz w:val="24"/>
          <w:szCs w:val="24"/>
        </w:rPr>
        <w:t xml:space="preserve"> </w:t>
      </w:r>
      <w:r w:rsidR="00365417" w:rsidRPr="00365417">
        <w:rPr>
          <w:rStyle w:val="FontStyle94"/>
          <w:rFonts w:ascii="Arial" w:hAnsi="Arial" w:cs="Arial"/>
          <w:bCs/>
          <w:spacing w:val="0"/>
          <w:sz w:val="24"/>
          <w:szCs w:val="24"/>
        </w:rPr>
        <w:t>(</w:t>
      </w:r>
      <w:r w:rsidR="00365417" w:rsidRPr="00365417">
        <w:rPr>
          <w:rFonts w:ascii="Arial" w:hAnsi="Arial" w:cs="Arial"/>
        </w:rPr>
        <w:t>open and closed systems</w:t>
      </w:r>
      <w:r w:rsidR="00365417" w:rsidRPr="00365417">
        <w:rPr>
          <w:rStyle w:val="FontStyle94"/>
          <w:rFonts w:ascii="Arial" w:hAnsi="Arial" w:cs="Arial"/>
          <w:bCs/>
          <w:spacing w:val="0"/>
          <w:sz w:val="24"/>
          <w:szCs w:val="24"/>
        </w:rPr>
        <w:t xml:space="preserve">): </w:t>
      </w:r>
      <w:r w:rsidR="009A45C2" w:rsidRPr="00365417">
        <w:rPr>
          <w:rStyle w:val="FontStyle118"/>
          <w:sz w:val="24"/>
          <w:szCs w:val="24"/>
        </w:rPr>
        <w:t>Отдельные расположения уплотни</w:t>
      </w:r>
      <w:r w:rsidR="009A45C2" w:rsidRPr="00365417">
        <w:rPr>
          <w:rStyle w:val="FontStyle118"/>
          <w:sz w:val="24"/>
          <w:szCs w:val="24"/>
        </w:rPr>
        <w:softHyphen/>
        <w:t xml:space="preserve">тельного устройства в отношении их доступности для </w:t>
      </w:r>
      <w:r w:rsidR="009D7007" w:rsidRPr="00365417">
        <w:rPr>
          <w:rStyle w:val="FontStyle118"/>
          <w:sz w:val="24"/>
          <w:szCs w:val="24"/>
        </w:rPr>
        <w:t>оператора</w:t>
      </w:r>
    </w:p>
    <w:p w14:paraId="6F6C7B6F" w14:textId="1F9E9702" w:rsidR="004729FB" w:rsidRPr="00365417" w:rsidRDefault="004729FB" w:rsidP="00365417">
      <w:pPr>
        <w:pStyle w:val="Style16"/>
        <w:widowControl/>
        <w:ind w:firstLine="567"/>
        <w:jc w:val="both"/>
        <w:rPr>
          <w:rStyle w:val="FontStyle114"/>
          <w:rFonts w:ascii="Arial" w:hAnsi="Arial" w:cs="Arial"/>
          <w:b/>
          <w:bCs/>
          <w:sz w:val="24"/>
          <w:szCs w:val="24"/>
          <w:lang w:eastAsia="en-US"/>
        </w:rPr>
      </w:pPr>
      <w:r w:rsidRPr="00365417">
        <w:rPr>
          <w:rStyle w:val="FontStyle111"/>
          <w:rFonts w:ascii="Arial" w:hAnsi="Arial" w:cs="Arial"/>
          <w:sz w:val="24"/>
          <w:szCs w:val="24"/>
          <w:lang w:eastAsia="en-US"/>
        </w:rPr>
        <w:t>3</w:t>
      </w:r>
      <w:r w:rsidR="00365417" w:rsidRPr="00365417">
        <w:rPr>
          <w:rStyle w:val="FontStyle111"/>
          <w:rFonts w:ascii="Arial" w:hAnsi="Arial" w:cs="Arial"/>
          <w:sz w:val="24"/>
          <w:szCs w:val="24"/>
          <w:lang w:eastAsia="en-US"/>
        </w:rPr>
        <w:t xml:space="preserve">.18.1 </w:t>
      </w:r>
      <w:r w:rsidR="009A45C2" w:rsidRPr="00365417">
        <w:rPr>
          <w:rStyle w:val="FontStyle94"/>
          <w:rFonts w:ascii="Arial" w:hAnsi="Arial" w:cs="Arial"/>
          <w:b/>
          <w:bCs/>
          <w:spacing w:val="0"/>
          <w:sz w:val="24"/>
          <w:szCs w:val="24"/>
        </w:rPr>
        <w:t>открытая система</w:t>
      </w:r>
      <w:r w:rsidR="00365417" w:rsidRPr="00365417">
        <w:rPr>
          <w:rStyle w:val="FontStyle94"/>
          <w:rFonts w:ascii="Arial" w:hAnsi="Arial" w:cs="Arial"/>
          <w:b/>
          <w:bCs/>
          <w:spacing w:val="0"/>
          <w:sz w:val="24"/>
          <w:szCs w:val="24"/>
        </w:rPr>
        <w:t xml:space="preserve"> </w:t>
      </w:r>
      <w:r w:rsidR="00365417" w:rsidRPr="00365417">
        <w:rPr>
          <w:rStyle w:val="FontStyle94"/>
          <w:rFonts w:ascii="Arial" w:hAnsi="Arial" w:cs="Arial"/>
          <w:bCs/>
          <w:spacing w:val="0"/>
          <w:sz w:val="24"/>
          <w:szCs w:val="24"/>
        </w:rPr>
        <w:t>(</w:t>
      </w:r>
      <w:r w:rsidR="00365417" w:rsidRPr="00365417">
        <w:rPr>
          <w:rFonts w:ascii="Arial" w:hAnsi="Arial" w:cs="Arial"/>
        </w:rPr>
        <w:t>open system</w:t>
      </w:r>
      <w:r w:rsidR="00365417" w:rsidRPr="00365417">
        <w:rPr>
          <w:rStyle w:val="FontStyle94"/>
          <w:rFonts w:ascii="Arial" w:hAnsi="Arial" w:cs="Arial"/>
          <w:bCs/>
          <w:spacing w:val="0"/>
          <w:sz w:val="24"/>
          <w:szCs w:val="24"/>
        </w:rPr>
        <w:t xml:space="preserve">): </w:t>
      </w:r>
      <w:r w:rsidR="009A45C2" w:rsidRPr="00365417">
        <w:rPr>
          <w:rStyle w:val="FontStyle118"/>
          <w:sz w:val="24"/>
          <w:szCs w:val="24"/>
        </w:rPr>
        <w:t xml:space="preserve">Расположение уплотнительного устройства, при котором </w:t>
      </w:r>
      <w:r w:rsidR="009D7007" w:rsidRPr="00365417">
        <w:rPr>
          <w:rStyle w:val="FontStyle118"/>
          <w:sz w:val="24"/>
          <w:szCs w:val="24"/>
        </w:rPr>
        <w:t xml:space="preserve">оператор </w:t>
      </w:r>
      <w:r w:rsidR="009A45C2" w:rsidRPr="00365417">
        <w:rPr>
          <w:rStyle w:val="FontStyle118"/>
          <w:sz w:val="24"/>
          <w:szCs w:val="24"/>
        </w:rPr>
        <w:t>может достигнуть опасной зоны от уровня, на котором он находится</w:t>
      </w:r>
    </w:p>
    <w:p w14:paraId="70A71895" w14:textId="77777777" w:rsidR="00C20971" w:rsidRPr="00AE6DBC" w:rsidRDefault="00C20971" w:rsidP="003B38C1">
      <w:pPr>
        <w:pStyle w:val="Style25"/>
        <w:widowControl/>
        <w:ind w:firstLine="567"/>
        <w:jc w:val="both"/>
        <w:rPr>
          <w:rStyle w:val="FontStyle114"/>
          <w:rFonts w:ascii="Arial" w:hAnsi="Arial" w:cs="Arial"/>
          <w:sz w:val="24"/>
          <w:szCs w:val="24"/>
          <w:lang w:eastAsia="en-US"/>
        </w:rPr>
      </w:pPr>
    </w:p>
    <w:p w14:paraId="2FC84517" w14:textId="7268D0B0" w:rsidR="004729FB" w:rsidRPr="00365417" w:rsidRDefault="00365417" w:rsidP="003B38C1">
      <w:pPr>
        <w:pStyle w:val="Style25"/>
        <w:widowControl/>
        <w:ind w:firstLine="567"/>
        <w:jc w:val="both"/>
        <w:rPr>
          <w:rStyle w:val="FontStyle114"/>
          <w:rFonts w:ascii="Arial" w:hAnsi="Arial" w:cs="Arial"/>
          <w:sz w:val="20"/>
          <w:szCs w:val="20"/>
          <w:lang w:eastAsia="en-US"/>
        </w:rPr>
      </w:pPr>
      <w:r w:rsidRPr="00365417">
        <w:rPr>
          <w:rStyle w:val="FontStyle114"/>
          <w:rFonts w:ascii="Arial" w:hAnsi="Arial" w:cs="Arial"/>
          <w:spacing w:val="20"/>
          <w:sz w:val="20"/>
          <w:szCs w:val="20"/>
          <w:lang w:eastAsia="en-US"/>
        </w:rPr>
        <w:t>Примечание</w:t>
      </w:r>
      <w:r w:rsidRPr="00365417">
        <w:rPr>
          <w:rStyle w:val="FontStyle114"/>
          <w:rFonts w:ascii="Arial" w:hAnsi="Arial" w:cs="Arial"/>
          <w:sz w:val="20"/>
          <w:szCs w:val="20"/>
          <w:lang w:eastAsia="en-US"/>
        </w:rPr>
        <w:t xml:space="preserve"> 1 - </w:t>
      </w:r>
      <w:r w:rsidR="00460AD2" w:rsidRPr="00365417">
        <w:rPr>
          <w:rStyle w:val="FontStyle114"/>
          <w:rFonts w:ascii="Arial" w:hAnsi="Arial" w:cs="Arial"/>
          <w:sz w:val="20"/>
          <w:szCs w:val="20"/>
          <w:lang w:eastAsia="en-US"/>
        </w:rPr>
        <w:t xml:space="preserve">См. </w:t>
      </w:r>
      <w:r w:rsidR="009A45C2" w:rsidRPr="00365417">
        <w:rPr>
          <w:rStyle w:val="FontStyle114"/>
          <w:rFonts w:ascii="Arial" w:hAnsi="Arial" w:cs="Arial"/>
          <w:sz w:val="20"/>
          <w:szCs w:val="20"/>
          <w:lang w:eastAsia="en-US"/>
        </w:rPr>
        <w:t>рисунки</w:t>
      </w:r>
      <w:r w:rsidR="004729FB" w:rsidRPr="00365417">
        <w:rPr>
          <w:rStyle w:val="FontStyle114"/>
          <w:rFonts w:ascii="Arial" w:hAnsi="Arial" w:cs="Arial"/>
          <w:sz w:val="20"/>
          <w:szCs w:val="20"/>
          <w:lang w:eastAsia="en-US"/>
        </w:rPr>
        <w:t xml:space="preserve"> </w:t>
      </w:r>
      <w:r w:rsidR="004729FB" w:rsidRPr="00365417">
        <w:rPr>
          <w:rStyle w:val="FontStyle114"/>
          <w:rFonts w:ascii="Arial" w:hAnsi="Arial" w:cs="Arial"/>
          <w:sz w:val="20"/>
          <w:szCs w:val="20"/>
          <w:lang w:val="en-US" w:eastAsia="en-US"/>
        </w:rPr>
        <w:t>B</w:t>
      </w:r>
      <w:r w:rsidR="004729FB" w:rsidRPr="00365417">
        <w:rPr>
          <w:rStyle w:val="FontStyle114"/>
          <w:rFonts w:ascii="Arial" w:hAnsi="Arial" w:cs="Arial"/>
          <w:sz w:val="20"/>
          <w:szCs w:val="20"/>
          <w:lang w:eastAsia="en-US"/>
        </w:rPr>
        <w:t xml:space="preserve">.1 </w:t>
      </w:r>
      <w:r w:rsidR="009A45C2" w:rsidRPr="00365417">
        <w:rPr>
          <w:rStyle w:val="FontStyle114"/>
          <w:rFonts w:ascii="Arial" w:hAnsi="Arial" w:cs="Arial"/>
          <w:sz w:val="20"/>
          <w:szCs w:val="20"/>
          <w:lang w:eastAsia="en-US"/>
        </w:rPr>
        <w:t>и</w:t>
      </w:r>
      <w:r w:rsidR="004729FB" w:rsidRPr="00365417">
        <w:rPr>
          <w:rStyle w:val="FontStyle114"/>
          <w:rFonts w:ascii="Arial" w:hAnsi="Arial" w:cs="Arial"/>
          <w:sz w:val="20"/>
          <w:szCs w:val="20"/>
          <w:lang w:eastAsia="en-US"/>
        </w:rPr>
        <w:t xml:space="preserve"> </w:t>
      </w:r>
      <w:r w:rsidR="004729FB" w:rsidRPr="00365417">
        <w:rPr>
          <w:rStyle w:val="FontStyle114"/>
          <w:rFonts w:ascii="Arial" w:hAnsi="Arial" w:cs="Arial"/>
          <w:sz w:val="20"/>
          <w:szCs w:val="20"/>
          <w:lang w:val="en-US" w:eastAsia="en-US"/>
        </w:rPr>
        <w:t>B</w:t>
      </w:r>
      <w:r w:rsidR="004729FB" w:rsidRPr="00365417">
        <w:rPr>
          <w:rStyle w:val="FontStyle114"/>
          <w:rFonts w:ascii="Arial" w:hAnsi="Arial" w:cs="Arial"/>
          <w:sz w:val="20"/>
          <w:szCs w:val="20"/>
          <w:lang w:eastAsia="en-US"/>
        </w:rPr>
        <w:t xml:space="preserve">.2 </w:t>
      </w:r>
      <w:r w:rsidR="009A45C2" w:rsidRPr="00365417">
        <w:rPr>
          <w:rStyle w:val="FontStyle118"/>
          <w:sz w:val="20"/>
          <w:szCs w:val="20"/>
        </w:rPr>
        <w:t>грунт или подножка(и), если оборудованы</w:t>
      </w:r>
      <w:r w:rsidR="004729FB" w:rsidRPr="00365417">
        <w:rPr>
          <w:rStyle w:val="FontStyle114"/>
          <w:rFonts w:ascii="Arial" w:hAnsi="Arial" w:cs="Arial"/>
          <w:sz w:val="20"/>
          <w:szCs w:val="20"/>
          <w:lang w:eastAsia="en-US"/>
        </w:rPr>
        <w:t>.</w:t>
      </w:r>
    </w:p>
    <w:p w14:paraId="55670271" w14:textId="77777777" w:rsidR="00C20971" w:rsidRPr="00AE6DBC" w:rsidRDefault="00C20971" w:rsidP="003B38C1">
      <w:pPr>
        <w:pStyle w:val="Style16"/>
        <w:widowControl/>
        <w:ind w:firstLine="567"/>
        <w:jc w:val="both"/>
        <w:rPr>
          <w:rStyle w:val="FontStyle111"/>
          <w:rFonts w:ascii="Arial" w:hAnsi="Arial" w:cs="Arial"/>
          <w:sz w:val="24"/>
          <w:szCs w:val="24"/>
          <w:lang w:eastAsia="en-US"/>
        </w:rPr>
      </w:pPr>
    </w:p>
    <w:p w14:paraId="15D7B379" w14:textId="5FDE75F7" w:rsidR="004729FB" w:rsidRPr="00365417" w:rsidRDefault="00365417" w:rsidP="00365417">
      <w:pPr>
        <w:pStyle w:val="Style16"/>
        <w:widowControl/>
        <w:ind w:firstLine="567"/>
        <w:jc w:val="both"/>
        <w:rPr>
          <w:rStyle w:val="FontStyle114"/>
          <w:rFonts w:ascii="Arial" w:hAnsi="Arial" w:cs="Arial"/>
          <w:b/>
          <w:bCs/>
          <w:sz w:val="24"/>
          <w:szCs w:val="24"/>
          <w:lang w:eastAsia="en-US"/>
        </w:rPr>
      </w:pPr>
      <w:r>
        <w:rPr>
          <w:rStyle w:val="FontStyle111"/>
          <w:rFonts w:ascii="Arial" w:hAnsi="Arial" w:cs="Arial"/>
          <w:sz w:val="24"/>
          <w:szCs w:val="24"/>
          <w:lang w:eastAsia="en-US"/>
        </w:rPr>
        <w:t xml:space="preserve">3.18.2 </w:t>
      </w:r>
      <w:r w:rsidR="009A45C2" w:rsidRPr="00AE6DBC">
        <w:rPr>
          <w:rStyle w:val="FontStyle94"/>
          <w:rFonts w:ascii="Arial" w:hAnsi="Arial" w:cs="Arial"/>
          <w:b/>
          <w:bCs/>
          <w:spacing w:val="0"/>
          <w:sz w:val="24"/>
          <w:szCs w:val="24"/>
        </w:rPr>
        <w:t xml:space="preserve">закрытая </w:t>
      </w:r>
      <w:r w:rsidR="009A45C2" w:rsidRPr="00365417">
        <w:rPr>
          <w:rStyle w:val="FontStyle94"/>
          <w:rFonts w:ascii="Arial" w:hAnsi="Arial" w:cs="Arial"/>
          <w:b/>
          <w:bCs/>
          <w:spacing w:val="0"/>
          <w:sz w:val="24"/>
          <w:szCs w:val="24"/>
        </w:rPr>
        <w:t>система</w:t>
      </w:r>
      <w:r w:rsidRPr="00365417">
        <w:rPr>
          <w:rStyle w:val="FontStyle94"/>
          <w:rFonts w:ascii="Arial" w:hAnsi="Arial" w:cs="Arial"/>
          <w:b/>
          <w:bCs/>
          <w:spacing w:val="0"/>
          <w:sz w:val="24"/>
          <w:szCs w:val="24"/>
        </w:rPr>
        <w:t xml:space="preserve"> </w:t>
      </w:r>
      <w:r w:rsidRPr="00365417">
        <w:rPr>
          <w:rStyle w:val="FontStyle94"/>
          <w:rFonts w:ascii="Arial" w:hAnsi="Arial" w:cs="Arial"/>
          <w:bCs/>
          <w:spacing w:val="0"/>
          <w:sz w:val="24"/>
          <w:szCs w:val="24"/>
        </w:rPr>
        <w:t>(</w:t>
      </w:r>
      <w:r w:rsidRPr="00365417">
        <w:rPr>
          <w:rFonts w:ascii="Arial" w:hAnsi="Arial" w:cs="Arial"/>
        </w:rPr>
        <w:t>closed system</w:t>
      </w:r>
      <w:r w:rsidRPr="00365417">
        <w:rPr>
          <w:rStyle w:val="FontStyle94"/>
          <w:rFonts w:ascii="Arial" w:hAnsi="Arial" w:cs="Arial"/>
          <w:bCs/>
          <w:spacing w:val="0"/>
          <w:sz w:val="24"/>
          <w:szCs w:val="24"/>
        </w:rPr>
        <w:t xml:space="preserve">): </w:t>
      </w:r>
      <w:r w:rsidR="009A45C2" w:rsidRPr="00365417">
        <w:rPr>
          <w:rStyle w:val="FontStyle118"/>
          <w:sz w:val="24"/>
          <w:szCs w:val="24"/>
        </w:rPr>
        <w:t>Расположение</w:t>
      </w:r>
      <w:r w:rsidR="009A45C2" w:rsidRPr="00AE6DBC">
        <w:rPr>
          <w:rStyle w:val="FontStyle118"/>
          <w:sz w:val="24"/>
          <w:szCs w:val="24"/>
        </w:rPr>
        <w:t xml:space="preserve"> уплотнительного устройства, при котором </w:t>
      </w:r>
      <w:r w:rsidR="009D7007" w:rsidRPr="00AE6DBC">
        <w:rPr>
          <w:rStyle w:val="FontStyle118"/>
          <w:sz w:val="24"/>
          <w:szCs w:val="24"/>
        </w:rPr>
        <w:t xml:space="preserve">оператор </w:t>
      </w:r>
      <w:r w:rsidR="009A45C2" w:rsidRPr="00AE6DBC">
        <w:rPr>
          <w:rStyle w:val="FontStyle118"/>
          <w:sz w:val="24"/>
          <w:szCs w:val="24"/>
        </w:rPr>
        <w:t>не может достигнуть опасной зоны от уровня, на котором он находится</w:t>
      </w:r>
    </w:p>
    <w:p w14:paraId="200CD712" w14:textId="77777777" w:rsidR="00C20971" w:rsidRPr="00AE6DBC" w:rsidRDefault="00C20971" w:rsidP="003B38C1">
      <w:pPr>
        <w:pStyle w:val="Style25"/>
        <w:widowControl/>
        <w:ind w:firstLine="567"/>
        <w:jc w:val="both"/>
        <w:rPr>
          <w:rStyle w:val="FontStyle114"/>
          <w:rFonts w:ascii="Arial" w:hAnsi="Arial" w:cs="Arial"/>
          <w:sz w:val="24"/>
          <w:szCs w:val="24"/>
          <w:lang w:eastAsia="en-US"/>
        </w:rPr>
      </w:pPr>
    </w:p>
    <w:p w14:paraId="0F0CD7DE" w14:textId="4933CC37" w:rsidR="004729FB" w:rsidRPr="00365417" w:rsidRDefault="00365417" w:rsidP="003B38C1">
      <w:pPr>
        <w:pStyle w:val="Style25"/>
        <w:widowControl/>
        <w:ind w:firstLine="567"/>
        <w:jc w:val="both"/>
        <w:rPr>
          <w:rStyle w:val="FontStyle114"/>
          <w:rFonts w:ascii="Arial" w:hAnsi="Arial" w:cs="Arial"/>
          <w:sz w:val="20"/>
          <w:szCs w:val="20"/>
          <w:lang w:eastAsia="en-US"/>
        </w:rPr>
      </w:pPr>
      <w:r w:rsidRPr="00365417">
        <w:rPr>
          <w:rStyle w:val="FontStyle114"/>
          <w:rFonts w:ascii="Arial" w:hAnsi="Arial" w:cs="Arial"/>
          <w:spacing w:val="20"/>
          <w:sz w:val="20"/>
          <w:szCs w:val="20"/>
          <w:lang w:eastAsia="en-US"/>
        </w:rPr>
        <w:t>Примечание</w:t>
      </w:r>
      <w:r w:rsidRPr="00365417">
        <w:rPr>
          <w:rStyle w:val="FontStyle114"/>
          <w:rFonts w:ascii="Arial" w:hAnsi="Arial" w:cs="Arial"/>
          <w:sz w:val="20"/>
          <w:szCs w:val="20"/>
          <w:lang w:eastAsia="en-US"/>
        </w:rPr>
        <w:t xml:space="preserve"> 1 -</w:t>
      </w:r>
      <w:r w:rsidR="00C20971" w:rsidRPr="00365417">
        <w:rPr>
          <w:rStyle w:val="FontStyle114"/>
          <w:rFonts w:ascii="Arial" w:hAnsi="Arial" w:cs="Arial"/>
          <w:sz w:val="20"/>
          <w:szCs w:val="20"/>
          <w:lang w:eastAsia="en-US"/>
        </w:rPr>
        <w:t xml:space="preserve"> </w:t>
      </w:r>
      <w:r w:rsidR="00460AD2" w:rsidRPr="00365417">
        <w:rPr>
          <w:rStyle w:val="FontStyle114"/>
          <w:rFonts w:ascii="Arial" w:hAnsi="Arial" w:cs="Arial"/>
          <w:sz w:val="20"/>
          <w:szCs w:val="20"/>
          <w:lang w:eastAsia="en-US"/>
        </w:rPr>
        <w:t xml:space="preserve">См. </w:t>
      </w:r>
      <w:r w:rsidR="009A45C2" w:rsidRPr="00365417">
        <w:rPr>
          <w:rStyle w:val="FontStyle114"/>
          <w:rFonts w:ascii="Arial" w:hAnsi="Arial" w:cs="Arial"/>
          <w:sz w:val="20"/>
          <w:szCs w:val="20"/>
          <w:lang w:eastAsia="en-US"/>
        </w:rPr>
        <w:t>рисунки</w:t>
      </w:r>
      <w:r w:rsidR="004729FB" w:rsidRPr="00365417">
        <w:rPr>
          <w:rStyle w:val="FontStyle114"/>
          <w:rFonts w:ascii="Arial" w:hAnsi="Arial" w:cs="Arial"/>
          <w:sz w:val="20"/>
          <w:szCs w:val="20"/>
          <w:lang w:eastAsia="en-US"/>
        </w:rPr>
        <w:t xml:space="preserve"> </w:t>
      </w:r>
      <w:r w:rsidR="004729FB" w:rsidRPr="00365417">
        <w:rPr>
          <w:rStyle w:val="FontStyle114"/>
          <w:rFonts w:ascii="Arial" w:hAnsi="Arial" w:cs="Arial"/>
          <w:sz w:val="20"/>
          <w:szCs w:val="20"/>
          <w:lang w:val="en-US" w:eastAsia="en-US"/>
        </w:rPr>
        <w:t>B</w:t>
      </w:r>
      <w:r w:rsidR="004729FB" w:rsidRPr="00365417">
        <w:rPr>
          <w:rStyle w:val="FontStyle114"/>
          <w:rFonts w:ascii="Arial" w:hAnsi="Arial" w:cs="Arial"/>
          <w:sz w:val="20"/>
          <w:szCs w:val="20"/>
          <w:lang w:eastAsia="en-US"/>
        </w:rPr>
        <w:t xml:space="preserve">.2 </w:t>
      </w:r>
      <w:r w:rsidR="009A45C2" w:rsidRPr="00365417">
        <w:rPr>
          <w:rStyle w:val="FontStyle114"/>
          <w:rFonts w:ascii="Arial" w:hAnsi="Arial" w:cs="Arial"/>
          <w:sz w:val="20"/>
          <w:szCs w:val="20"/>
          <w:lang w:eastAsia="en-US"/>
        </w:rPr>
        <w:t>и</w:t>
      </w:r>
      <w:r w:rsidR="004729FB" w:rsidRPr="00365417">
        <w:rPr>
          <w:rStyle w:val="FontStyle114"/>
          <w:rFonts w:ascii="Arial" w:hAnsi="Arial" w:cs="Arial"/>
          <w:sz w:val="20"/>
          <w:szCs w:val="20"/>
          <w:lang w:eastAsia="en-US"/>
        </w:rPr>
        <w:t xml:space="preserve"> </w:t>
      </w:r>
      <w:r w:rsidR="004729FB" w:rsidRPr="00365417">
        <w:rPr>
          <w:rStyle w:val="FontStyle114"/>
          <w:rFonts w:ascii="Arial" w:hAnsi="Arial" w:cs="Arial"/>
          <w:sz w:val="20"/>
          <w:szCs w:val="20"/>
          <w:lang w:val="en-US" w:eastAsia="en-US"/>
        </w:rPr>
        <w:t>B</w:t>
      </w:r>
      <w:r w:rsidR="004729FB" w:rsidRPr="00365417">
        <w:rPr>
          <w:rStyle w:val="FontStyle114"/>
          <w:rFonts w:ascii="Arial" w:hAnsi="Arial" w:cs="Arial"/>
          <w:sz w:val="20"/>
          <w:szCs w:val="20"/>
          <w:lang w:eastAsia="en-US"/>
        </w:rPr>
        <w:t xml:space="preserve">.3 </w:t>
      </w:r>
      <w:r w:rsidR="009A45C2" w:rsidRPr="00365417">
        <w:rPr>
          <w:rStyle w:val="FontStyle118"/>
          <w:sz w:val="20"/>
          <w:szCs w:val="20"/>
        </w:rPr>
        <w:t>грунт или подножка(и), если оборудованы.</w:t>
      </w:r>
    </w:p>
    <w:p w14:paraId="66E98EEA" w14:textId="77777777" w:rsidR="00365417" w:rsidRDefault="00365417" w:rsidP="003B38C1">
      <w:pPr>
        <w:pStyle w:val="Style16"/>
        <w:widowControl/>
        <w:ind w:firstLine="567"/>
        <w:jc w:val="both"/>
        <w:rPr>
          <w:rStyle w:val="FontStyle111"/>
          <w:rFonts w:ascii="Arial" w:hAnsi="Arial" w:cs="Arial"/>
          <w:sz w:val="24"/>
          <w:szCs w:val="24"/>
          <w:lang w:eastAsia="en-US"/>
        </w:rPr>
      </w:pPr>
    </w:p>
    <w:p w14:paraId="2EC7F1E7" w14:textId="77777777" w:rsidR="00B87CD7" w:rsidRPr="0008129B" w:rsidRDefault="00365417" w:rsidP="00B87CD7">
      <w:pPr>
        <w:pStyle w:val="Style16"/>
        <w:widowControl/>
        <w:ind w:firstLine="567"/>
        <w:jc w:val="both"/>
        <w:rPr>
          <w:rStyle w:val="FontStyle114"/>
          <w:rFonts w:ascii="Arial" w:hAnsi="Arial" w:cs="Arial"/>
          <w:b/>
          <w:bCs/>
          <w:color w:val="auto"/>
          <w:kern w:val="2"/>
          <w:sz w:val="24"/>
          <w:szCs w:val="24"/>
          <w:lang w:eastAsia="en-US"/>
        </w:rPr>
      </w:pPr>
      <w:r>
        <w:rPr>
          <w:rStyle w:val="FontStyle111"/>
          <w:rFonts w:ascii="Arial" w:hAnsi="Arial" w:cs="Arial"/>
          <w:sz w:val="24"/>
          <w:szCs w:val="24"/>
          <w:lang w:eastAsia="en-US"/>
        </w:rPr>
        <w:t xml:space="preserve">3.19 </w:t>
      </w:r>
      <w:r w:rsidR="00B87CD7" w:rsidRPr="00B87CD7">
        <w:rPr>
          <w:rStyle w:val="FontStyle94"/>
          <w:rFonts w:ascii="Arial" w:hAnsi="Arial" w:cs="Arial"/>
          <w:b/>
          <w:bCs/>
          <w:color w:val="auto"/>
          <w:spacing w:val="0"/>
          <w:kern w:val="2"/>
          <w:sz w:val="24"/>
          <w:szCs w:val="24"/>
        </w:rPr>
        <w:t>система разгрузки</w:t>
      </w:r>
      <w:r w:rsidR="00B87CD7" w:rsidRPr="0008129B">
        <w:rPr>
          <w:rStyle w:val="FontStyle94"/>
          <w:rFonts w:ascii="Arial" w:hAnsi="Arial" w:cs="Arial"/>
          <w:b/>
          <w:bCs/>
          <w:color w:val="auto"/>
          <w:kern w:val="2"/>
          <w:sz w:val="24"/>
          <w:szCs w:val="24"/>
        </w:rPr>
        <w:t xml:space="preserve"> </w:t>
      </w:r>
      <w:r w:rsidR="00B87CD7" w:rsidRPr="0008129B">
        <w:rPr>
          <w:rStyle w:val="FontStyle94"/>
          <w:rFonts w:ascii="Arial" w:hAnsi="Arial" w:cs="Arial"/>
          <w:bCs/>
          <w:color w:val="auto"/>
          <w:kern w:val="2"/>
          <w:sz w:val="24"/>
          <w:szCs w:val="24"/>
        </w:rPr>
        <w:t>(</w:t>
      </w:r>
      <w:r w:rsidR="00B87CD7" w:rsidRPr="0008129B">
        <w:rPr>
          <w:rFonts w:ascii="Arial" w:hAnsi="Arial" w:cs="Arial"/>
        </w:rPr>
        <w:t>discharge system</w:t>
      </w:r>
      <w:r w:rsidR="00B87CD7" w:rsidRPr="0008129B">
        <w:rPr>
          <w:rStyle w:val="FontStyle94"/>
          <w:rFonts w:ascii="Arial" w:hAnsi="Arial" w:cs="Arial"/>
          <w:bCs/>
          <w:color w:val="auto"/>
          <w:kern w:val="2"/>
          <w:sz w:val="24"/>
          <w:szCs w:val="24"/>
        </w:rPr>
        <w:t xml:space="preserve">): </w:t>
      </w:r>
      <w:r w:rsidR="00B87CD7" w:rsidRPr="0008129B">
        <w:rPr>
          <w:rStyle w:val="FontStyle118"/>
          <w:color w:val="auto"/>
          <w:kern w:val="2"/>
          <w:sz w:val="24"/>
          <w:szCs w:val="24"/>
        </w:rPr>
        <w:t>Механизм</w:t>
      </w:r>
      <w:r w:rsidR="00B87CD7" w:rsidRPr="0036225F">
        <w:rPr>
          <w:rStyle w:val="FontStyle118"/>
          <w:color w:val="auto"/>
          <w:kern w:val="2"/>
          <w:sz w:val="24"/>
          <w:szCs w:val="24"/>
        </w:rPr>
        <w:t xml:space="preserve"> и движение, опорожняющее мусоросборник</w:t>
      </w:r>
    </w:p>
    <w:p w14:paraId="4797EA02" w14:textId="77777777" w:rsidR="00B87CD7" w:rsidRDefault="00B87CD7" w:rsidP="00B87CD7">
      <w:pPr>
        <w:pStyle w:val="Style5"/>
        <w:widowControl/>
        <w:ind w:firstLine="567"/>
        <w:jc w:val="both"/>
        <w:rPr>
          <w:rStyle w:val="FontStyle114"/>
          <w:rFonts w:ascii="Arial" w:hAnsi="Arial" w:cs="Arial"/>
          <w:b/>
          <w:i/>
          <w:color w:val="auto"/>
          <w:kern w:val="2"/>
          <w:sz w:val="20"/>
          <w:szCs w:val="20"/>
          <w:lang w:eastAsia="en-US"/>
        </w:rPr>
      </w:pPr>
    </w:p>
    <w:p w14:paraId="29F92652" w14:textId="77777777" w:rsidR="00B87CD7" w:rsidRPr="0008129B" w:rsidRDefault="00B87CD7" w:rsidP="00B87CD7">
      <w:pPr>
        <w:pStyle w:val="Style5"/>
        <w:widowControl/>
        <w:ind w:firstLine="567"/>
        <w:jc w:val="both"/>
        <w:rPr>
          <w:rStyle w:val="FontStyle79"/>
          <w:rFonts w:ascii="Arial" w:hAnsi="Arial" w:cs="Arial"/>
          <w:color w:val="auto"/>
          <w:kern w:val="2"/>
          <w:sz w:val="20"/>
          <w:szCs w:val="20"/>
          <w:lang w:eastAsia="en-US"/>
        </w:rPr>
      </w:pPr>
      <w:r w:rsidRPr="0008129B">
        <w:rPr>
          <w:rStyle w:val="FontStyle114"/>
          <w:rFonts w:ascii="Arial" w:hAnsi="Arial" w:cs="Arial"/>
          <w:b/>
          <w:i/>
          <w:color w:val="auto"/>
          <w:kern w:val="2"/>
          <w:sz w:val="20"/>
          <w:szCs w:val="20"/>
          <w:lang w:eastAsia="en-US"/>
        </w:rPr>
        <w:t>Пример</w:t>
      </w:r>
      <w:r w:rsidRPr="0008129B">
        <w:rPr>
          <w:rStyle w:val="FontStyle114"/>
          <w:rFonts w:ascii="Arial" w:hAnsi="Arial" w:cs="Arial"/>
          <w:color w:val="auto"/>
          <w:kern w:val="2"/>
          <w:sz w:val="20"/>
          <w:szCs w:val="20"/>
          <w:lang w:eastAsia="en-US"/>
        </w:rPr>
        <w:t xml:space="preserve"> - </w:t>
      </w:r>
      <w:r w:rsidRPr="0008129B">
        <w:rPr>
          <w:rStyle w:val="FontStyle117"/>
          <w:color w:val="auto"/>
          <w:kern w:val="2"/>
          <w:sz w:val="20"/>
          <w:szCs w:val="20"/>
        </w:rPr>
        <w:t>Система разгрузки с выталкивателем, система разгрузки с вращающимся барабаном, система разгрузки с опрокидыванием, система подвижного пола</w:t>
      </w:r>
      <w:r w:rsidRPr="0008129B">
        <w:rPr>
          <w:rStyle w:val="FontStyle79"/>
          <w:rFonts w:ascii="Arial" w:hAnsi="Arial" w:cs="Arial"/>
          <w:color w:val="auto"/>
          <w:kern w:val="2"/>
          <w:sz w:val="20"/>
          <w:szCs w:val="20"/>
          <w:lang w:eastAsia="en-US"/>
        </w:rPr>
        <w:t>.</w:t>
      </w:r>
    </w:p>
    <w:p w14:paraId="563FD83A" w14:textId="77777777" w:rsidR="00B87CD7" w:rsidRDefault="00B87CD7" w:rsidP="00B87CD7">
      <w:pPr>
        <w:pStyle w:val="Style16"/>
        <w:widowControl/>
        <w:ind w:firstLine="567"/>
        <w:jc w:val="both"/>
        <w:rPr>
          <w:rStyle w:val="FontStyle111"/>
          <w:rFonts w:ascii="Arial" w:hAnsi="Arial" w:cs="Arial"/>
          <w:sz w:val="24"/>
          <w:szCs w:val="24"/>
          <w:lang w:eastAsia="en-US"/>
        </w:rPr>
      </w:pPr>
    </w:p>
    <w:p w14:paraId="690449C5" w14:textId="77777777" w:rsidR="00B87CD7" w:rsidRPr="00B87CD7" w:rsidRDefault="004729FB" w:rsidP="00B87CD7">
      <w:pPr>
        <w:pStyle w:val="Style16"/>
        <w:widowControl/>
        <w:ind w:firstLine="567"/>
        <w:jc w:val="both"/>
        <w:rPr>
          <w:rStyle w:val="FontStyle118"/>
          <w:color w:val="auto"/>
          <w:kern w:val="2"/>
          <w:sz w:val="24"/>
          <w:szCs w:val="24"/>
        </w:rPr>
      </w:pPr>
      <w:r w:rsidRPr="00AE6DBC">
        <w:rPr>
          <w:rStyle w:val="FontStyle111"/>
          <w:rFonts w:ascii="Arial" w:hAnsi="Arial" w:cs="Arial"/>
          <w:sz w:val="24"/>
          <w:szCs w:val="24"/>
          <w:lang w:eastAsia="en-US"/>
        </w:rPr>
        <w:t>3.19.1</w:t>
      </w:r>
      <w:r w:rsidR="00B87CD7">
        <w:rPr>
          <w:rStyle w:val="FontStyle111"/>
          <w:rFonts w:ascii="Arial" w:hAnsi="Arial" w:cs="Arial"/>
          <w:sz w:val="24"/>
          <w:szCs w:val="24"/>
          <w:lang w:eastAsia="en-US"/>
        </w:rPr>
        <w:t xml:space="preserve"> </w:t>
      </w:r>
      <w:r w:rsidR="00B87CD7" w:rsidRPr="00B87CD7">
        <w:rPr>
          <w:rStyle w:val="FontStyle94"/>
          <w:rFonts w:ascii="Arial" w:hAnsi="Arial" w:cs="Arial"/>
          <w:b/>
          <w:bCs/>
          <w:color w:val="auto"/>
          <w:spacing w:val="0"/>
          <w:kern w:val="2"/>
          <w:sz w:val="24"/>
          <w:szCs w:val="24"/>
        </w:rPr>
        <w:t xml:space="preserve">система разгрузки с выталкивателем </w:t>
      </w:r>
      <w:r w:rsidR="00B87CD7" w:rsidRPr="00B87CD7">
        <w:rPr>
          <w:rStyle w:val="FontStyle94"/>
          <w:rFonts w:ascii="Arial" w:hAnsi="Arial" w:cs="Arial"/>
          <w:bCs/>
          <w:color w:val="auto"/>
          <w:spacing w:val="0"/>
          <w:kern w:val="2"/>
          <w:sz w:val="24"/>
          <w:szCs w:val="24"/>
        </w:rPr>
        <w:t>(</w:t>
      </w:r>
      <w:r w:rsidR="00B87CD7" w:rsidRPr="00B87CD7">
        <w:rPr>
          <w:rFonts w:ascii="Arial" w:hAnsi="Arial" w:cs="Arial"/>
        </w:rPr>
        <w:t>ejection plate</w:t>
      </w:r>
      <w:r w:rsidR="00B87CD7" w:rsidRPr="00B87CD7">
        <w:rPr>
          <w:rStyle w:val="FontStyle94"/>
          <w:rFonts w:ascii="Arial" w:hAnsi="Arial" w:cs="Arial"/>
          <w:bCs/>
          <w:color w:val="auto"/>
          <w:spacing w:val="0"/>
          <w:kern w:val="2"/>
          <w:sz w:val="24"/>
          <w:szCs w:val="24"/>
        </w:rPr>
        <w:t xml:space="preserve">): </w:t>
      </w:r>
      <w:r w:rsidR="00B87CD7" w:rsidRPr="00B87CD7">
        <w:rPr>
          <w:rStyle w:val="FontStyle118"/>
          <w:color w:val="auto"/>
          <w:kern w:val="2"/>
          <w:sz w:val="24"/>
          <w:szCs w:val="24"/>
        </w:rPr>
        <w:t>Средства опорожнения мусоросборника посредством перемещения выталкивателя назад после открывания разгрузочного портала или разгрузочного борта при необходимости</w:t>
      </w:r>
    </w:p>
    <w:p w14:paraId="6C92484A" w14:textId="77777777" w:rsidR="00B87CD7" w:rsidRPr="00B87CD7" w:rsidRDefault="00B87CD7" w:rsidP="00B87CD7">
      <w:pPr>
        <w:pStyle w:val="Style16"/>
        <w:widowControl/>
        <w:ind w:firstLine="567"/>
        <w:jc w:val="both"/>
        <w:rPr>
          <w:rStyle w:val="FontStyle89"/>
          <w:rFonts w:ascii="Arial" w:hAnsi="Arial" w:cs="Arial"/>
          <w:b w:val="0"/>
          <w:bCs w:val="0"/>
          <w:i w:val="0"/>
          <w:color w:val="auto"/>
          <w:spacing w:val="0"/>
          <w:kern w:val="2"/>
          <w:sz w:val="24"/>
          <w:szCs w:val="24"/>
          <w:lang w:eastAsia="en-US"/>
        </w:rPr>
      </w:pPr>
      <w:r>
        <w:rPr>
          <w:rStyle w:val="FontStyle111"/>
          <w:rFonts w:ascii="Arial" w:hAnsi="Arial" w:cs="Arial"/>
          <w:sz w:val="24"/>
          <w:szCs w:val="24"/>
          <w:lang w:eastAsia="en-US"/>
        </w:rPr>
        <w:t>3.19.</w:t>
      </w:r>
      <w:r w:rsidRPr="00B87CD7">
        <w:rPr>
          <w:rStyle w:val="FontStyle111"/>
          <w:rFonts w:ascii="Arial" w:hAnsi="Arial" w:cs="Arial"/>
          <w:sz w:val="24"/>
          <w:szCs w:val="24"/>
          <w:lang w:eastAsia="en-US"/>
        </w:rPr>
        <w:t>2</w:t>
      </w:r>
      <w:r w:rsidRPr="00B87CD7">
        <w:rPr>
          <w:rStyle w:val="FontStyle111"/>
          <w:rFonts w:ascii="Arial" w:hAnsi="Arial" w:cs="Arial"/>
          <w:b w:val="0"/>
          <w:i/>
          <w:sz w:val="24"/>
          <w:szCs w:val="24"/>
          <w:lang w:eastAsia="en-US"/>
        </w:rPr>
        <w:t xml:space="preserve"> </w:t>
      </w:r>
      <w:r w:rsidR="00C92DA3" w:rsidRPr="00B87CD7">
        <w:rPr>
          <w:rStyle w:val="FontStyle94"/>
          <w:rFonts w:ascii="Arial" w:hAnsi="Arial" w:cs="Arial"/>
          <w:b/>
          <w:bCs/>
          <w:spacing w:val="0"/>
          <w:sz w:val="24"/>
          <w:szCs w:val="24"/>
        </w:rPr>
        <w:t>система разгрузки с вращающимся барабаном</w:t>
      </w:r>
      <w:r w:rsidRPr="00B87CD7">
        <w:rPr>
          <w:rStyle w:val="FontStyle94"/>
          <w:rFonts w:ascii="Arial" w:hAnsi="Arial" w:cs="Arial"/>
          <w:b/>
          <w:bCs/>
          <w:i/>
          <w:spacing w:val="0"/>
          <w:sz w:val="24"/>
          <w:szCs w:val="24"/>
        </w:rPr>
        <w:t xml:space="preserve"> </w:t>
      </w:r>
      <w:r w:rsidRPr="00B87CD7">
        <w:rPr>
          <w:rStyle w:val="FontStyle87"/>
          <w:rFonts w:ascii="Arial" w:hAnsi="Arial" w:cs="Arial"/>
          <w:color w:val="auto"/>
          <w:kern w:val="2"/>
          <w:sz w:val="24"/>
          <w:szCs w:val="24"/>
          <w:lang w:eastAsia="en-US"/>
        </w:rPr>
        <w:t>(</w:t>
      </w:r>
      <w:r w:rsidRPr="00B87CD7">
        <w:rPr>
          <w:rFonts w:ascii="Arial" w:hAnsi="Arial" w:cs="Arial"/>
        </w:rPr>
        <w:t>rotating drum</w:t>
      </w:r>
      <w:r w:rsidRPr="00B87CD7">
        <w:rPr>
          <w:rStyle w:val="FontStyle87"/>
          <w:rFonts w:ascii="Arial" w:hAnsi="Arial" w:cs="Arial"/>
          <w:color w:val="auto"/>
          <w:kern w:val="2"/>
          <w:sz w:val="24"/>
          <w:szCs w:val="24"/>
          <w:lang w:eastAsia="en-US"/>
        </w:rPr>
        <w:t>):</w:t>
      </w:r>
      <w:r w:rsidRPr="00B87CD7">
        <w:rPr>
          <w:rStyle w:val="FontStyle87"/>
          <w:rFonts w:ascii="Arial" w:hAnsi="Arial" w:cs="Arial"/>
          <w:b/>
          <w:i/>
          <w:color w:val="auto"/>
          <w:kern w:val="2"/>
          <w:sz w:val="24"/>
          <w:szCs w:val="24"/>
          <w:lang w:eastAsia="en-US"/>
        </w:rPr>
        <w:t xml:space="preserve"> </w:t>
      </w:r>
      <w:r w:rsidRPr="00B87CD7">
        <w:rPr>
          <w:rStyle w:val="FontStyle89"/>
          <w:rFonts w:ascii="Arial" w:hAnsi="Arial" w:cs="Arial"/>
          <w:b w:val="0"/>
          <w:i w:val="0"/>
          <w:color w:val="auto"/>
          <w:spacing w:val="0"/>
          <w:kern w:val="2"/>
          <w:sz w:val="24"/>
          <w:szCs w:val="24"/>
          <w:lang w:eastAsia="en-US"/>
        </w:rPr>
        <w:t xml:space="preserve">Средства опорожнения мусоросборника вращением барабана после открытия разгрузочного портала или разгрузочного борта при необходимости </w:t>
      </w:r>
    </w:p>
    <w:p w14:paraId="39F71A58" w14:textId="28187795" w:rsidR="004729FB" w:rsidRPr="00B87CD7" w:rsidRDefault="004729FB" w:rsidP="003B38C1">
      <w:pPr>
        <w:pStyle w:val="Style25"/>
        <w:widowControl/>
        <w:ind w:firstLine="567"/>
        <w:jc w:val="both"/>
        <w:rPr>
          <w:rStyle w:val="FontStyle111"/>
          <w:rFonts w:ascii="Arial" w:hAnsi="Arial" w:cs="Arial"/>
          <w:b w:val="0"/>
          <w:i/>
          <w:sz w:val="24"/>
          <w:szCs w:val="24"/>
          <w:lang w:eastAsia="en-US"/>
        </w:rPr>
      </w:pPr>
      <w:r w:rsidRPr="00AE6DBC">
        <w:rPr>
          <w:rStyle w:val="FontStyle111"/>
          <w:rFonts w:ascii="Arial" w:hAnsi="Arial" w:cs="Arial"/>
          <w:sz w:val="24"/>
          <w:szCs w:val="24"/>
          <w:lang w:eastAsia="en-US"/>
        </w:rPr>
        <w:t xml:space="preserve">3.19.3 </w:t>
      </w:r>
      <w:r w:rsidR="008A2DA2" w:rsidRPr="00B87CD7">
        <w:rPr>
          <w:rStyle w:val="FontStyle111"/>
          <w:rFonts w:ascii="Arial" w:hAnsi="Arial" w:cs="Arial"/>
          <w:sz w:val="24"/>
          <w:szCs w:val="24"/>
          <w:lang w:eastAsia="en-US"/>
        </w:rPr>
        <w:t>опрокидывание</w:t>
      </w:r>
      <w:r w:rsidR="00B87CD7" w:rsidRPr="00B87CD7">
        <w:rPr>
          <w:rStyle w:val="FontStyle111"/>
          <w:rFonts w:ascii="Arial" w:hAnsi="Arial" w:cs="Arial"/>
          <w:sz w:val="24"/>
          <w:szCs w:val="24"/>
          <w:lang w:eastAsia="en-US"/>
        </w:rPr>
        <w:t xml:space="preserve"> </w:t>
      </w:r>
      <w:r w:rsidR="00B87CD7" w:rsidRPr="00B87CD7">
        <w:rPr>
          <w:rStyle w:val="FontStyle87"/>
          <w:rFonts w:ascii="Arial" w:hAnsi="Arial" w:cs="Arial"/>
          <w:color w:val="auto"/>
          <w:kern w:val="2"/>
          <w:sz w:val="24"/>
          <w:szCs w:val="24"/>
          <w:lang w:eastAsia="en-US"/>
        </w:rPr>
        <w:t>(</w:t>
      </w:r>
      <w:r w:rsidR="00B87CD7" w:rsidRPr="00B87CD7">
        <w:rPr>
          <w:rFonts w:ascii="Arial" w:hAnsi="Arial" w:cs="Arial"/>
        </w:rPr>
        <w:t>tipping</w:t>
      </w:r>
      <w:r w:rsidR="00B87CD7" w:rsidRPr="00B87CD7">
        <w:rPr>
          <w:rStyle w:val="FontStyle87"/>
          <w:rFonts w:ascii="Arial" w:hAnsi="Arial" w:cs="Arial"/>
          <w:color w:val="auto"/>
          <w:kern w:val="2"/>
          <w:sz w:val="24"/>
          <w:szCs w:val="24"/>
          <w:lang w:eastAsia="en-US"/>
        </w:rPr>
        <w:t>):</w:t>
      </w:r>
      <w:r w:rsidR="00B87CD7" w:rsidRPr="00B87CD7">
        <w:rPr>
          <w:rStyle w:val="FontStyle87"/>
          <w:rFonts w:ascii="Arial" w:hAnsi="Arial" w:cs="Arial"/>
          <w:b/>
          <w:i/>
          <w:color w:val="auto"/>
          <w:kern w:val="2"/>
          <w:sz w:val="24"/>
          <w:szCs w:val="24"/>
          <w:lang w:eastAsia="en-US"/>
        </w:rPr>
        <w:t xml:space="preserve"> </w:t>
      </w:r>
      <w:r w:rsidR="00B87CD7" w:rsidRPr="00B87CD7">
        <w:rPr>
          <w:rStyle w:val="FontStyle89"/>
          <w:rFonts w:ascii="Arial" w:hAnsi="Arial" w:cs="Arial"/>
          <w:b w:val="0"/>
          <w:i w:val="0"/>
          <w:color w:val="auto"/>
          <w:spacing w:val="0"/>
          <w:kern w:val="2"/>
          <w:sz w:val="24"/>
          <w:szCs w:val="24"/>
          <w:lang w:eastAsia="en-US"/>
        </w:rPr>
        <w:t>Средства опорожнения мусоросборника путем наклона мусоросборника после открытия разгрузочного портала или разгрузочного борта при необходимости</w:t>
      </w:r>
    </w:p>
    <w:p w14:paraId="15C0B3A1" w14:textId="23D8485B" w:rsidR="004729FB" w:rsidRPr="00AE6DBC" w:rsidRDefault="004729FB" w:rsidP="00B87CD7">
      <w:pPr>
        <w:pStyle w:val="Style58"/>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3</w:t>
      </w:r>
      <w:r w:rsidR="00B87CD7">
        <w:rPr>
          <w:rStyle w:val="FontStyle111"/>
          <w:rFonts w:ascii="Arial" w:hAnsi="Arial" w:cs="Arial"/>
          <w:sz w:val="24"/>
          <w:szCs w:val="24"/>
          <w:lang w:eastAsia="en-US"/>
        </w:rPr>
        <w:t xml:space="preserve">.20 </w:t>
      </w:r>
      <w:r w:rsidR="00C92DA3" w:rsidRPr="00AE6DBC">
        <w:rPr>
          <w:rStyle w:val="FontStyle111"/>
          <w:rFonts w:ascii="Arial" w:hAnsi="Arial" w:cs="Arial"/>
          <w:sz w:val="24"/>
          <w:szCs w:val="24"/>
          <w:lang w:eastAsia="en-US"/>
        </w:rPr>
        <w:t>специальный контейнер для мусора</w:t>
      </w:r>
      <w:r w:rsidR="00B87CD7">
        <w:rPr>
          <w:rStyle w:val="FontStyle111"/>
          <w:rFonts w:ascii="Arial" w:hAnsi="Arial" w:cs="Arial"/>
          <w:sz w:val="24"/>
          <w:szCs w:val="24"/>
          <w:lang w:eastAsia="en-US"/>
        </w:rPr>
        <w:t xml:space="preserve"> </w:t>
      </w:r>
      <w:r w:rsidR="00B87CD7" w:rsidRPr="002B4140">
        <w:rPr>
          <w:rStyle w:val="FontStyle111"/>
          <w:rFonts w:ascii="Arial" w:hAnsi="Arial" w:cs="Arial"/>
          <w:b w:val="0"/>
          <w:color w:val="auto"/>
          <w:kern w:val="2"/>
          <w:sz w:val="24"/>
          <w:szCs w:val="24"/>
          <w:lang w:eastAsia="en-US"/>
        </w:rPr>
        <w:t>(</w:t>
      </w:r>
      <w:r w:rsidR="00B87CD7" w:rsidRPr="002B4140">
        <w:rPr>
          <w:rFonts w:ascii="Arial" w:hAnsi="Arial" w:cs="Arial"/>
        </w:rPr>
        <w:t>designated refuse container</w:t>
      </w:r>
      <w:r w:rsidR="00B87CD7" w:rsidRPr="002B4140">
        <w:rPr>
          <w:rStyle w:val="FontStyle111"/>
          <w:rFonts w:ascii="Arial" w:hAnsi="Arial" w:cs="Arial"/>
          <w:b w:val="0"/>
          <w:color w:val="auto"/>
          <w:kern w:val="2"/>
          <w:sz w:val="24"/>
          <w:szCs w:val="24"/>
          <w:lang w:eastAsia="en-US"/>
        </w:rPr>
        <w:t>):</w:t>
      </w:r>
      <w:r w:rsidR="00B87CD7" w:rsidRPr="002B4140">
        <w:rPr>
          <w:rStyle w:val="FontStyle111"/>
          <w:rFonts w:ascii="Arial" w:hAnsi="Arial" w:cs="Arial"/>
          <w:color w:val="auto"/>
          <w:kern w:val="2"/>
          <w:sz w:val="24"/>
          <w:szCs w:val="24"/>
          <w:lang w:eastAsia="en-US"/>
        </w:rPr>
        <w:t xml:space="preserve"> </w:t>
      </w:r>
      <w:r w:rsidR="00B87CD7" w:rsidRPr="002B4140">
        <w:rPr>
          <w:rStyle w:val="FontStyle114"/>
          <w:rFonts w:ascii="Arial" w:hAnsi="Arial" w:cs="Arial"/>
          <w:color w:val="auto"/>
          <w:kern w:val="2"/>
          <w:sz w:val="24"/>
          <w:szCs w:val="24"/>
          <w:lang w:eastAsia="en-US"/>
        </w:rPr>
        <w:t>Контейнер для мусора, совместимый с подъемным устройством</w:t>
      </w:r>
    </w:p>
    <w:p w14:paraId="72701B37" w14:textId="77777777" w:rsidR="00B87CD7" w:rsidRDefault="00B87CD7" w:rsidP="003B38C1">
      <w:pPr>
        <w:pStyle w:val="Style25"/>
        <w:widowControl/>
        <w:ind w:firstLine="567"/>
        <w:jc w:val="both"/>
        <w:rPr>
          <w:rStyle w:val="FontStyle114"/>
          <w:rFonts w:ascii="Arial" w:hAnsi="Arial" w:cs="Arial"/>
          <w:sz w:val="24"/>
          <w:szCs w:val="24"/>
          <w:lang w:eastAsia="en-US"/>
        </w:rPr>
      </w:pPr>
    </w:p>
    <w:p w14:paraId="53EDAC30" w14:textId="4B73F261" w:rsidR="004729FB" w:rsidRPr="00B87CD7" w:rsidRDefault="00B87CD7" w:rsidP="003B38C1">
      <w:pPr>
        <w:pStyle w:val="Style25"/>
        <w:widowControl/>
        <w:ind w:firstLine="567"/>
        <w:jc w:val="both"/>
        <w:rPr>
          <w:rStyle w:val="FontStyle114"/>
          <w:rFonts w:ascii="Arial" w:hAnsi="Arial" w:cs="Arial"/>
          <w:sz w:val="20"/>
          <w:szCs w:val="20"/>
          <w:lang w:eastAsia="en-US"/>
        </w:rPr>
      </w:pPr>
      <w:r w:rsidRPr="00B87CD7">
        <w:rPr>
          <w:rStyle w:val="FontStyle114"/>
          <w:rFonts w:ascii="Arial" w:hAnsi="Arial" w:cs="Arial"/>
          <w:spacing w:val="20"/>
          <w:sz w:val="20"/>
          <w:szCs w:val="20"/>
          <w:lang w:eastAsia="en-US"/>
        </w:rPr>
        <w:t>Примечание</w:t>
      </w:r>
      <w:r w:rsidRPr="00B87CD7">
        <w:rPr>
          <w:rStyle w:val="FontStyle114"/>
          <w:rFonts w:ascii="Arial" w:hAnsi="Arial" w:cs="Arial"/>
          <w:sz w:val="20"/>
          <w:szCs w:val="20"/>
          <w:lang w:eastAsia="en-US"/>
        </w:rPr>
        <w:t xml:space="preserve"> – Взято из </w:t>
      </w:r>
      <w:r w:rsidR="004729FB" w:rsidRPr="00B87CD7">
        <w:rPr>
          <w:rStyle w:val="FontStyle114"/>
          <w:rFonts w:ascii="Arial" w:hAnsi="Arial" w:cs="Arial"/>
          <w:sz w:val="20"/>
          <w:szCs w:val="20"/>
          <w:lang w:val="en-US" w:eastAsia="en-US"/>
        </w:rPr>
        <w:t>EN</w:t>
      </w:r>
      <w:r w:rsidRPr="00B87CD7">
        <w:rPr>
          <w:rStyle w:val="FontStyle114"/>
          <w:rFonts w:ascii="Arial" w:hAnsi="Arial" w:cs="Arial"/>
          <w:sz w:val="20"/>
          <w:szCs w:val="20"/>
          <w:lang w:eastAsia="en-US"/>
        </w:rPr>
        <w:t xml:space="preserve"> 1501-5:2021, 3.15</w:t>
      </w:r>
    </w:p>
    <w:p w14:paraId="3A2646EF" w14:textId="77777777" w:rsidR="00B87CD7" w:rsidRPr="00AE6DBC" w:rsidRDefault="00B87CD7" w:rsidP="003B38C1">
      <w:pPr>
        <w:pStyle w:val="Style25"/>
        <w:widowControl/>
        <w:ind w:firstLine="567"/>
        <w:jc w:val="both"/>
        <w:rPr>
          <w:rStyle w:val="FontStyle114"/>
          <w:rFonts w:ascii="Arial" w:hAnsi="Arial" w:cs="Arial"/>
          <w:sz w:val="24"/>
          <w:szCs w:val="24"/>
          <w:lang w:eastAsia="en-US"/>
        </w:rPr>
      </w:pPr>
    </w:p>
    <w:p w14:paraId="1C62E2ED" w14:textId="4E99D2C9" w:rsidR="004729FB" w:rsidRPr="00B87CD7" w:rsidRDefault="00B87CD7" w:rsidP="00B87CD7">
      <w:pPr>
        <w:pStyle w:val="Style58"/>
        <w:widowControl/>
        <w:ind w:firstLine="567"/>
        <w:jc w:val="both"/>
        <w:rPr>
          <w:rStyle w:val="FontStyle111"/>
          <w:rFonts w:ascii="Arial" w:hAnsi="Arial" w:cs="Arial"/>
          <w:sz w:val="24"/>
          <w:szCs w:val="24"/>
          <w:lang w:eastAsia="en-US"/>
        </w:rPr>
      </w:pPr>
      <w:r>
        <w:rPr>
          <w:rStyle w:val="FontStyle111"/>
          <w:rFonts w:ascii="Arial" w:hAnsi="Arial" w:cs="Arial"/>
          <w:sz w:val="24"/>
          <w:szCs w:val="24"/>
          <w:lang w:eastAsia="en-US"/>
        </w:rPr>
        <w:t xml:space="preserve">3.21 </w:t>
      </w:r>
      <w:r w:rsidR="00C92DA3" w:rsidRPr="00AE6DBC">
        <w:rPr>
          <w:rStyle w:val="FontStyle94"/>
          <w:rFonts w:ascii="Arial" w:hAnsi="Arial" w:cs="Arial"/>
          <w:b/>
          <w:bCs/>
          <w:spacing w:val="0"/>
          <w:sz w:val="24"/>
          <w:szCs w:val="24"/>
        </w:rPr>
        <w:t>подъемное устройство</w:t>
      </w:r>
      <w:r>
        <w:rPr>
          <w:rStyle w:val="FontStyle94"/>
          <w:rFonts w:ascii="Arial" w:hAnsi="Arial" w:cs="Arial"/>
          <w:b/>
          <w:bCs/>
          <w:spacing w:val="0"/>
          <w:sz w:val="24"/>
          <w:szCs w:val="24"/>
        </w:rPr>
        <w:t xml:space="preserve"> </w:t>
      </w:r>
      <w:r w:rsidRPr="002B4140">
        <w:rPr>
          <w:rStyle w:val="FontStyle94"/>
          <w:rFonts w:ascii="Arial" w:hAnsi="Arial" w:cs="Arial"/>
          <w:bCs/>
          <w:color w:val="auto"/>
          <w:kern w:val="2"/>
          <w:sz w:val="24"/>
          <w:szCs w:val="24"/>
        </w:rPr>
        <w:t>(</w:t>
      </w:r>
      <w:r w:rsidRPr="002B4140">
        <w:rPr>
          <w:rFonts w:ascii="Arial" w:hAnsi="Arial" w:cs="Arial"/>
        </w:rPr>
        <w:t>lifting device</w:t>
      </w:r>
      <w:r w:rsidRPr="002B4140">
        <w:rPr>
          <w:rStyle w:val="FontStyle94"/>
          <w:rFonts w:ascii="Arial" w:hAnsi="Arial" w:cs="Arial"/>
          <w:bCs/>
          <w:color w:val="auto"/>
          <w:kern w:val="2"/>
          <w:sz w:val="24"/>
          <w:szCs w:val="24"/>
        </w:rPr>
        <w:t xml:space="preserve">): </w:t>
      </w:r>
      <w:r w:rsidRPr="002B4140">
        <w:rPr>
          <w:rStyle w:val="FontStyle114"/>
          <w:rFonts w:ascii="Arial" w:hAnsi="Arial" w:cs="Arial"/>
          <w:color w:val="auto"/>
          <w:kern w:val="2"/>
          <w:sz w:val="24"/>
          <w:szCs w:val="24"/>
          <w:lang w:eastAsia="en-US"/>
        </w:rPr>
        <w:t>Установленный на мусоровоз механизм загрузки мусора в его мусоросборник</w:t>
      </w:r>
    </w:p>
    <w:p w14:paraId="4E614F7E" w14:textId="77777777" w:rsidR="00B87CD7" w:rsidRDefault="00B87CD7" w:rsidP="003B38C1">
      <w:pPr>
        <w:pStyle w:val="Style25"/>
        <w:widowControl/>
        <w:ind w:firstLine="567"/>
        <w:jc w:val="both"/>
        <w:rPr>
          <w:rStyle w:val="FontStyle114"/>
          <w:rFonts w:ascii="Arial" w:hAnsi="Arial" w:cs="Arial"/>
          <w:sz w:val="24"/>
          <w:szCs w:val="24"/>
          <w:lang w:eastAsia="en-US"/>
        </w:rPr>
      </w:pPr>
    </w:p>
    <w:p w14:paraId="0C796423" w14:textId="202C1CC3" w:rsidR="004729FB" w:rsidRPr="00B87CD7" w:rsidRDefault="00B87CD7" w:rsidP="003B38C1">
      <w:pPr>
        <w:pStyle w:val="Style25"/>
        <w:widowControl/>
        <w:ind w:firstLine="567"/>
        <w:jc w:val="both"/>
        <w:rPr>
          <w:rStyle w:val="FontStyle114"/>
          <w:rFonts w:ascii="Arial" w:hAnsi="Arial" w:cs="Arial"/>
          <w:sz w:val="20"/>
          <w:szCs w:val="20"/>
          <w:lang w:eastAsia="en-US"/>
        </w:rPr>
      </w:pPr>
      <w:r w:rsidRPr="00B87CD7">
        <w:rPr>
          <w:rStyle w:val="FontStyle114"/>
          <w:rFonts w:ascii="Arial" w:hAnsi="Arial" w:cs="Arial"/>
          <w:spacing w:val="20"/>
          <w:sz w:val="20"/>
          <w:szCs w:val="20"/>
          <w:lang w:eastAsia="en-US"/>
        </w:rPr>
        <w:t>Примечание</w:t>
      </w:r>
      <w:r w:rsidRPr="00B87CD7">
        <w:rPr>
          <w:rStyle w:val="FontStyle114"/>
          <w:rFonts w:ascii="Arial" w:hAnsi="Arial" w:cs="Arial"/>
          <w:sz w:val="20"/>
          <w:szCs w:val="20"/>
          <w:lang w:eastAsia="en-US"/>
        </w:rPr>
        <w:t xml:space="preserve"> – Взято из </w:t>
      </w:r>
      <w:r w:rsidR="004729FB" w:rsidRPr="00B87CD7">
        <w:rPr>
          <w:rStyle w:val="FontStyle114"/>
          <w:rFonts w:ascii="Arial" w:hAnsi="Arial" w:cs="Arial"/>
          <w:sz w:val="20"/>
          <w:szCs w:val="20"/>
          <w:lang w:val="en-US" w:eastAsia="en-US"/>
        </w:rPr>
        <w:t>EN</w:t>
      </w:r>
      <w:r w:rsidRPr="00B87CD7">
        <w:rPr>
          <w:rStyle w:val="FontStyle114"/>
          <w:rFonts w:ascii="Arial" w:hAnsi="Arial" w:cs="Arial"/>
          <w:sz w:val="20"/>
          <w:szCs w:val="20"/>
          <w:lang w:eastAsia="en-US"/>
        </w:rPr>
        <w:t xml:space="preserve"> 1501-5:2021, 3.2</w:t>
      </w:r>
    </w:p>
    <w:p w14:paraId="6F974BC4" w14:textId="77777777" w:rsidR="00B87CD7" w:rsidRDefault="00B87CD7" w:rsidP="003B38C1">
      <w:pPr>
        <w:pStyle w:val="Style58"/>
        <w:widowControl/>
        <w:ind w:firstLine="567"/>
        <w:jc w:val="both"/>
        <w:rPr>
          <w:rStyle w:val="FontStyle111"/>
          <w:rFonts w:ascii="Arial" w:hAnsi="Arial" w:cs="Arial"/>
          <w:sz w:val="24"/>
          <w:szCs w:val="24"/>
          <w:lang w:eastAsia="en-US"/>
        </w:rPr>
      </w:pPr>
    </w:p>
    <w:p w14:paraId="21DDAB3F" w14:textId="42864FFA" w:rsidR="004729FB" w:rsidRPr="008A5295" w:rsidRDefault="00B87CD7" w:rsidP="008A5295">
      <w:pPr>
        <w:pStyle w:val="Style58"/>
        <w:widowControl/>
        <w:ind w:firstLine="567"/>
        <w:jc w:val="both"/>
        <w:rPr>
          <w:rStyle w:val="FontStyle114"/>
          <w:rFonts w:ascii="Arial" w:hAnsi="Arial" w:cs="Arial"/>
          <w:b/>
          <w:bCs/>
          <w:sz w:val="24"/>
          <w:szCs w:val="24"/>
          <w:lang w:eastAsia="en-US"/>
        </w:rPr>
      </w:pPr>
      <w:r>
        <w:rPr>
          <w:rStyle w:val="FontStyle111"/>
          <w:rFonts w:ascii="Arial" w:hAnsi="Arial" w:cs="Arial"/>
          <w:sz w:val="24"/>
          <w:szCs w:val="24"/>
          <w:lang w:eastAsia="en-US"/>
        </w:rPr>
        <w:t xml:space="preserve">3.22 </w:t>
      </w:r>
      <w:r w:rsidR="00402164" w:rsidRPr="008A5295">
        <w:rPr>
          <w:rStyle w:val="FontStyle94"/>
          <w:rFonts w:ascii="Arial" w:hAnsi="Arial" w:cs="Arial"/>
          <w:b/>
          <w:bCs/>
          <w:spacing w:val="0"/>
          <w:sz w:val="24"/>
          <w:szCs w:val="24"/>
        </w:rPr>
        <w:t>сменное подъемное устройство контейнера для сбора мусора</w:t>
      </w:r>
      <w:r w:rsidR="008A5295" w:rsidRPr="008A5295">
        <w:rPr>
          <w:rStyle w:val="FontStyle94"/>
          <w:rFonts w:ascii="Arial" w:hAnsi="Arial" w:cs="Arial"/>
          <w:b/>
          <w:bCs/>
          <w:spacing w:val="0"/>
          <w:sz w:val="24"/>
          <w:szCs w:val="24"/>
        </w:rPr>
        <w:t xml:space="preserve"> </w:t>
      </w:r>
      <w:r w:rsidR="008A5295" w:rsidRPr="008A5295">
        <w:rPr>
          <w:rStyle w:val="FontStyle94"/>
          <w:rFonts w:ascii="Arial" w:hAnsi="Arial" w:cs="Arial"/>
          <w:bCs/>
          <w:spacing w:val="0"/>
          <w:sz w:val="24"/>
          <w:szCs w:val="24"/>
        </w:rPr>
        <w:t>(</w:t>
      </w:r>
      <w:r w:rsidR="008A5295" w:rsidRPr="008A5295">
        <w:rPr>
          <w:rFonts w:ascii="Arial" w:hAnsi="Arial" w:cs="Arial"/>
        </w:rPr>
        <w:t>interchangeable refuse container lifting device</w:t>
      </w:r>
      <w:r w:rsidR="008A5295" w:rsidRPr="008A5295">
        <w:rPr>
          <w:rStyle w:val="FontStyle94"/>
          <w:rFonts w:ascii="Arial" w:hAnsi="Arial" w:cs="Arial"/>
          <w:bCs/>
          <w:spacing w:val="0"/>
          <w:sz w:val="24"/>
          <w:szCs w:val="24"/>
        </w:rPr>
        <w:t xml:space="preserve">): </w:t>
      </w:r>
      <w:r w:rsidR="00402164" w:rsidRPr="008A5295">
        <w:rPr>
          <w:rStyle w:val="FontStyle118"/>
          <w:sz w:val="24"/>
          <w:szCs w:val="24"/>
        </w:rPr>
        <w:t>Устройство</w:t>
      </w:r>
      <w:r w:rsidR="00402164" w:rsidRPr="00AE6DBC">
        <w:rPr>
          <w:rStyle w:val="FontStyle118"/>
          <w:sz w:val="24"/>
          <w:szCs w:val="24"/>
        </w:rPr>
        <w:t xml:space="preserve"> подъема контейнера для сбора мусора, предназначенное для установки на различные мусоровозы, оборудованные одним стандартным интерфейсом</w:t>
      </w:r>
    </w:p>
    <w:p w14:paraId="396C06F4" w14:textId="77777777" w:rsidR="00C20971" w:rsidRPr="008A5295" w:rsidRDefault="00C20971" w:rsidP="003B38C1">
      <w:pPr>
        <w:pStyle w:val="Style56"/>
        <w:widowControl/>
        <w:ind w:firstLine="567"/>
        <w:jc w:val="both"/>
        <w:rPr>
          <w:rStyle w:val="FontStyle110"/>
          <w:rFonts w:ascii="Arial" w:hAnsi="Arial" w:cs="Arial"/>
          <w:sz w:val="20"/>
          <w:szCs w:val="20"/>
          <w:lang w:eastAsia="en-US"/>
        </w:rPr>
      </w:pPr>
    </w:p>
    <w:p w14:paraId="4FFF59B1" w14:textId="490029FD" w:rsidR="004729FB" w:rsidRPr="008A5295" w:rsidRDefault="008A5295" w:rsidP="003B38C1">
      <w:pPr>
        <w:pStyle w:val="Style56"/>
        <w:widowControl/>
        <w:ind w:firstLine="567"/>
        <w:jc w:val="both"/>
        <w:rPr>
          <w:rStyle w:val="FontStyle110"/>
          <w:rFonts w:ascii="Arial" w:hAnsi="Arial" w:cs="Arial"/>
          <w:sz w:val="20"/>
          <w:szCs w:val="20"/>
          <w:lang w:eastAsia="en-US"/>
        </w:rPr>
      </w:pPr>
      <w:r w:rsidRPr="008A5295">
        <w:rPr>
          <w:rStyle w:val="FontStyle110"/>
          <w:rFonts w:ascii="Arial" w:hAnsi="Arial" w:cs="Arial"/>
          <w:spacing w:val="20"/>
          <w:sz w:val="20"/>
          <w:szCs w:val="20"/>
          <w:lang w:eastAsia="en-US"/>
        </w:rPr>
        <w:t>Примечание</w:t>
      </w:r>
      <w:r w:rsidR="00C20971" w:rsidRPr="008A5295">
        <w:rPr>
          <w:rStyle w:val="FontStyle110"/>
          <w:rFonts w:ascii="Arial" w:hAnsi="Arial" w:cs="Arial"/>
          <w:sz w:val="20"/>
          <w:szCs w:val="20"/>
          <w:lang w:eastAsia="en-US"/>
        </w:rPr>
        <w:t xml:space="preserve"> </w:t>
      </w:r>
      <w:r w:rsidR="00331F73" w:rsidRPr="008A5295">
        <w:rPr>
          <w:rStyle w:val="FontStyle110"/>
          <w:rFonts w:ascii="Arial" w:hAnsi="Arial" w:cs="Arial"/>
          <w:sz w:val="20"/>
          <w:szCs w:val="20"/>
          <w:lang w:eastAsia="en-US"/>
        </w:rPr>
        <w:t xml:space="preserve">1 </w:t>
      </w:r>
      <w:r w:rsidRPr="008A5295">
        <w:rPr>
          <w:rStyle w:val="FontStyle110"/>
          <w:rFonts w:ascii="Arial" w:hAnsi="Arial" w:cs="Arial"/>
          <w:sz w:val="20"/>
          <w:szCs w:val="20"/>
          <w:lang w:eastAsia="en-US"/>
        </w:rPr>
        <w:t>-</w:t>
      </w:r>
      <w:r w:rsidR="004729FB" w:rsidRPr="008A5295">
        <w:rPr>
          <w:rStyle w:val="FontStyle110"/>
          <w:rFonts w:ascii="Arial" w:hAnsi="Arial" w:cs="Arial"/>
          <w:sz w:val="20"/>
          <w:szCs w:val="20"/>
          <w:lang w:eastAsia="en-US"/>
        </w:rPr>
        <w:t xml:space="preserve"> </w:t>
      </w:r>
      <w:r w:rsidR="00402164" w:rsidRPr="008A5295">
        <w:rPr>
          <w:rStyle w:val="FontStyle110"/>
          <w:rFonts w:ascii="Arial" w:hAnsi="Arial" w:cs="Arial"/>
          <w:sz w:val="20"/>
          <w:szCs w:val="20"/>
          <w:lang w:eastAsia="en-US"/>
        </w:rPr>
        <w:t>Стандартные интерфейсы могут иметь механические, пневматические, гидравлические, электрические, размерные и функциональные аспекты.</w:t>
      </w:r>
    </w:p>
    <w:p w14:paraId="00538D05" w14:textId="77777777" w:rsidR="00C20971" w:rsidRPr="00AE6DBC" w:rsidRDefault="00C20971" w:rsidP="003B38C1">
      <w:pPr>
        <w:pStyle w:val="Style25"/>
        <w:widowControl/>
        <w:ind w:firstLine="567"/>
        <w:jc w:val="both"/>
        <w:rPr>
          <w:rStyle w:val="FontStyle114"/>
          <w:rFonts w:ascii="Arial" w:hAnsi="Arial" w:cs="Arial"/>
          <w:sz w:val="24"/>
          <w:szCs w:val="24"/>
          <w:lang w:eastAsia="en-US"/>
        </w:rPr>
      </w:pPr>
    </w:p>
    <w:p w14:paraId="1220B1EC" w14:textId="5CE5CC80" w:rsidR="004729FB" w:rsidRPr="008A5295" w:rsidRDefault="008A5295" w:rsidP="003B38C1">
      <w:pPr>
        <w:pStyle w:val="Style25"/>
        <w:widowControl/>
        <w:ind w:firstLine="567"/>
        <w:jc w:val="both"/>
        <w:rPr>
          <w:rStyle w:val="FontStyle114"/>
          <w:rFonts w:ascii="Arial" w:hAnsi="Arial" w:cs="Arial"/>
          <w:sz w:val="20"/>
          <w:szCs w:val="20"/>
          <w:lang w:eastAsia="en-US"/>
        </w:rPr>
      </w:pPr>
      <w:r w:rsidRPr="008A5295">
        <w:rPr>
          <w:rStyle w:val="FontStyle114"/>
          <w:rFonts w:ascii="Arial" w:hAnsi="Arial" w:cs="Arial"/>
          <w:spacing w:val="20"/>
          <w:sz w:val="20"/>
          <w:szCs w:val="20"/>
          <w:lang w:eastAsia="en-US"/>
        </w:rPr>
        <w:t>Примечание</w:t>
      </w:r>
      <w:r w:rsidRPr="008A5295">
        <w:rPr>
          <w:rStyle w:val="FontStyle114"/>
          <w:rFonts w:ascii="Arial" w:hAnsi="Arial" w:cs="Arial"/>
          <w:sz w:val="20"/>
          <w:szCs w:val="20"/>
          <w:lang w:eastAsia="en-US"/>
        </w:rPr>
        <w:t xml:space="preserve"> – Взято из </w:t>
      </w:r>
      <w:r w:rsidR="004729FB" w:rsidRPr="008A5295">
        <w:rPr>
          <w:rStyle w:val="FontStyle114"/>
          <w:rFonts w:ascii="Arial" w:hAnsi="Arial" w:cs="Arial"/>
          <w:sz w:val="20"/>
          <w:szCs w:val="20"/>
          <w:lang w:val="en-US" w:eastAsia="en-US"/>
        </w:rPr>
        <w:t>EN</w:t>
      </w:r>
      <w:r w:rsidRPr="008A5295">
        <w:rPr>
          <w:rStyle w:val="FontStyle114"/>
          <w:rFonts w:ascii="Arial" w:hAnsi="Arial" w:cs="Arial"/>
          <w:sz w:val="20"/>
          <w:szCs w:val="20"/>
          <w:lang w:eastAsia="en-US"/>
        </w:rPr>
        <w:t xml:space="preserve"> 1501-5:2021, 3.2.1.5</w:t>
      </w:r>
    </w:p>
    <w:p w14:paraId="270DF110" w14:textId="77777777" w:rsidR="008A5295" w:rsidRPr="00AE6DBC" w:rsidRDefault="008A5295" w:rsidP="003B38C1">
      <w:pPr>
        <w:pStyle w:val="Style25"/>
        <w:widowControl/>
        <w:ind w:firstLine="567"/>
        <w:jc w:val="both"/>
        <w:rPr>
          <w:rStyle w:val="FontStyle114"/>
          <w:rFonts w:ascii="Arial" w:hAnsi="Arial" w:cs="Arial"/>
          <w:sz w:val="24"/>
          <w:szCs w:val="24"/>
          <w:lang w:eastAsia="en-US"/>
        </w:rPr>
      </w:pPr>
    </w:p>
    <w:p w14:paraId="2D2F6C96" w14:textId="0E2ABBAD" w:rsidR="004729FB" w:rsidRPr="008A5295" w:rsidRDefault="008A5295" w:rsidP="008A5295">
      <w:pPr>
        <w:pStyle w:val="Style58"/>
        <w:widowControl/>
        <w:ind w:firstLine="567"/>
        <w:jc w:val="both"/>
        <w:rPr>
          <w:rStyle w:val="FontStyle114"/>
          <w:rFonts w:ascii="Arial" w:hAnsi="Arial" w:cs="Arial"/>
          <w:bCs/>
          <w:sz w:val="24"/>
          <w:szCs w:val="24"/>
          <w:lang w:eastAsia="en-US"/>
        </w:rPr>
      </w:pPr>
      <w:r>
        <w:rPr>
          <w:rStyle w:val="FontStyle111"/>
          <w:rFonts w:ascii="Arial" w:hAnsi="Arial" w:cs="Arial"/>
          <w:sz w:val="24"/>
          <w:szCs w:val="24"/>
          <w:lang w:eastAsia="en-US"/>
        </w:rPr>
        <w:t xml:space="preserve">3.23 </w:t>
      </w:r>
      <w:r w:rsidR="00402164" w:rsidRPr="008A5295">
        <w:rPr>
          <w:rStyle w:val="FontStyle111"/>
          <w:rFonts w:ascii="Arial" w:hAnsi="Arial" w:cs="Arial"/>
          <w:sz w:val="24"/>
          <w:szCs w:val="24"/>
          <w:lang w:eastAsia="en-US"/>
        </w:rPr>
        <w:t>интерфейс</w:t>
      </w:r>
      <w:r w:rsidRPr="008A5295">
        <w:rPr>
          <w:rStyle w:val="FontStyle111"/>
          <w:rFonts w:ascii="Arial" w:hAnsi="Arial" w:cs="Arial"/>
          <w:sz w:val="24"/>
          <w:szCs w:val="24"/>
          <w:lang w:eastAsia="en-US"/>
        </w:rPr>
        <w:t xml:space="preserve"> </w:t>
      </w:r>
      <w:r w:rsidRPr="008A5295">
        <w:rPr>
          <w:rStyle w:val="FontStyle111"/>
          <w:rFonts w:ascii="Arial" w:hAnsi="Arial" w:cs="Arial"/>
          <w:b w:val="0"/>
          <w:sz w:val="24"/>
          <w:szCs w:val="24"/>
          <w:lang w:eastAsia="en-US"/>
        </w:rPr>
        <w:t>(</w:t>
      </w:r>
      <w:r w:rsidRPr="008A5295">
        <w:rPr>
          <w:rFonts w:ascii="Arial" w:hAnsi="Arial" w:cs="Arial"/>
        </w:rPr>
        <w:t>interface</w:t>
      </w:r>
      <w:r w:rsidRPr="008A5295">
        <w:rPr>
          <w:rStyle w:val="FontStyle111"/>
          <w:rFonts w:ascii="Arial" w:hAnsi="Arial" w:cs="Arial"/>
          <w:b w:val="0"/>
          <w:sz w:val="24"/>
          <w:szCs w:val="24"/>
          <w:lang w:eastAsia="en-US"/>
        </w:rPr>
        <w:t xml:space="preserve">): </w:t>
      </w:r>
      <w:r w:rsidR="00402164" w:rsidRPr="008A5295">
        <w:rPr>
          <w:rStyle w:val="FontStyle118"/>
          <w:sz w:val="24"/>
          <w:szCs w:val="24"/>
        </w:rPr>
        <w:t>Соединительное устройство между двумя частями и/или системами мусоровоза</w:t>
      </w:r>
    </w:p>
    <w:p w14:paraId="2369B21F" w14:textId="492587DA" w:rsidR="004729FB" w:rsidRPr="008A5295" w:rsidRDefault="004729FB" w:rsidP="008A5295">
      <w:pPr>
        <w:pStyle w:val="Style58"/>
        <w:widowControl/>
        <w:ind w:firstLine="567"/>
        <w:jc w:val="both"/>
        <w:rPr>
          <w:rStyle w:val="FontStyle114"/>
          <w:rFonts w:ascii="Arial" w:hAnsi="Arial" w:cs="Arial"/>
          <w:b/>
          <w:bCs/>
          <w:sz w:val="24"/>
          <w:szCs w:val="24"/>
          <w:lang w:eastAsia="en-US"/>
        </w:rPr>
      </w:pPr>
      <w:r w:rsidRPr="008A5295">
        <w:rPr>
          <w:rStyle w:val="FontStyle111"/>
          <w:rFonts w:ascii="Arial" w:hAnsi="Arial" w:cs="Arial"/>
          <w:sz w:val="24"/>
          <w:szCs w:val="24"/>
          <w:lang w:eastAsia="en-US"/>
        </w:rPr>
        <w:t>3</w:t>
      </w:r>
      <w:r w:rsidR="008A5295" w:rsidRPr="008A5295">
        <w:rPr>
          <w:rStyle w:val="FontStyle111"/>
          <w:rFonts w:ascii="Arial" w:hAnsi="Arial" w:cs="Arial"/>
          <w:sz w:val="24"/>
          <w:szCs w:val="24"/>
          <w:lang w:eastAsia="en-US"/>
        </w:rPr>
        <w:t xml:space="preserve">.23.1 </w:t>
      </w:r>
      <w:r w:rsidR="00402164" w:rsidRPr="008A5295">
        <w:rPr>
          <w:rStyle w:val="FontStyle94"/>
          <w:rFonts w:ascii="Arial" w:hAnsi="Arial" w:cs="Arial"/>
          <w:b/>
          <w:bCs/>
          <w:spacing w:val="0"/>
          <w:sz w:val="24"/>
          <w:szCs w:val="24"/>
        </w:rPr>
        <w:t>интерфейс с подъемным устройством (ами)</w:t>
      </w:r>
      <w:r w:rsidR="008A5295" w:rsidRPr="008A5295">
        <w:rPr>
          <w:rStyle w:val="FontStyle94"/>
          <w:rFonts w:ascii="Arial" w:hAnsi="Arial" w:cs="Arial"/>
          <w:b/>
          <w:bCs/>
          <w:spacing w:val="0"/>
          <w:sz w:val="24"/>
          <w:szCs w:val="24"/>
        </w:rPr>
        <w:t xml:space="preserve"> </w:t>
      </w:r>
      <w:r w:rsidR="008A5295" w:rsidRPr="008A5295">
        <w:rPr>
          <w:rStyle w:val="FontStyle94"/>
          <w:rFonts w:ascii="Arial" w:hAnsi="Arial" w:cs="Arial"/>
          <w:bCs/>
          <w:spacing w:val="0"/>
          <w:sz w:val="24"/>
          <w:szCs w:val="24"/>
        </w:rPr>
        <w:t>(</w:t>
      </w:r>
      <w:r w:rsidR="008A5295" w:rsidRPr="008A5295">
        <w:rPr>
          <w:rFonts w:ascii="Arial" w:hAnsi="Arial" w:cs="Arial"/>
          <w:lang w:val="en-US"/>
        </w:rPr>
        <w:t>interface</w:t>
      </w:r>
      <w:r w:rsidR="008A5295" w:rsidRPr="008A5295">
        <w:rPr>
          <w:rFonts w:ascii="Arial" w:hAnsi="Arial" w:cs="Arial"/>
        </w:rPr>
        <w:t xml:space="preserve"> </w:t>
      </w:r>
      <w:r w:rsidR="008A5295" w:rsidRPr="008A5295">
        <w:rPr>
          <w:rFonts w:ascii="Arial" w:hAnsi="Arial" w:cs="Arial"/>
          <w:lang w:val="en-US"/>
        </w:rPr>
        <w:t>with</w:t>
      </w:r>
      <w:r w:rsidR="008A5295" w:rsidRPr="008A5295">
        <w:rPr>
          <w:rFonts w:ascii="Arial" w:hAnsi="Arial" w:cs="Arial"/>
        </w:rPr>
        <w:t xml:space="preserve"> </w:t>
      </w:r>
      <w:r w:rsidR="008A5295" w:rsidRPr="008A5295">
        <w:rPr>
          <w:rFonts w:ascii="Arial" w:hAnsi="Arial" w:cs="Arial"/>
          <w:lang w:val="en-US"/>
        </w:rPr>
        <w:t>the</w:t>
      </w:r>
      <w:r w:rsidR="008A5295" w:rsidRPr="008A5295">
        <w:rPr>
          <w:rFonts w:ascii="Arial" w:hAnsi="Arial" w:cs="Arial"/>
        </w:rPr>
        <w:t xml:space="preserve"> </w:t>
      </w:r>
      <w:r w:rsidR="008A5295" w:rsidRPr="008A5295">
        <w:rPr>
          <w:rFonts w:ascii="Arial" w:hAnsi="Arial" w:cs="Arial"/>
          <w:lang w:val="en-US"/>
        </w:rPr>
        <w:t>lifting</w:t>
      </w:r>
      <w:r w:rsidR="008A5295" w:rsidRPr="008A5295">
        <w:rPr>
          <w:rFonts w:ascii="Arial" w:hAnsi="Arial" w:cs="Arial"/>
        </w:rPr>
        <w:t xml:space="preserve"> </w:t>
      </w:r>
      <w:r w:rsidR="008A5295" w:rsidRPr="008A5295">
        <w:rPr>
          <w:rFonts w:ascii="Arial" w:hAnsi="Arial" w:cs="Arial"/>
          <w:lang w:val="en-US"/>
        </w:rPr>
        <w:t>device</w:t>
      </w:r>
      <w:r w:rsidR="008A5295" w:rsidRPr="008A5295">
        <w:rPr>
          <w:rFonts w:ascii="Arial" w:hAnsi="Arial" w:cs="Arial"/>
        </w:rPr>
        <w:t>(</w:t>
      </w:r>
      <w:r w:rsidR="008A5295" w:rsidRPr="008A5295">
        <w:rPr>
          <w:rFonts w:ascii="Arial" w:hAnsi="Arial" w:cs="Arial"/>
          <w:lang w:val="en-US"/>
        </w:rPr>
        <w:t>s</w:t>
      </w:r>
      <w:r w:rsidR="008A5295" w:rsidRPr="008A5295">
        <w:rPr>
          <w:rFonts w:ascii="Arial" w:hAnsi="Arial" w:cs="Arial"/>
        </w:rPr>
        <w:t>)</w:t>
      </w:r>
      <w:r w:rsidR="008A5295" w:rsidRPr="008A5295">
        <w:rPr>
          <w:rStyle w:val="FontStyle94"/>
          <w:rFonts w:ascii="Arial" w:hAnsi="Arial" w:cs="Arial"/>
          <w:bCs/>
          <w:spacing w:val="0"/>
          <w:sz w:val="24"/>
          <w:szCs w:val="24"/>
        </w:rPr>
        <w:t>):</w:t>
      </w:r>
      <w:r w:rsidR="008A5295" w:rsidRPr="008A5295">
        <w:rPr>
          <w:rStyle w:val="FontStyle94"/>
          <w:rFonts w:ascii="Arial" w:hAnsi="Arial" w:cs="Arial"/>
          <w:b/>
          <w:bCs/>
          <w:spacing w:val="0"/>
          <w:sz w:val="24"/>
          <w:szCs w:val="24"/>
        </w:rPr>
        <w:t xml:space="preserve"> </w:t>
      </w:r>
      <w:r w:rsidR="00402164" w:rsidRPr="008A5295">
        <w:rPr>
          <w:rStyle w:val="FontStyle118"/>
          <w:sz w:val="24"/>
          <w:szCs w:val="24"/>
        </w:rPr>
        <w:t>Соединительное устройство, имеющее органы управления и механические устройства, обеспечивающие</w:t>
      </w:r>
      <w:r w:rsidR="00402164" w:rsidRPr="00AE6DBC">
        <w:rPr>
          <w:rStyle w:val="FontStyle118"/>
          <w:sz w:val="24"/>
          <w:szCs w:val="24"/>
        </w:rPr>
        <w:t xml:space="preserve"> безопасное соединение между разгрузочным порталом/бортом и подъемным устройством (ами)</w:t>
      </w:r>
    </w:p>
    <w:p w14:paraId="1FB46D5E" w14:textId="77777777" w:rsidR="00C20971" w:rsidRPr="00AE6DBC" w:rsidRDefault="00C20971" w:rsidP="003B38C1">
      <w:pPr>
        <w:pStyle w:val="Style56"/>
        <w:widowControl/>
        <w:ind w:firstLine="567"/>
        <w:jc w:val="both"/>
        <w:rPr>
          <w:rStyle w:val="FontStyle110"/>
          <w:rFonts w:ascii="Arial" w:hAnsi="Arial" w:cs="Arial"/>
          <w:sz w:val="24"/>
          <w:szCs w:val="24"/>
          <w:lang w:eastAsia="en-US"/>
        </w:rPr>
      </w:pPr>
    </w:p>
    <w:p w14:paraId="28E319AB" w14:textId="3BB903A1" w:rsidR="004729FB" w:rsidRPr="008A5295" w:rsidRDefault="008A5295" w:rsidP="003B38C1">
      <w:pPr>
        <w:pStyle w:val="Style56"/>
        <w:widowControl/>
        <w:ind w:firstLine="567"/>
        <w:jc w:val="both"/>
        <w:rPr>
          <w:rStyle w:val="FontStyle110"/>
          <w:rFonts w:ascii="Arial" w:hAnsi="Arial" w:cs="Arial"/>
          <w:sz w:val="20"/>
          <w:szCs w:val="20"/>
          <w:lang w:eastAsia="en-US"/>
        </w:rPr>
      </w:pPr>
      <w:r w:rsidRPr="008A5295">
        <w:rPr>
          <w:rStyle w:val="FontStyle110"/>
          <w:rFonts w:ascii="Arial" w:hAnsi="Arial" w:cs="Arial"/>
          <w:spacing w:val="20"/>
          <w:sz w:val="20"/>
          <w:szCs w:val="20"/>
          <w:lang w:eastAsia="en-US"/>
        </w:rPr>
        <w:t>Примечание</w:t>
      </w:r>
      <w:r w:rsidRPr="008A5295">
        <w:rPr>
          <w:rStyle w:val="FontStyle110"/>
          <w:rFonts w:ascii="Arial" w:hAnsi="Arial" w:cs="Arial"/>
          <w:sz w:val="20"/>
          <w:szCs w:val="20"/>
          <w:lang w:eastAsia="en-US"/>
        </w:rPr>
        <w:t xml:space="preserve"> </w:t>
      </w:r>
      <w:r w:rsidR="00331F73" w:rsidRPr="008A5295">
        <w:rPr>
          <w:rStyle w:val="FontStyle110"/>
          <w:rFonts w:ascii="Arial" w:hAnsi="Arial" w:cs="Arial"/>
          <w:sz w:val="20"/>
          <w:szCs w:val="20"/>
          <w:lang w:eastAsia="en-US"/>
        </w:rPr>
        <w:t xml:space="preserve">1 </w:t>
      </w:r>
      <w:r w:rsidRPr="008A5295">
        <w:rPr>
          <w:rStyle w:val="FontStyle110"/>
          <w:rFonts w:ascii="Arial" w:hAnsi="Arial" w:cs="Arial"/>
          <w:sz w:val="20"/>
          <w:szCs w:val="20"/>
          <w:lang w:eastAsia="en-US"/>
        </w:rPr>
        <w:t>-</w:t>
      </w:r>
      <w:r w:rsidR="00C20971" w:rsidRPr="008A5295">
        <w:rPr>
          <w:rStyle w:val="FontStyle110"/>
          <w:rFonts w:ascii="Arial" w:hAnsi="Arial" w:cs="Arial"/>
          <w:sz w:val="20"/>
          <w:szCs w:val="20"/>
          <w:lang w:eastAsia="en-US"/>
        </w:rPr>
        <w:t xml:space="preserve"> </w:t>
      </w:r>
      <w:r w:rsidR="00402164" w:rsidRPr="008A5295">
        <w:rPr>
          <w:rStyle w:val="FontStyle110"/>
          <w:rFonts w:ascii="Arial" w:hAnsi="Arial" w:cs="Arial"/>
          <w:sz w:val="20"/>
          <w:szCs w:val="20"/>
          <w:lang w:eastAsia="en-US"/>
        </w:rPr>
        <w:t>См.</w:t>
      </w:r>
      <w:r w:rsidR="004729FB" w:rsidRPr="008A5295">
        <w:rPr>
          <w:rStyle w:val="FontStyle110"/>
          <w:rFonts w:ascii="Arial" w:hAnsi="Arial" w:cs="Arial"/>
          <w:sz w:val="20"/>
          <w:szCs w:val="20"/>
          <w:lang w:eastAsia="en-US"/>
        </w:rPr>
        <w:t xml:space="preserve"> 8 </w:t>
      </w:r>
      <w:r w:rsidR="00402164" w:rsidRPr="008A5295">
        <w:rPr>
          <w:rStyle w:val="FontStyle110"/>
          <w:rFonts w:ascii="Arial" w:hAnsi="Arial" w:cs="Arial"/>
          <w:sz w:val="20"/>
          <w:szCs w:val="20"/>
          <w:lang w:eastAsia="en-US"/>
        </w:rPr>
        <w:t>на рисунке</w:t>
      </w:r>
      <w:r w:rsidR="004729FB" w:rsidRPr="008A5295">
        <w:rPr>
          <w:rStyle w:val="FontStyle110"/>
          <w:rFonts w:ascii="Arial" w:hAnsi="Arial" w:cs="Arial"/>
          <w:sz w:val="20"/>
          <w:szCs w:val="20"/>
          <w:lang w:eastAsia="en-US"/>
        </w:rPr>
        <w:t xml:space="preserve"> </w:t>
      </w:r>
      <w:r w:rsidR="004729FB" w:rsidRPr="008A5295">
        <w:rPr>
          <w:rStyle w:val="FontStyle110"/>
          <w:rFonts w:ascii="Arial" w:hAnsi="Arial" w:cs="Arial"/>
          <w:sz w:val="20"/>
          <w:szCs w:val="20"/>
          <w:lang w:val="en-US" w:eastAsia="en-US"/>
        </w:rPr>
        <w:t>A</w:t>
      </w:r>
      <w:r w:rsidR="004729FB" w:rsidRPr="008A5295">
        <w:rPr>
          <w:rStyle w:val="FontStyle110"/>
          <w:rFonts w:ascii="Arial" w:hAnsi="Arial" w:cs="Arial"/>
          <w:sz w:val="20"/>
          <w:szCs w:val="20"/>
          <w:lang w:eastAsia="en-US"/>
        </w:rPr>
        <w:t>.1.</w:t>
      </w:r>
    </w:p>
    <w:p w14:paraId="67D477D4" w14:textId="77777777" w:rsidR="00C20971" w:rsidRPr="008A5295" w:rsidRDefault="00C20971" w:rsidP="003B38C1">
      <w:pPr>
        <w:pStyle w:val="Style58"/>
        <w:widowControl/>
        <w:ind w:firstLine="567"/>
        <w:jc w:val="both"/>
        <w:rPr>
          <w:rStyle w:val="FontStyle111"/>
          <w:rFonts w:ascii="Arial" w:hAnsi="Arial" w:cs="Arial"/>
          <w:color w:val="auto"/>
          <w:sz w:val="24"/>
          <w:szCs w:val="24"/>
          <w:lang w:eastAsia="en-US"/>
        </w:rPr>
      </w:pPr>
    </w:p>
    <w:p w14:paraId="0BBECF57" w14:textId="5D75590D" w:rsidR="004729FB" w:rsidRPr="008A5295" w:rsidRDefault="008A5295" w:rsidP="008A5295">
      <w:pPr>
        <w:pStyle w:val="Style58"/>
        <w:widowControl/>
        <w:ind w:firstLine="567"/>
        <w:jc w:val="both"/>
        <w:rPr>
          <w:rStyle w:val="FontStyle114"/>
          <w:rFonts w:ascii="Arial" w:hAnsi="Arial" w:cs="Arial"/>
          <w:b/>
          <w:bCs/>
          <w:color w:val="auto"/>
          <w:sz w:val="24"/>
          <w:szCs w:val="24"/>
          <w:lang w:eastAsia="en-US"/>
        </w:rPr>
      </w:pPr>
      <w:r w:rsidRPr="008A5295">
        <w:rPr>
          <w:rStyle w:val="FontStyle111"/>
          <w:rFonts w:ascii="Arial" w:hAnsi="Arial" w:cs="Arial"/>
          <w:color w:val="auto"/>
          <w:sz w:val="24"/>
          <w:szCs w:val="24"/>
          <w:lang w:eastAsia="en-US"/>
        </w:rPr>
        <w:t xml:space="preserve">3.23.2 </w:t>
      </w:r>
      <w:r w:rsidR="00402164" w:rsidRPr="008A5295">
        <w:rPr>
          <w:rStyle w:val="FontStyle94"/>
          <w:rFonts w:ascii="Arial" w:hAnsi="Arial" w:cs="Arial"/>
          <w:b/>
          <w:bCs/>
          <w:color w:val="auto"/>
          <w:spacing w:val="0"/>
          <w:sz w:val="24"/>
          <w:szCs w:val="24"/>
        </w:rPr>
        <w:t>интерфейс шасси с кузовом</w:t>
      </w:r>
      <w:r w:rsidRPr="008A5295">
        <w:rPr>
          <w:rStyle w:val="FontStyle94"/>
          <w:rFonts w:ascii="Arial" w:hAnsi="Arial" w:cs="Arial"/>
          <w:b/>
          <w:bCs/>
          <w:color w:val="auto"/>
          <w:spacing w:val="0"/>
          <w:sz w:val="24"/>
          <w:szCs w:val="24"/>
        </w:rPr>
        <w:t xml:space="preserve"> </w:t>
      </w:r>
      <w:r w:rsidRPr="008A5295">
        <w:rPr>
          <w:rStyle w:val="FontStyle94"/>
          <w:rFonts w:ascii="Arial" w:hAnsi="Arial" w:cs="Arial"/>
          <w:bCs/>
          <w:color w:val="auto"/>
          <w:spacing w:val="0"/>
          <w:sz w:val="24"/>
          <w:szCs w:val="24"/>
        </w:rPr>
        <w:t>(</w:t>
      </w:r>
      <w:r w:rsidRPr="008A5295">
        <w:rPr>
          <w:rFonts w:ascii="Arial" w:hAnsi="Arial" w:cs="Arial"/>
        </w:rPr>
        <w:t>interface chassis-bodywork</w:t>
      </w:r>
      <w:r w:rsidRPr="008A5295">
        <w:rPr>
          <w:rStyle w:val="FontStyle94"/>
          <w:rFonts w:ascii="Arial" w:hAnsi="Arial" w:cs="Arial"/>
          <w:bCs/>
          <w:color w:val="auto"/>
          <w:spacing w:val="0"/>
          <w:sz w:val="24"/>
          <w:szCs w:val="24"/>
        </w:rPr>
        <w:t>):</w:t>
      </w:r>
      <w:r w:rsidRPr="008A5295">
        <w:rPr>
          <w:rStyle w:val="FontStyle94"/>
          <w:rFonts w:ascii="Arial" w:hAnsi="Arial" w:cs="Arial"/>
          <w:b/>
          <w:bCs/>
          <w:color w:val="auto"/>
          <w:spacing w:val="0"/>
          <w:sz w:val="24"/>
          <w:szCs w:val="24"/>
        </w:rPr>
        <w:t xml:space="preserve"> </w:t>
      </w:r>
      <w:r w:rsidR="00402164" w:rsidRPr="008A5295">
        <w:rPr>
          <w:rStyle w:val="FontStyle118"/>
          <w:color w:val="auto"/>
          <w:sz w:val="24"/>
          <w:szCs w:val="24"/>
        </w:rPr>
        <w:t>Соединительное устройство, имеющее органы управления и механические устройства, обеспечивающие безопасное соединение между кузовом и шасси</w:t>
      </w:r>
    </w:p>
    <w:p w14:paraId="2734B9A7" w14:textId="77777777" w:rsidR="00C20971" w:rsidRPr="00AE6DBC" w:rsidRDefault="00C20971" w:rsidP="003B38C1">
      <w:pPr>
        <w:pStyle w:val="Style56"/>
        <w:widowControl/>
        <w:ind w:firstLine="567"/>
        <w:jc w:val="both"/>
        <w:rPr>
          <w:rStyle w:val="FontStyle110"/>
          <w:rFonts w:ascii="Arial" w:hAnsi="Arial" w:cs="Arial"/>
          <w:sz w:val="24"/>
          <w:szCs w:val="24"/>
          <w:lang w:eastAsia="en-US"/>
        </w:rPr>
      </w:pPr>
    </w:p>
    <w:p w14:paraId="322504EA" w14:textId="15AEC539" w:rsidR="004729FB" w:rsidRPr="008A5295" w:rsidRDefault="008A5295" w:rsidP="003B38C1">
      <w:pPr>
        <w:pStyle w:val="Style56"/>
        <w:widowControl/>
        <w:ind w:firstLine="567"/>
        <w:jc w:val="both"/>
        <w:rPr>
          <w:rStyle w:val="FontStyle110"/>
          <w:rFonts w:ascii="Arial" w:hAnsi="Arial" w:cs="Arial"/>
          <w:sz w:val="20"/>
          <w:szCs w:val="20"/>
          <w:lang w:eastAsia="en-US"/>
        </w:rPr>
      </w:pPr>
      <w:r w:rsidRPr="008A5295">
        <w:rPr>
          <w:rStyle w:val="FontStyle110"/>
          <w:rFonts w:ascii="Arial" w:hAnsi="Arial" w:cs="Arial"/>
          <w:spacing w:val="20"/>
          <w:sz w:val="20"/>
          <w:szCs w:val="20"/>
          <w:lang w:eastAsia="en-US"/>
        </w:rPr>
        <w:t>Примечание</w:t>
      </w:r>
      <w:r w:rsidR="00331F73" w:rsidRPr="008A5295">
        <w:rPr>
          <w:rStyle w:val="FontStyle110"/>
          <w:rFonts w:ascii="Arial" w:hAnsi="Arial" w:cs="Arial"/>
          <w:sz w:val="20"/>
          <w:szCs w:val="20"/>
          <w:lang w:eastAsia="en-US"/>
        </w:rPr>
        <w:t xml:space="preserve"> 1 </w:t>
      </w:r>
      <w:r w:rsidRPr="008A5295">
        <w:rPr>
          <w:rStyle w:val="FontStyle110"/>
          <w:rFonts w:ascii="Arial" w:hAnsi="Arial" w:cs="Arial"/>
          <w:sz w:val="20"/>
          <w:szCs w:val="20"/>
          <w:lang w:eastAsia="en-US"/>
        </w:rPr>
        <w:t>-</w:t>
      </w:r>
      <w:r w:rsidR="00C20971" w:rsidRPr="008A5295">
        <w:rPr>
          <w:rStyle w:val="FontStyle110"/>
          <w:rFonts w:ascii="Arial" w:hAnsi="Arial" w:cs="Arial"/>
          <w:sz w:val="20"/>
          <w:szCs w:val="20"/>
          <w:lang w:eastAsia="en-US"/>
        </w:rPr>
        <w:t xml:space="preserve"> </w:t>
      </w:r>
      <w:r w:rsidR="00402164" w:rsidRPr="008A5295">
        <w:rPr>
          <w:rStyle w:val="FontStyle110"/>
          <w:rFonts w:ascii="Arial" w:hAnsi="Arial" w:cs="Arial"/>
          <w:sz w:val="20"/>
          <w:szCs w:val="20"/>
          <w:lang w:eastAsia="en-US"/>
        </w:rPr>
        <w:t>См.</w:t>
      </w:r>
      <w:r w:rsidR="004729FB" w:rsidRPr="008A5295">
        <w:rPr>
          <w:rStyle w:val="FontStyle110"/>
          <w:rFonts w:ascii="Arial" w:hAnsi="Arial" w:cs="Arial"/>
          <w:sz w:val="20"/>
          <w:szCs w:val="20"/>
          <w:lang w:eastAsia="en-US"/>
        </w:rPr>
        <w:t xml:space="preserve"> 7 </w:t>
      </w:r>
      <w:r w:rsidR="00402164" w:rsidRPr="008A5295">
        <w:rPr>
          <w:rStyle w:val="FontStyle110"/>
          <w:rFonts w:ascii="Arial" w:hAnsi="Arial" w:cs="Arial"/>
          <w:sz w:val="20"/>
          <w:szCs w:val="20"/>
          <w:lang w:eastAsia="en-US"/>
        </w:rPr>
        <w:t xml:space="preserve">на рисунке </w:t>
      </w:r>
      <w:r w:rsidR="004729FB" w:rsidRPr="008A5295">
        <w:rPr>
          <w:rStyle w:val="FontStyle110"/>
          <w:rFonts w:ascii="Arial" w:hAnsi="Arial" w:cs="Arial"/>
          <w:sz w:val="20"/>
          <w:szCs w:val="20"/>
          <w:lang w:val="en-US" w:eastAsia="en-US"/>
        </w:rPr>
        <w:t>A</w:t>
      </w:r>
      <w:r w:rsidR="004729FB" w:rsidRPr="008A5295">
        <w:rPr>
          <w:rStyle w:val="FontStyle110"/>
          <w:rFonts w:ascii="Arial" w:hAnsi="Arial" w:cs="Arial"/>
          <w:sz w:val="20"/>
          <w:szCs w:val="20"/>
          <w:lang w:eastAsia="en-US"/>
        </w:rPr>
        <w:t>.1.</w:t>
      </w:r>
    </w:p>
    <w:p w14:paraId="2CC31595" w14:textId="77777777" w:rsidR="00C20971" w:rsidRPr="00AE6DBC" w:rsidRDefault="00C20971" w:rsidP="003B38C1">
      <w:pPr>
        <w:pStyle w:val="Style58"/>
        <w:widowControl/>
        <w:ind w:firstLine="567"/>
        <w:jc w:val="both"/>
        <w:rPr>
          <w:rStyle w:val="FontStyle111"/>
          <w:rFonts w:ascii="Arial" w:hAnsi="Arial" w:cs="Arial"/>
          <w:sz w:val="24"/>
          <w:szCs w:val="24"/>
          <w:lang w:eastAsia="en-US"/>
        </w:rPr>
      </w:pPr>
    </w:p>
    <w:p w14:paraId="1EA46C62" w14:textId="1A5108E1" w:rsidR="004729FB" w:rsidRPr="008A5295" w:rsidRDefault="008A5295" w:rsidP="008A5295">
      <w:pPr>
        <w:pStyle w:val="Style58"/>
        <w:widowControl/>
        <w:ind w:firstLine="567"/>
        <w:jc w:val="both"/>
        <w:rPr>
          <w:rStyle w:val="FontStyle114"/>
          <w:rFonts w:ascii="Arial" w:hAnsi="Arial" w:cs="Arial"/>
          <w:b/>
          <w:bCs/>
          <w:sz w:val="24"/>
          <w:szCs w:val="24"/>
          <w:lang w:eastAsia="en-US"/>
        </w:rPr>
      </w:pPr>
      <w:r>
        <w:rPr>
          <w:rStyle w:val="FontStyle111"/>
          <w:rFonts w:ascii="Arial" w:hAnsi="Arial" w:cs="Arial"/>
          <w:sz w:val="24"/>
          <w:szCs w:val="24"/>
          <w:lang w:eastAsia="en-US"/>
        </w:rPr>
        <w:t xml:space="preserve">3.24 </w:t>
      </w:r>
      <w:r w:rsidR="00402164" w:rsidRPr="00AE6DBC">
        <w:rPr>
          <w:rStyle w:val="FontStyle111"/>
          <w:rFonts w:ascii="Arial" w:hAnsi="Arial" w:cs="Arial"/>
          <w:sz w:val="24"/>
          <w:szCs w:val="24"/>
          <w:lang w:eastAsia="en-US"/>
        </w:rPr>
        <w:t>опасная зона</w:t>
      </w:r>
      <w:r>
        <w:rPr>
          <w:rStyle w:val="FontStyle111"/>
          <w:rFonts w:ascii="Arial" w:hAnsi="Arial" w:cs="Arial"/>
          <w:sz w:val="24"/>
          <w:szCs w:val="24"/>
          <w:lang w:eastAsia="en-US"/>
        </w:rPr>
        <w:t xml:space="preserve"> </w:t>
      </w:r>
      <w:r w:rsidRPr="008A5295">
        <w:rPr>
          <w:rStyle w:val="FontStyle111"/>
          <w:rFonts w:ascii="Arial" w:hAnsi="Arial" w:cs="Arial"/>
          <w:b w:val="0"/>
          <w:sz w:val="24"/>
          <w:szCs w:val="24"/>
          <w:lang w:eastAsia="en-US"/>
        </w:rPr>
        <w:t>(</w:t>
      </w:r>
      <w:r w:rsidRPr="008A5295">
        <w:rPr>
          <w:rFonts w:ascii="Arial" w:hAnsi="Arial" w:cs="Arial"/>
        </w:rPr>
        <w:t>danger zone</w:t>
      </w:r>
      <w:r w:rsidRPr="008A5295">
        <w:rPr>
          <w:rStyle w:val="FontStyle111"/>
          <w:rFonts w:ascii="Arial" w:hAnsi="Arial" w:cs="Arial"/>
          <w:b w:val="0"/>
          <w:sz w:val="24"/>
          <w:szCs w:val="24"/>
          <w:lang w:eastAsia="en-US"/>
        </w:rPr>
        <w:t>)</w:t>
      </w:r>
      <w:r>
        <w:rPr>
          <w:rStyle w:val="FontStyle111"/>
          <w:rFonts w:ascii="Arial" w:hAnsi="Arial" w:cs="Arial"/>
          <w:sz w:val="24"/>
          <w:szCs w:val="24"/>
          <w:lang w:eastAsia="en-US"/>
        </w:rPr>
        <w:t xml:space="preserve">: </w:t>
      </w:r>
      <w:r>
        <w:rPr>
          <w:rStyle w:val="FontStyle114"/>
          <w:rFonts w:ascii="Arial" w:hAnsi="Arial" w:cs="Arial"/>
          <w:sz w:val="24"/>
          <w:szCs w:val="24"/>
          <w:lang w:eastAsia="en-US"/>
        </w:rPr>
        <w:t>З</w:t>
      </w:r>
      <w:r w:rsidR="00402164" w:rsidRPr="00AE6DBC">
        <w:rPr>
          <w:rStyle w:val="FontStyle114"/>
          <w:rFonts w:ascii="Arial" w:hAnsi="Arial" w:cs="Arial"/>
          <w:sz w:val="24"/>
          <w:szCs w:val="24"/>
          <w:lang w:eastAsia="en-US"/>
        </w:rPr>
        <w:t>она внутри и/или вокруг машин, в которой человек может подвергаться потенциальному риску для своего здоровья или безопасности</w:t>
      </w:r>
    </w:p>
    <w:p w14:paraId="7A849942" w14:textId="77777777" w:rsidR="00C20971" w:rsidRPr="00AE6DBC" w:rsidRDefault="00C20971" w:rsidP="003B38C1">
      <w:pPr>
        <w:pStyle w:val="Style56"/>
        <w:widowControl/>
        <w:ind w:firstLine="567"/>
        <w:jc w:val="both"/>
        <w:rPr>
          <w:rStyle w:val="FontStyle110"/>
          <w:rFonts w:ascii="Arial" w:hAnsi="Arial" w:cs="Arial"/>
          <w:sz w:val="24"/>
          <w:szCs w:val="24"/>
          <w:lang w:eastAsia="en-US"/>
        </w:rPr>
      </w:pPr>
    </w:p>
    <w:p w14:paraId="24DEA36D" w14:textId="1E41BF00" w:rsidR="004729FB" w:rsidRPr="008A5295" w:rsidRDefault="008A5295" w:rsidP="003B38C1">
      <w:pPr>
        <w:pStyle w:val="Style56"/>
        <w:widowControl/>
        <w:ind w:firstLine="567"/>
        <w:jc w:val="both"/>
        <w:rPr>
          <w:rStyle w:val="FontStyle110"/>
          <w:rFonts w:ascii="Arial" w:hAnsi="Arial" w:cs="Arial"/>
          <w:sz w:val="20"/>
          <w:szCs w:val="20"/>
          <w:lang w:eastAsia="en-US"/>
        </w:rPr>
      </w:pPr>
      <w:r w:rsidRPr="008A5295">
        <w:rPr>
          <w:rStyle w:val="FontStyle110"/>
          <w:rFonts w:ascii="Arial" w:hAnsi="Arial" w:cs="Arial"/>
          <w:spacing w:val="20"/>
          <w:sz w:val="20"/>
          <w:szCs w:val="20"/>
          <w:lang w:eastAsia="en-US"/>
        </w:rPr>
        <w:t>Примечание</w:t>
      </w:r>
      <w:r w:rsidR="00331F73" w:rsidRPr="008A5295">
        <w:rPr>
          <w:rStyle w:val="FontStyle110"/>
          <w:rFonts w:ascii="Arial" w:hAnsi="Arial" w:cs="Arial"/>
          <w:sz w:val="20"/>
          <w:szCs w:val="20"/>
          <w:lang w:eastAsia="en-US"/>
        </w:rPr>
        <w:t xml:space="preserve"> 1 </w:t>
      </w:r>
      <w:r w:rsidRPr="008A5295">
        <w:rPr>
          <w:rStyle w:val="FontStyle110"/>
          <w:rFonts w:ascii="Arial" w:hAnsi="Arial" w:cs="Arial"/>
          <w:sz w:val="20"/>
          <w:szCs w:val="20"/>
          <w:lang w:eastAsia="en-US"/>
        </w:rPr>
        <w:t>-</w:t>
      </w:r>
      <w:r w:rsidR="00C20971" w:rsidRPr="008A5295">
        <w:rPr>
          <w:rStyle w:val="FontStyle110"/>
          <w:rFonts w:ascii="Arial" w:hAnsi="Arial" w:cs="Arial"/>
          <w:sz w:val="20"/>
          <w:szCs w:val="20"/>
          <w:lang w:eastAsia="en-US"/>
        </w:rPr>
        <w:t xml:space="preserve"> </w:t>
      </w:r>
      <w:r w:rsidR="00402164" w:rsidRPr="008A5295">
        <w:rPr>
          <w:rStyle w:val="FontStyle110"/>
          <w:rFonts w:ascii="Arial" w:hAnsi="Arial" w:cs="Arial"/>
          <w:sz w:val="20"/>
          <w:szCs w:val="20"/>
          <w:lang w:eastAsia="en-US"/>
        </w:rPr>
        <w:t xml:space="preserve">См. Приложение </w:t>
      </w:r>
      <w:r w:rsidR="004729FB" w:rsidRPr="008A5295">
        <w:rPr>
          <w:rStyle w:val="FontStyle110"/>
          <w:rFonts w:ascii="Arial" w:hAnsi="Arial" w:cs="Arial"/>
          <w:sz w:val="20"/>
          <w:szCs w:val="20"/>
          <w:lang w:val="en-US" w:eastAsia="en-US"/>
        </w:rPr>
        <w:t>C</w:t>
      </w:r>
      <w:r w:rsidR="004729FB" w:rsidRPr="008A5295">
        <w:rPr>
          <w:rStyle w:val="FontStyle110"/>
          <w:rFonts w:ascii="Arial" w:hAnsi="Arial" w:cs="Arial"/>
          <w:sz w:val="20"/>
          <w:szCs w:val="20"/>
          <w:lang w:eastAsia="en-US"/>
        </w:rPr>
        <w:t>.</w:t>
      </w:r>
    </w:p>
    <w:p w14:paraId="4BF88218" w14:textId="77777777" w:rsidR="00C20971" w:rsidRPr="00AE6DBC" w:rsidRDefault="00C20971" w:rsidP="003B38C1">
      <w:pPr>
        <w:pStyle w:val="Style16"/>
        <w:widowControl/>
        <w:ind w:firstLine="567"/>
        <w:jc w:val="both"/>
        <w:rPr>
          <w:rStyle w:val="FontStyle111"/>
          <w:rFonts w:ascii="Arial" w:hAnsi="Arial" w:cs="Arial"/>
          <w:sz w:val="24"/>
          <w:szCs w:val="24"/>
          <w:lang w:eastAsia="en-US"/>
        </w:rPr>
      </w:pPr>
    </w:p>
    <w:p w14:paraId="479422C0" w14:textId="40CDB5CF" w:rsidR="004729FB" w:rsidRPr="008A5295" w:rsidRDefault="008A5295" w:rsidP="008A5295">
      <w:pPr>
        <w:pStyle w:val="Style16"/>
        <w:widowControl/>
        <w:ind w:firstLine="567"/>
        <w:jc w:val="both"/>
        <w:rPr>
          <w:rStyle w:val="FontStyle114"/>
          <w:rFonts w:ascii="Arial" w:hAnsi="Arial" w:cs="Arial"/>
          <w:bCs/>
          <w:sz w:val="24"/>
          <w:szCs w:val="24"/>
          <w:lang w:eastAsia="en-US"/>
        </w:rPr>
      </w:pPr>
      <w:r>
        <w:rPr>
          <w:rStyle w:val="FontStyle111"/>
          <w:rFonts w:ascii="Arial" w:hAnsi="Arial" w:cs="Arial"/>
          <w:sz w:val="24"/>
          <w:szCs w:val="24"/>
          <w:lang w:eastAsia="en-US"/>
        </w:rPr>
        <w:t xml:space="preserve">3.25 </w:t>
      </w:r>
      <w:r w:rsidR="00402164" w:rsidRPr="008A5295">
        <w:rPr>
          <w:rStyle w:val="FontStyle111"/>
          <w:rFonts w:ascii="Arial" w:hAnsi="Arial" w:cs="Arial"/>
          <w:sz w:val="24"/>
          <w:szCs w:val="24"/>
          <w:lang w:eastAsia="en-US"/>
        </w:rPr>
        <w:t>оператор</w:t>
      </w:r>
      <w:r w:rsidRPr="008A5295">
        <w:rPr>
          <w:rStyle w:val="FontStyle111"/>
          <w:rFonts w:ascii="Arial" w:hAnsi="Arial" w:cs="Arial"/>
          <w:sz w:val="24"/>
          <w:szCs w:val="24"/>
          <w:lang w:eastAsia="en-US"/>
        </w:rPr>
        <w:t xml:space="preserve"> </w:t>
      </w:r>
      <w:r w:rsidRPr="008A5295">
        <w:rPr>
          <w:rStyle w:val="FontStyle111"/>
          <w:rFonts w:ascii="Arial" w:hAnsi="Arial" w:cs="Arial"/>
          <w:b w:val="0"/>
          <w:sz w:val="24"/>
          <w:szCs w:val="24"/>
          <w:lang w:eastAsia="en-US"/>
        </w:rPr>
        <w:t>(</w:t>
      </w:r>
      <w:r w:rsidRPr="008A5295">
        <w:rPr>
          <w:rFonts w:ascii="Arial" w:hAnsi="Arial" w:cs="Arial"/>
        </w:rPr>
        <w:t>operator</w:t>
      </w:r>
      <w:r w:rsidRPr="008A5295">
        <w:rPr>
          <w:rStyle w:val="FontStyle111"/>
          <w:rFonts w:ascii="Arial" w:hAnsi="Arial" w:cs="Arial"/>
          <w:b w:val="0"/>
          <w:sz w:val="24"/>
          <w:szCs w:val="24"/>
          <w:lang w:eastAsia="en-US"/>
        </w:rPr>
        <w:t xml:space="preserve">): </w:t>
      </w:r>
      <w:r w:rsidR="009D7007" w:rsidRPr="008A5295">
        <w:rPr>
          <w:rStyle w:val="FontStyle118"/>
          <w:sz w:val="24"/>
          <w:szCs w:val="24"/>
        </w:rPr>
        <w:t>Лицо</w:t>
      </w:r>
      <w:r w:rsidR="009D7007" w:rsidRPr="00AE6DBC">
        <w:rPr>
          <w:rStyle w:val="FontStyle118"/>
          <w:sz w:val="24"/>
          <w:szCs w:val="24"/>
        </w:rPr>
        <w:t>, обученное для работы на мусоровозе</w:t>
      </w:r>
    </w:p>
    <w:p w14:paraId="4C08D9FA" w14:textId="1B7410E3" w:rsidR="00402164" w:rsidRPr="008A5295" w:rsidRDefault="004729FB" w:rsidP="008A5295">
      <w:pPr>
        <w:pStyle w:val="Style16"/>
        <w:widowControl/>
        <w:ind w:firstLine="567"/>
        <w:jc w:val="both"/>
        <w:rPr>
          <w:rStyle w:val="FontStyle114"/>
          <w:rFonts w:ascii="Arial" w:hAnsi="Arial" w:cs="Arial"/>
          <w:b/>
          <w:bCs/>
          <w:sz w:val="24"/>
          <w:szCs w:val="24"/>
          <w:lang w:eastAsia="en-US"/>
        </w:rPr>
      </w:pPr>
      <w:r w:rsidRPr="00AE6DBC">
        <w:rPr>
          <w:rStyle w:val="FontStyle111"/>
          <w:rFonts w:ascii="Arial" w:hAnsi="Arial" w:cs="Arial"/>
          <w:sz w:val="24"/>
          <w:szCs w:val="24"/>
          <w:lang w:eastAsia="en-US"/>
        </w:rPr>
        <w:t>3</w:t>
      </w:r>
      <w:r w:rsidR="008A5295">
        <w:rPr>
          <w:rStyle w:val="FontStyle111"/>
          <w:rFonts w:ascii="Arial" w:hAnsi="Arial" w:cs="Arial"/>
          <w:sz w:val="24"/>
          <w:szCs w:val="24"/>
          <w:lang w:eastAsia="en-US"/>
        </w:rPr>
        <w:t xml:space="preserve">.26 </w:t>
      </w:r>
      <w:r w:rsidR="009D7007" w:rsidRPr="00AE6DBC">
        <w:rPr>
          <w:rStyle w:val="FontStyle111"/>
          <w:rFonts w:ascii="Arial" w:hAnsi="Arial" w:cs="Arial"/>
          <w:sz w:val="24"/>
          <w:szCs w:val="24"/>
          <w:lang w:eastAsia="en-US"/>
        </w:rPr>
        <w:t>рабочая станция</w:t>
      </w:r>
      <w:r w:rsidR="008A5295">
        <w:rPr>
          <w:rStyle w:val="FontStyle111"/>
          <w:rFonts w:ascii="Arial" w:hAnsi="Arial" w:cs="Arial"/>
          <w:sz w:val="24"/>
          <w:szCs w:val="24"/>
          <w:lang w:eastAsia="en-US"/>
        </w:rPr>
        <w:t xml:space="preserve"> </w:t>
      </w:r>
      <w:r w:rsidR="008A5295" w:rsidRPr="008A5295">
        <w:rPr>
          <w:rStyle w:val="FontStyle111"/>
          <w:rFonts w:ascii="Arial" w:hAnsi="Arial" w:cs="Arial"/>
          <w:b w:val="0"/>
          <w:sz w:val="24"/>
          <w:szCs w:val="24"/>
          <w:lang w:eastAsia="en-US"/>
        </w:rPr>
        <w:t>(</w:t>
      </w:r>
      <w:r w:rsidR="008A5295">
        <w:t>working station</w:t>
      </w:r>
      <w:r w:rsidR="008A5295" w:rsidRPr="008A5295">
        <w:rPr>
          <w:rStyle w:val="FontStyle111"/>
          <w:rFonts w:ascii="Arial" w:hAnsi="Arial" w:cs="Arial"/>
          <w:b w:val="0"/>
          <w:sz w:val="24"/>
          <w:szCs w:val="24"/>
          <w:lang w:eastAsia="en-US"/>
        </w:rPr>
        <w:t xml:space="preserve">): </w:t>
      </w:r>
      <w:r w:rsidR="008A5295">
        <w:rPr>
          <w:rStyle w:val="FontStyle114"/>
          <w:rFonts w:ascii="Arial" w:hAnsi="Arial" w:cs="Arial"/>
          <w:sz w:val="24"/>
          <w:szCs w:val="24"/>
          <w:lang w:eastAsia="en-US"/>
        </w:rPr>
        <w:t>М</w:t>
      </w:r>
      <w:r w:rsidR="009D7007" w:rsidRPr="00AE6DBC">
        <w:rPr>
          <w:rStyle w:val="FontStyle114"/>
          <w:rFonts w:ascii="Arial" w:hAnsi="Arial" w:cs="Arial"/>
          <w:sz w:val="24"/>
          <w:szCs w:val="24"/>
          <w:lang w:eastAsia="en-US"/>
        </w:rPr>
        <w:t>есто, где работает мусоровоз при обычном использовании</w:t>
      </w:r>
    </w:p>
    <w:p w14:paraId="6B739510" w14:textId="77777777" w:rsidR="00C20971" w:rsidRPr="00AE6DBC" w:rsidRDefault="00C20971" w:rsidP="003B38C1">
      <w:pPr>
        <w:pStyle w:val="Style64"/>
        <w:widowControl/>
        <w:ind w:firstLine="567"/>
        <w:jc w:val="both"/>
        <w:rPr>
          <w:rStyle w:val="FontStyle110"/>
          <w:rFonts w:ascii="Arial" w:hAnsi="Arial" w:cs="Arial"/>
          <w:sz w:val="24"/>
          <w:szCs w:val="24"/>
          <w:lang w:eastAsia="en-US"/>
        </w:rPr>
      </w:pPr>
    </w:p>
    <w:p w14:paraId="1EE85A29" w14:textId="7E5753E5" w:rsidR="004729FB" w:rsidRPr="008A5295" w:rsidRDefault="008A5295" w:rsidP="003B38C1">
      <w:pPr>
        <w:pStyle w:val="Style64"/>
        <w:widowControl/>
        <w:ind w:firstLine="567"/>
        <w:jc w:val="both"/>
        <w:rPr>
          <w:rStyle w:val="FontStyle110"/>
          <w:rFonts w:ascii="Arial" w:hAnsi="Arial" w:cs="Arial"/>
          <w:sz w:val="20"/>
          <w:szCs w:val="20"/>
          <w:lang w:eastAsia="en-US"/>
        </w:rPr>
      </w:pPr>
      <w:r w:rsidRPr="008A5295">
        <w:rPr>
          <w:rStyle w:val="FontStyle110"/>
          <w:rFonts w:ascii="Arial" w:hAnsi="Arial" w:cs="Arial"/>
          <w:spacing w:val="20"/>
          <w:sz w:val="20"/>
          <w:szCs w:val="20"/>
          <w:lang w:eastAsia="en-US"/>
        </w:rPr>
        <w:t>Примечание</w:t>
      </w:r>
      <w:r w:rsidR="00331F73" w:rsidRPr="008A5295">
        <w:rPr>
          <w:rStyle w:val="FontStyle110"/>
          <w:rFonts w:ascii="Arial" w:hAnsi="Arial" w:cs="Arial"/>
          <w:sz w:val="20"/>
          <w:szCs w:val="20"/>
          <w:lang w:eastAsia="en-US"/>
        </w:rPr>
        <w:t xml:space="preserve"> 1 </w:t>
      </w:r>
      <w:r w:rsidRPr="008A5295">
        <w:rPr>
          <w:rStyle w:val="FontStyle110"/>
          <w:rFonts w:ascii="Arial" w:hAnsi="Arial" w:cs="Arial"/>
          <w:sz w:val="20"/>
          <w:szCs w:val="20"/>
          <w:lang w:eastAsia="en-US"/>
        </w:rPr>
        <w:t>-</w:t>
      </w:r>
      <w:r w:rsidR="00C20971" w:rsidRPr="008A5295">
        <w:rPr>
          <w:rStyle w:val="FontStyle110"/>
          <w:rFonts w:ascii="Arial" w:hAnsi="Arial" w:cs="Arial"/>
          <w:sz w:val="20"/>
          <w:szCs w:val="20"/>
          <w:lang w:eastAsia="en-US"/>
        </w:rPr>
        <w:t xml:space="preserve"> </w:t>
      </w:r>
      <w:r w:rsidR="009D7007" w:rsidRPr="008A5295">
        <w:rPr>
          <w:rStyle w:val="FontStyle110"/>
          <w:rFonts w:ascii="Arial" w:hAnsi="Arial" w:cs="Arial"/>
          <w:sz w:val="20"/>
          <w:szCs w:val="20"/>
          <w:lang w:eastAsia="en-US"/>
        </w:rPr>
        <w:t>Осмотр, очистка и техническое обслуживание исключены</w:t>
      </w:r>
      <w:r w:rsidR="004729FB" w:rsidRPr="008A5295">
        <w:rPr>
          <w:rStyle w:val="FontStyle110"/>
          <w:rFonts w:ascii="Arial" w:hAnsi="Arial" w:cs="Arial"/>
          <w:sz w:val="20"/>
          <w:szCs w:val="20"/>
          <w:lang w:eastAsia="en-US"/>
        </w:rPr>
        <w:t>.</w:t>
      </w:r>
    </w:p>
    <w:p w14:paraId="4C2A7FD2" w14:textId="77777777" w:rsidR="00C20971" w:rsidRPr="00AE6DBC" w:rsidRDefault="00C20971" w:rsidP="003B38C1">
      <w:pPr>
        <w:pStyle w:val="Style57"/>
        <w:widowControl/>
        <w:ind w:firstLine="567"/>
        <w:jc w:val="both"/>
        <w:rPr>
          <w:rStyle w:val="FontStyle114"/>
          <w:rFonts w:ascii="Arial" w:hAnsi="Arial" w:cs="Arial"/>
          <w:sz w:val="24"/>
          <w:szCs w:val="24"/>
          <w:lang w:eastAsia="en-US"/>
        </w:rPr>
      </w:pPr>
    </w:p>
    <w:p w14:paraId="52D79396" w14:textId="5571DF6A" w:rsidR="004729FB" w:rsidRPr="008A5295" w:rsidRDefault="008A5295" w:rsidP="003B38C1">
      <w:pPr>
        <w:pStyle w:val="Style57"/>
        <w:widowControl/>
        <w:ind w:firstLine="567"/>
        <w:jc w:val="both"/>
        <w:rPr>
          <w:rStyle w:val="FontStyle114"/>
          <w:rFonts w:ascii="Arial" w:hAnsi="Arial" w:cs="Arial"/>
          <w:sz w:val="20"/>
          <w:szCs w:val="20"/>
          <w:lang w:eastAsia="en-US"/>
        </w:rPr>
      </w:pPr>
      <w:r w:rsidRPr="008A5295">
        <w:rPr>
          <w:rStyle w:val="FontStyle114"/>
          <w:rFonts w:ascii="Arial" w:hAnsi="Arial" w:cs="Arial"/>
          <w:spacing w:val="20"/>
          <w:sz w:val="20"/>
          <w:szCs w:val="20"/>
          <w:lang w:eastAsia="en-US"/>
        </w:rPr>
        <w:t>Примечание</w:t>
      </w:r>
      <w:r w:rsidRPr="008A5295">
        <w:rPr>
          <w:rStyle w:val="FontStyle114"/>
          <w:rFonts w:ascii="Arial" w:hAnsi="Arial" w:cs="Arial"/>
          <w:sz w:val="20"/>
          <w:szCs w:val="20"/>
          <w:lang w:eastAsia="en-US"/>
        </w:rPr>
        <w:t xml:space="preserve"> – Взято из </w:t>
      </w:r>
      <w:r w:rsidR="004729FB" w:rsidRPr="008A5295">
        <w:rPr>
          <w:rStyle w:val="FontStyle114"/>
          <w:rFonts w:ascii="Arial" w:hAnsi="Arial" w:cs="Arial"/>
          <w:sz w:val="20"/>
          <w:szCs w:val="20"/>
          <w:lang w:val="en-US" w:eastAsia="en-US"/>
        </w:rPr>
        <w:t>EN</w:t>
      </w:r>
      <w:r w:rsidRPr="008A5295">
        <w:rPr>
          <w:rStyle w:val="FontStyle114"/>
          <w:rFonts w:ascii="Arial" w:hAnsi="Arial" w:cs="Arial"/>
          <w:sz w:val="20"/>
          <w:szCs w:val="20"/>
          <w:lang w:eastAsia="en-US"/>
        </w:rPr>
        <w:t xml:space="preserve"> 1501-5:2021, 3.25</w:t>
      </w:r>
    </w:p>
    <w:p w14:paraId="1810B0B6" w14:textId="77777777" w:rsidR="008A5295" w:rsidRDefault="008A5295" w:rsidP="003B38C1">
      <w:pPr>
        <w:pStyle w:val="Style16"/>
        <w:widowControl/>
        <w:ind w:firstLine="567"/>
        <w:jc w:val="both"/>
        <w:rPr>
          <w:rStyle w:val="FontStyle111"/>
          <w:rFonts w:ascii="Arial" w:hAnsi="Arial" w:cs="Arial"/>
          <w:sz w:val="24"/>
          <w:szCs w:val="24"/>
          <w:lang w:eastAsia="en-US"/>
        </w:rPr>
      </w:pPr>
    </w:p>
    <w:p w14:paraId="3D5C1BF6" w14:textId="45D8351C" w:rsidR="009D7007" w:rsidRPr="008A5295" w:rsidRDefault="008A5295" w:rsidP="008A5295">
      <w:pPr>
        <w:pStyle w:val="Style16"/>
        <w:widowControl/>
        <w:ind w:firstLine="567"/>
        <w:jc w:val="both"/>
        <w:rPr>
          <w:rStyle w:val="FontStyle110"/>
          <w:rFonts w:ascii="Arial" w:hAnsi="Arial" w:cs="Arial"/>
          <w:b/>
          <w:bCs/>
          <w:sz w:val="24"/>
          <w:szCs w:val="24"/>
          <w:lang w:eastAsia="en-US"/>
        </w:rPr>
      </w:pPr>
      <w:r>
        <w:rPr>
          <w:rStyle w:val="FontStyle111"/>
          <w:rFonts w:ascii="Arial" w:hAnsi="Arial" w:cs="Arial"/>
          <w:sz w:val="24"/>
          <w:szCs w:val="24"/>
          <w:lang w:eastAsia="en-US"/>
        </w:rPr>
        <w:t xml:space="preserve">3.27 </w:t>
      </w:r>
      <w:r w:rsidR="009D7007" w:rsidRPr="008A5295">
        <w:rPr>
          <w:rStyle w:val="FontStyle94"/>
          <w:rFonts w:ascii="Arial" w:hAnsi="Arial" w:cs="Arial"/>
          <w:b/>
          <w:bCs/>
          <w:spacing w:val="0"/>
          <w:sz w:val="24"/>
          <w:szCs w:val="24"/>
        </w:rPr>
        <w:t xml:space="preserve">подножка </w:t>
      </w:r>
      <w:r w:rsidRPr="008A5295">
        <w:rPr>
          <w:rStyle w:val="FontStyle94"/>
          <w:rFonts w:ascii="Arial" w:hAnsi="Arial" w:cs="Arial"/>
          <w:bCs/>
          <w:spacing w:val="0"/>
          <w:sz w:val="24"/>
          <w:szCs w:val="24"/>
        </w:rPr>
        <w:t>(</w:t>
      </w:r>
      <w:r w:rsidRPr="008A5295">
        <w:rPr>
          <w:rFonts w:ascii="Arial" w:hAnsi="Arial" w:cs="Arial"/>
        </w:rPr>
        <w:t>footboard</w:t>
      </w:r>
      <w:r w:rsidRPr="008A5295">
        <w:rPr>
          <w:rStyle w:val="FontStyle94"/>
          <w:rFonts w:ascii="Arial" w:hAnsi="Arial" w:cs="Arial"/>
          <w:bCs/>
          <w:spacing w:val="0"/>
          <w:sz w:val="24"/>
          <w:szCs w:val="24"/>
        </w:rPr>
        <w:t xml:space="preserve">): </w:t>
      </w:r>
      <w:r w:rsidR="009D7007" w:rsidRPr="008A5295">
        <w:rPr>
          <w:rStyle w:val="FontStyle118"/>
          <w:sz w:val="24"/>
          <w:szCs w:val="24"/>
        </w:rPr>
        <w:t>Площадка, расположенная в задней части мусоровоза, на которой может стоять</w:t>
      </w:r>
      <w:r w:rsidR="009D7007" w:rsidRPr="00AE6DBC">
        <w:rPr>
          <w:rStyle w:val="FontStyle118"/>
          <w:sz w:val="24"/>
          <w:szCs w:val="24"/>
        </w:rPr>
        <w:t xml:space="preserve"> оператор при движении мусоровоза</w:t>
      </w:r>
      <w:r w:rsidR="009D7007" w:rsidRPr="00AE6DBC">
        <w:rPr>
          <w:rStyle w:val="FontStyle110"/>
          <w:rFonts w:ascii="Arial" w:hAnsi="Arial" w:cs="Arial"/>
          <w:sz w:val="24"/>
          <w:szCs w:val="24"/>
          <w:lang w:eastAsia="en-US"/>
        </w:rPr>
        <w:t xml:space="preserve"> </w:t>
      </w:r>
    </w:p>
    <w:p w14:paraId="3797B479" w14:textId="77777777" w:rsidR="00C20971" w:rsidRPr="00AE6DBC" w:rsidRDefault="00C20971" w:rsidP="003B38C1">
      <w:pPr>
        <w:pStyle w:val="Style57"/>
        <w:widowControl/>
        <w:ind w:firstLine="567"/>
        <w:jc w:val="both"/>
        <w:rPr>
          <w:rStyle w:val="FontStyle110"/>
          <w:rFonts w:ascii="Arial" w:hAnsi="Arial" w:cs="Arial"/>
          <w:sz w:val="24"/>
          <w:szCs w:val="24"/>
          <w:lang w:eastAsia="en-US"/>
        </w:rPr>
      </w:pPr>
    </w:p>
    <w:p w14:paraId="6E74B065" w14:textId="695B41A8" w:rsidR="004729FB" w:rsidRPr="008A5295" w:rsidRDefault="008A5295" w:rsidP="003B38C1">
      <w:pPr>
        <w:pStyle w:val="Style57"/>
        <w:widowControl/>
        <w:ind w:firstLine="567"/>
        <w:jc w:val="both"/>
        <w:rPr>
          <w:rStyle w:val="FontStyle110"/>
          <w:rFonts w:ascii="Arial" w:hAnsi="Arial" w:cs="Arial"/>
          <w:sz w:val="20"/>
          <w:szCs w:val="20"/>
          <w:lang w:eastAsia="en-US"/>
        </w:rPr>
      </w:pPr>
      <w:r w:rsidRPr="008A5295">
        <w:rPr>
          <w:rStyle w:val="FontStyle110"/>
          <w:rFonts w:ascii="Arial" w:hAnsi="Arial" w:cs="Arial"/>
          <w:spacing w:val="20"/>
          <w:sz w:val="20"/>
          <w:szCs w:val="20"/>
          <w:lang w:eastAsia="en-US"/>
        </w:rPr>
        <w:t>Примечание</w:t>
      </w:r>
      <w:r w:rsidR="00331F73" w:rsidRPr="008A5295">
        <w:rPr>
          <w:rStyle w:val="FontStyle110"/>
          <w:rFonts w:ascii="Arial" w:hAnsi="Arial" w:cs="Arial"/>
          <w:sz w:val="20"/>
          <w:szCs w:val="20"/>
          <w:lang w:eastAsia="en-US"/>
        </w:rPr>
        <w:t xml:space="preserve"> 1 </w:t>
      </w:r>
      <w:r w:rsidRPr="008A5295">
        <w:rPr>
          <w:rStyle w:val="FontStyle110"/>
          <w:rFonts w:ascii="Arial" w:hAnsi="Arial" w:cs="Arial"/>
          <w:sz w:val="20"/>
          <w:szCs w:val="20"/>
          <w:lang w:eastAsia="en-US"/>
        </w:rPr>
        <w:t>-</w:t>
      </w:r>
      <w:r w:rsidR="00C20971" w:rsidRPr="008A5295">
        <w:rPr>
          <w:rStyle w:val="FontStyle110"/>
          <w:rFonts w:ascii="Arial" w:hAnsi="Arial" w:cs="Arial"/>
          <w:sz w:val="20"/>
          <w:szCs w:val="20"/>
          <w:lang w:eastAsia="en-US"/>
        </w:rPr>
        <w:t xml:space="preserve"> </w:t>
      </w:r>
      <w:r w:rsidR="00460AD2" w:rsidRPr="008A5295">
        <w:rPr>
          <w:rStyle w:val="FontStyle110"/>
          <w:rFonts w:ascii="Arial" w:hAnsi="Arial" w:cs="Arial"/>
          <w:sz w:val="20"/>
          <w:szCs w:val="20"/>
          <w:lang w:eastAsia="en-US"/>
        </w:rPr>
        <w:t>См. рисунок</w:t>
      </w:r>
      <w:r w:rsidR="004729FB" w:rsidRPr="008A5295">
        <w:rPr>
          <w:rStyle w:val="FontStyle110"/>
          <w:rFonts w:ascii="Arial" w:hAnsi="Arial" w:cs="Arial"/>
          <w:sz w:val="20"/>
          <w:szCs w:val="20"/>
          <w:lang w:eastAsia="en-US"/>
        </w:rPr>
        <w:t xml:space="preserve"> </w:t>
      </w:r>
      <w:r w:rsidR="004729FB" w:rsidRPr="008A5295">
        <w:rPr>
          <w:rStyle w:val="FontStyle110"/>
          <w:rFonts w:ascii="Arial" w:hAnsi="Arial" w:cs="Arial"/>
          <w:sz w:val="20"/>
          <w:szCs w:val="20"/>
          <w:lang w:val="en-US" w:eastAsia="en-US"/>
        </w:rPr>
        <w:t>A</w:t>
      </w:r>
      <w:r w:rsidR="004729FB" w:rsidRPr="008A5295">
        <w:rPr>
          <w:rStyle w:val="FontStyle110"/>
          <w:rFonts w:ascii="Arial" w:hAnsi="Arial" w:cs="Arial"/>
          <w:sz w:val="20"/>
          <w:szCs w:val="20"/>
          <w:lang w:eastAsia="en-US"/>
        </w:rPr>
        <w:t xml:space="preserve">.3 </w:t>
      </w:r>
      <w:r w:rsidR="00460AD2" w:rsidRPr="008A5295">
        <w:rPr>
          <w:rStyle w:val="FontStyle110"/>
          <w:rFonts w:ascii="Arial" w:hAnsi="Arial" w:cs="Arial"/>
          <w:sz w:val="20"/>
          <w:szCs w:val="20"/>
          <w:lang w:eastAsia="en-US"/>
        </w:rPr>
        <w:t xml:space="preserve">и </w:t>
      </w:r>
      <w:r w:rsidR="009A45C2" w:rsidRPr="008A5295">
        <w:rPr>
          <w:rStyle w:val="FontStyle110"/>
          <w:rFonts w:ascii="Arial" w:hAnsi="Arial" w:cs="Arial"/>
          <w:sz w:val="20"/>
          <w:szCs w:val="20"/>
          <w:lang w:eastAsia="en-US"/>
        </w:rPr>
        <w:t>рисунки</w:t>
      </w:r>
      <w:r w:rsidR="004729FB" w:rsidRPr="008A5295">
        <w:rPr>
          <w:rStyle w:val="FontStyle110"/>
          <w:rFonts w:ascii="Arial" w:hAnsi="Arial" w:cs="Arial"/>
          <w:sz w:val="20"/>
          <w:szCs w:val="20"/>
          <w:lang w:eastAsia="en-US"/>
        </w:rPr>
        <w:t xml:space="preserve"> </w:t>
      </w:r>
      <w:r w:rsidR="004729FB" w:rsidRPr="008A5295">
        <w:rPr>
          <w:rStyle w:val="FontStyle110"/>
          <w:rFonts w:ascii="Arial" w:hAnsi="Arial" w:cs="Arial"/>
          <w:sz w:val="20"/>
          <w:szCs w:val="20"/>
          <w:lang w:val="en-US" w:eastAsia="en-US"/>
        </w:rPr>
        <w:t>B</w:t>
      </w:r>
      <w:r w:rsidR="004729FB" w:rsidRPr="008A5295">
        <w:rPr>
          <w:rStyle w:val="FontStyle110"/>
          <w:rFonts w:ascii="Arial" w:hAnsi="Arial" w:cs="Arial"/>
          <w:sz w:val="20"/>
          <w:szCs w:val="20"/>
          <w:lang w:eastAsia="en-US"/>
        </w:rPr>
        <w:t xml:space="preserve">.5 </w:t>
      </w:r>
      <w:r w:rsidR="009D7007" w:rsidRPr="008A5295">
        <w:rPr>
          <w:rStyle w:val="FontStyle110"/>
          <w:rFonts w:ascii="Arial" w:hAnsi="Arial" w:cs="Arial"/>
          <w:sz w:val="20"/>
          <w:szCs w:val="20"/>
          <w:lang w:eastAsia="en-US"/>
        </w:rPr>
        <w:t>-</w:t>
      </w:r>
      <w:r w:rsidR="004729FB" w:rsidRPr="008A5295">
        <w:rPr>
          <w:rStyle w:val="FontStyle110"/>
          <w:rFonts w:ascii="Arial" w:hAnsi="Arial" w:cs="Arial"/>
          <w:sz w:val="20"/>
          <w:szCs w:val="20"/>
          <w:lang w:eastAsia="en-US"/>
        </w:rPr>
        <w:t xml:space="preserve"> </w:t>
      </w:r>
      <w:r w:rsidR="004729FB" w:rsidRPr="008A5295">
        <w:rPr>
          <w:rStyle w:val="FontStyle110"/>
          <w:rFonts w:ascii="Arial" w:hAnsi="Arial" w:cs="Arial"/>
          <w:sz w:val="20"/>
          <w:szCs w:val="20"/>
          <w:lang w:val="en-US" w:eastAsia="en-US"/>
        </w:rPr>
        <w:t>B</w:t>
      </w:r>
      <w:r w:rsidR="004729FB" w:rsidRPr="008A5295">
        <w:rPr>
          <w:rStyle w:val="FontStyle110"/>
          <w:rFonts w:ascii="Arial" w:hAnsi="Arial" w:cs="Arial"/>
          <w:sz w:val="20"/>
          <w:szCs w:val="20"/>
          <w:lang w:eastAsia="en-US"/>
        </w:rPr>
        <w:t>.8.</w:t>
      </w:r>
    </w:p>
    <w:p w14:paraId="7812427D" w14:textId="77777777" w:rsidR="00C20971" w:rsidRPr="00AE6DBC" w:rsidRDefault="00C20971" w:rsidP="003B38C1">
      <w:pPr>
        <w:pStyle w:val="Style16"/>
        <w:widowControl/>
        <w:ind w:firstLine="567"/>
        <w:jc w:val="both"/>
        <w:rPr>
          <w:rStyle w:val="FontStyle111"/>
          <w:rFonts w:ascii="Arial" w:hAnsi="Arial" w:cs="Arial"/>
          <w:sz w:val="24"/>
          <w:szCs w:val="24"/>
          <w:lang w:eastAsia="en-US"/>
        </w:rPr>
      </w:pPr>
    </w:p>
    <w:p w14:paraId="1DA5CE44" w14:textId="31D021A7" w:rsidR="004729FB" w:rsidRPr="00153B0F" w:rsidRDefault="008A5295" w:rsidP="008A5295">
      <w:pPr>
        <w:pStyle w:val="Style16"/>
        <w:widowControl/>
        <w:ind w:firstLine="567"/>
        <w:jc w:val="both"/>
        <w:rPr>
          <w:rStyle w:val="FontStyle114"/>
          <w:rFonts w:ascii="Arial" w:hAnsi="Arial" w:cs="Arial"/>
          <w:b/>
          <w:bCs/>
          <w:sz w:val="24"/>
          <w:szCs w:val="24"/>
          <w:lang w:eastAsia="en-US"/>
        </w:rPr>
      </w:pPr>
      <w:r>
        <w:rPr>
          <w:rStyle w:val="FontStyle111"/>
          <w:rFonts w:ascii="Arial" w:hAnsi="Arial" w:cs="Arial"/>
          <w:sz w:val="24"/>
          <w:szCs w:val="24"/>
          <w:lang w:eastAsia="en-US"/>
        </w:rPr>
        <w:t xml:space="preserve">3.28 </w:t>
      </w:r>
      <w:r w:rsidR="009D7007" w:rsidRPr="00153B0F">
        <w:rPr>
          <w:rStyle w:val="FontStyle94"/>
          <w:rFonts w:ascii="Arial" w:hAnsi="Arial" w:cs="Arial"/>
          <w:b/>
          <w:bCs/>
          <w:spacing w:val="0"/>
          <w:sz w:val="24"/>
          <w:szCs w:val="24"/>
        </w:rPr>
        <w:t>транспортное движение</w:t>
      </w:r>
      <w:r w:rsidRPr="00153B0F">
        <w:rPr>
          <w:rStyle w:val="FontStyle94"/>
          <w:rFonts w:ascii="Arial" w:hAnsi="Arial" w:cs="Arial"/>
          <w:b/>
          <w:bCs/>
          <w:spacing w:val="0"/>
          <w:sz w:val="24"/>
          <w:szCs w:val="24"/>
        </w:rPr>
        <w:t xml:space="preserve"> </w:t>
      </w:r>
      <w:r w:rsidRPr="00153B0F">
        <w:rPr>
          <w:rStyle w:val="FontStyle94"/>
          <w:rFonts w:ascii="Arial" w:hAnsi="Arial" w:cs="Arial"/>
          <w:bCs/>
          <w:spacing w:val="0"/>
          <w:sz w:val="24"/>
          <w:szCs w:val="24"/>
        </w:rPr>
        <w:t>(</w:t>
      </w:r>
      <w:r w:rsidR="00153B0F" w:rsidRPr="00153B0F">
        <w:rPr>
          <w:rFonts w:ascii="Arial" w:hAnsi="Arial" w:cs="Arial"/>
        </w:rPr>
        <w:t>travel movement</w:t>
      </w:r>
      <w:r w:rsidRPr="00153B0F">
        <w:rPr>
          <w:rStyle w:val="FontStyle94"/>
          <w:rFonts w:ascii="Arial" w:hAnsi="Arial" w:cs="Arial"/>
          <w:bCs/>
          <w:spacing w:val="0"/>
          <w:sz w:val="24"/>
          <w:szCs w:val="24"/>
        </w:rPr>
        <w:t xml:space="preserve">): </w:t>
      </w:r>
      <w:r w:rsidR="009D7007" w:rsidRPr="00153B0F">
        <w:rPr>
          <w:rStyle w:val="FontStyle118"/>
          <w:sz w:val="24"/>
          <w:szCs w:val="24"/>
        </w:rPr>
        <w:t>Неограниченное движение мусоровоза</w:t>
      </w:r>
    </w:p>
    <w:p w14:paraId="43B73A47" w14:textId="02517204" w:rsidR="004729FB" w:rsidRPr="00153B0F" w:rsidRDefault="004729FB" w:rsidP="00153B0F">
      <w:pPr>
        <w:pStyle w:val="Style16"/>
        <w:widowControl/>
        <w:ind w:firstLine="567"/>
        <w:jc w:val="both"/>
        <w:rPr>
          <w:rStyle w:val="FontStyle114"/>
          <w:rFonts w:ascii="Arial" w:hAnsi="Arial" w:cs="Arial"/>
          <w:b/>
          <w:bCs/>
          <w:sz w:val="24"/>
          <w:szCs w:val="24"/>
          <w:lang w:eastAsia="en-US"/>
        </w:rPr>
      </w:pPr>
      <w:r w:rsidRPr="00153B0F">
        <w:rPr>
          <w:rStyle w:val="FontStyle111"/>
          <w:rFonts w:ascii="Arial" w:hAnsi="Arial" w:cs="Arial"/>
          <w:sz w:val="24"/>
          <w:szCs w:val="24"/>
          <w:lang w:eastAsia="en-US"/>
        </w:rPr>
        <w:t>3</w:t>
      </w:r>
      <w:r w:rsidR="00153B0F" w:rsidRPr="00153B0F">
        <w:rPr>
          <w:rStyle w:val="FontStyle111"/>
          <w:rFonts w:ascii="Arial" w:hAnsi="Arial" w:cs="Arial"/>
          <w:sz w:val="24"/>
          <w:szCs w:val="24"/>
          <w:lang w:eastAsia="en-US"/>
        </w:rPr>
        <w:t xml:space="preserve">.29 </w:t>
      </w:r>
      <w:r w:rsidR="009D7007" w:rsidRPr="00153B0F">
        <w:rPr>
          <w:rStyle w:val="FontStyle94"/>
          <w:rFonts w:ascii="Arial" w:hAnsi="Arial" w:cs="Arial"/>
          <w:b/>
          <w:bCs/>
          <w:spacing w:val="0"/>
          <w:sz w:val="24"/>
          <w:szCs w:val="24"/>
        </w:rPr>
        <w:t>машина-спутник</w:t>
      </w:r>
      <w:r w:rsidR="00153B0F" w:rsidRPr="00153B0F">
        <w:rPr>
          <w:rStyle w:val="FontStyle94"/>
          <w:rFonts w:ascii="Arial" w:hAnsi="Arial" w:cs="Arial"/>
          <w:b/>
          <w:bCs/>
          <w:spacing w:val="0"/>
          <w:sz w:val="24"/>
          <w:szCs w:val="24"/>
        </w:rPr>
        <w:t xml:space="preserve"> </w:t>
      </w:r>
      <w:r w:rsidR="00153B0F" w:rsidRPr="00153B0F">
        <w:rPr>
          <w:rStyle w:val="FontStyle94"/>
          <w:rFonts w:ascii="Arial" w:hAnsi="Arial" w:cs="Arial"/>
          <w:bCs/>
          <w:spacing w:val="0"/>
          <w:sz w:val="24"/>
          <w:szCs w:val="24"/>
        </w:rPr>
        <w:t>(</w:t>
      </w:r>
      <w:r w:rsidR="00153B0F" w:rsidRPr="00153B0F">
        <w:rPr>
          <w:rFonts w:ascii="Arial" w:hAnsi="Arial" w:cs="Arial"/>
        </w:rPr>
        <w:t>satellite vehicle</w:t>
      </w:r>
      <w:r w:rsidR="00153B0F" w:rsidRPr="00153B0F">
        <w:rPr>
          <w:rStyle w:val="FontStyle94"/>
          <w:rFonts w:ascii="Arial" w:hAnsi="Arial" w:cs="Arial"/>
          <w:bCs/>
          <w:spacing w:val="0"/>
          <w:sz w:val="24"/>
          <w:szCs w:val="24"/>
        </w:rPr>
        <w:t xml:space="preserve">): </w:t>
      </w:r>
      <w:r w:rsidR="009D7007" w:rsidRPr="00153B0F">
        <w:rPr>
          <w:rStyle w:val="FontStyle118"/>
          <w:sz w:val="24"/>
          <w:szCs w:val="24"/>
        </w:rPr>
        <w:t>Транспортное средство, предназначенное для сбора мусора, имеющее возможность разгрузки собранного мусора непосредственно в другой мусоровоз</w:t>
      </w:r>
    </w:p>
    <w:p w14:paraId="6019B66C" w14:textId="47B15B43" w:rsidR="004729FB" w:rsidRPr="00153B0F" w:rsidRDefault="004729FB" w:rsidP="00153B0F">
      <w:pPr>
        <w:pStyle w:val="Style16"/>
        <w:widowControl/>
        <w:ind w:firstLine="567"/>
        <w:jc w:val="both"/>
        <w:rPr>
          <w:rStyle w:val="FontStyle114"/>
          <w:rFonts w:ascii="Arial" w:hAnsi="Arial" w:cs="Arial"/>
          <w:b/>
          <w:bCs/>
          <w:sz w:val="24"/>
          <w:szCs w:val="24"/>
          <w:lang w:eastAsia="en-US"/>
        </w:rPr>
      </w:pPr>
      <w:r w:rsidRPr="00153B0F">
        <w:rPr>
          <w:rStyle w:val="FontStyle111"/>
          <w:rFonts w:ascii="Arial" w:hAnsi="Arial" w:cs="Arial"/>
          <w:sz w:val="24"/>
          <w:szCs w:val="24"/>
          <w:lang w:eastAsia="en-US"/>
        </w:rPr>
        <w:t>3</w:t>
      </w:r>
      <w:r w:rsidR="00153B0F" w:rsidRPr="00153B0F">
        <w:rPr>
          <w:rStyle w:val="FontStyle111"/>
          <w:rFonts w:ascii="Arial" w:hAnsi="Arial" w:cs="Arial"/>
          <w:sz w:val="24"/>
          <w:szCs w:val="24"/>
          <w:lang w:eastAsia="en-US"/>
        </w:rPr>
        <w:t xml:space="preserve">.30 </w:t>
      </w:r>
      <w:r w:rsidR="00B55202" w:rsidRPr="00153B0F">
        <w:rPr>
          <w:rStyle w:val="FontStyle111"/>
          <w:rFonts w:ascii="Arial" w:hAnsi="Arial" w:cs="Arial"/>
          <w:sz w:val="24"/>
          <w:szCs w:val="24"/>
          <w:lang w:eastAsia="en-US"/>
        </w:rPr>
        <w:t>монтажная рама для подъемных устройств контейнеров для сбора мусора</w:t>
      </w:r>
      <w:r w:rsidR="00153B0F" w:rsidRPr="00153B0F">
        <w:rPr>
          <w:rStyle w:val="FontStyle111"/>
          <w:rFonts w:ascii="Arial" w:hAnsi="Arial" w:cs="Arial"/>
          <w:sz w:val="24"/>
          <w:szCs w:val="24"/>
          <w:lang w:eastAsia="en-US"/>
        </w:rPr>
        <w:t xml:space="preserve"> </w:t>
      </w:r>
      <w:r w:rsidR="00153B0F" w:rsidRPr="00153B0F">
        <w:rPr>
          <w:rStyle w:val="FontStyle111"/>
          <w:rFonts w:ascii="Arial" w:hAnsi="Arial" w:cs="Arial"/>
          <w:b w:val="0"/>
          <w:sz w:val="24"/>
          <w:szCs w:val="24"/>
          <w:lang w:eastAsia="en-US"/>
        </w:rPr>
        <w:t>(</w:t>
      </w:r>
      <w:r w:rsidR="00153B0F" w:rsidRPr="00153B0F">
        <w:rPr>
          <w:rFonts w:ascii="Arial" w:hAnsi="Arial" w:cs="Arial"/>
        </w:rPr>
        <w:t>mounting frame for refuse container lifting devices</w:t>
      </w:r>
      <w:r w:rsidR="00153B0F" w:rsidRPr="00153B0F">
        <w:rPr>
          <w:rStyle w:val="FontStyle111"/>
          <w:rFonts w:ascii="Arial" w:hAnsi="Arial" w:cs="Arial"/>
          <w:b w:val="0"/>
          <w:sz w:val="24"/>
          <w:szCs w:val="24"/>
          <w:lang w:eastAsia="en-US"/>
        </w:rPr>
        <w:t xml:space="preserve">): </w:t>
      </w:r>
      <w:r w:rsidR="00153B0F" w:rsidRPr="00153B0F">
        <w:rPr>
          <w:rStyle w:val="FontStyle114"/>
          <w:rFonts w:ascii="Arial" w:hAnsi="Arial" w:cs="Arial"/>
          <w:sz w:val="24"/>
          <w:szCs w:val="24"/>
          <w:lang w:eastAsia="en-US"/>
        </w:rPr>
        <w:t>К</w:t>
      </w:r>
      <w:r w:rsidR="00B55202" w:rsidRPr="00153B0F">
        <w:rPr>
          <w:rStyle w:val="FontStyle114"/>
          <w:rFonts w:ascii="Arial" w:hAnsi="Arial" w:cs="Arial"/>
          <w:sz w:val="24"/>
          <w:szCs w:val="24"/>
          <w:lang w:eastAsia="en-US"/>
        </w:rPr>
        <w:t>онструкция</w:t>
      </w:r>
      <w:r w:rsidR="00B55202" w:rsidRPr="00AE6DBC">
        <w:rPr>
          <w:rStyle w:val="FontStyle114"/>
          <w:rFonts w:ascii="Arial" w:hAnsi="Arial" w:cs="Arial"/>
          <w:sz w:val="24"/>
          <w:szCs w:val="24"/>
          <w:lang w:eastAsia="en-US"/>
        </w:rPr>
        <w:t>, используемая для установки сменного или съемного подъемного устройства мусоросборника на мусоровоз</w:t>
      </w:r>
    </w:p>
    <w:p w14:paraId="6F8DA3C7" w14:textId="77777777" w:rsidR="00C20971" w:rsidRPr="00AE6DBC" w:rsidRDefault="00C20971" w:rsidP="003B38C1">
      <w:pPr>
        <w:pStyle w:val="Style56"/>
        <w:widowControl/>
        <w:ind w:firstLine="567"/>
        <w:jc w:val="both"/>
        <w:rPr>
          <w:rStyle w:val="FontStyle110"/>
          <w:rFonts w:ascii="Arial" w:hAnsi="Arial" w:cs="Arial"/>
          <w:sz w:val="24"/>
          <w:szCs w:val="24"/>
          <w:lang w:eastAsia="en-US"/>
        </w:rPr>
      </w:pPr>
    </w:p>
    <w:p w14:paraId="557825E0" w14:textId="57F825DA" w:rsidR="004729FB" w:rsidRPr="00153B0F" w:rsidRDefault="00153B0F" w:rsidP="003B38C1">
      <w:pPr>
        <w:pStyle w:val="Style56"/>
        <w:widowControl/>
        <w:ind w:firstLine="567"/>
        <w:jc w:val="both"/>
        <w:rPr>
          <w:rStyle w:val="FontStyle110"/>
          <w:rFonts w:ascii="Arial" w:hAnsi="Arial" w:cs="Arial"/>
          <w:sz w:val="20"/>
          <w:szCs w:val="20"/>
          <w:lang w:eastAsia="en-US"/>
        </w:rPr>
      </w:pPr>
      <w:r w:rsidRPr="00153B0F">
        <w:rPr>
          <w:rStyle w:val="FontStyle110"/>
          <w:rFonts w:ascii="Arial" w:hAnsi="Arial" w:cs="Arial"/>
          <w:spacing w:val="20"/>
          <w:sz w:val="20"/>
          <w:szCs w:val="20"/>
          <w:lang w:eastAsia="en-US"/>
        </w:rPr>
        <w:t>Примечание</w:t>
      </w:r>
      <w:r w:rsidR="00331F73" w:rsidRPr="00153B0F">
        <w:rPr>
          <w:rStyle w:val="FontStyle110"/>
          <w:rFonts w:ascii="Arial" w:hAnsi="Arial" w:cs="Arial"/>
          <w:sz w:val="20"/>
          <w:szCs w:val="20"/>
          <w:lang w:eastAsia="en-US"/>
        </w:rPr>
        <w:t xml:space="preserve"> 1 </w:t>
      </w:r>
      <w:r w:rsidRPr="00153B0F">
        <w:rPr>
          <w:rStyle w:val="FontStyle110"/>
          <w:rFonts w:ascii="Arial" w:hAnsi="Arial" w:cs="Arial"/>
          <w:sz w:val="20"/>
          <w:szCs w:val="20"/>
          <w:lang w:eastAsia="en-US"/>
        </w:rPr>
        <w:t>-</w:t>
      </w:r>
      <w:r w:rsidR="004729FB" w:rsidRPr="00153B0F">
        <w:rPr>
          <w:rStyle w:val="FontStyle110"/>
          <w:rFonts w:ascii="Arial" w:hAnsi="Arial" w:cs="Arial"/>
          <w:sz w:val="20"/>
          <w:szCs w:val="20"/>
          <w:lang w:eastAsia="en-US"/>
        </w:rPr>
        <w:t xml:space="preserve"> </w:t>
      </w:r>
      <w:r w:rsidR="00B55202" w:rsidRPr="00153B0F">
        <w:rPr>
          <w:rStyle w:val="FontStyle110"/>
          <w:rFonts w:ascii="Arial" w:hAnsi="Arial" w:cs="Arial"/>
          <w:sz w:val="20"/>
          <w:szCs w:val="20"/>
          <w:lang w:eastAsia="en-US"/>
        </w:rPr>
        <w:t>Монтажная рама представлена в виде стационарного проема, съемной рамы или поворотно-откидной рамы.</w:t>
      </w:r>
    </w:p>
    <w:p w14:paraId="27D0F890" w14:textId="77777777" w:rsidR="00C20971" w:rsidRPr="00153B0F" w:rsidRDefault="00C20971" w:rsidP="003B38C1">
      <w:pPr>
        <w:pStyle w:val="Style57"/>
        <w:widowControl/>
        <w:ind w:firstLine="567"/>
        <w:jc w:val="both"/>
        <w:rPr>
          <w:rStyle w:val="FontStyle114"/>
          <w:rFonts w:ascii="Arial" w:hAnsi="Arial" w:cs="Arial"/>
          <w:sz w:val="20"/>
          <w:szCs w:val="20"/>
          <w:lang w:eastAsia="en-US"/>
        </w:rPr>
      </w:pPr>
    </w:p>
    <w:p w14:paraId="7D51D7A4" w14:textId="43ADF5B8" w:rsidR="004729FB" w:rsidRPr="00153B0F" w:rsidRDefault="00153B0F" w:rsidP="003B38C1">
      <w:pPr>
        <w:pStyle w:val="Style57"/>
        <w:widowControl/>
        <w:ind w:firstLine="567"/>
        <w:jc w:val="both"/>
        <w:rPr>
          <w:rStyle w:val="FontStyle114"/>
          <w:rFonts w:ascii="Arial" w:hAnsi="Arial" w:cs="Arial"/>
          <w:sz w:val="20"/>
          <w:szCs w:val="20"/>
          <w:lang w:eastAsia="en-US"/>
        </w:rPr>
      </w:pPr>
      <w:r w:rsidRPr="00153B0F">
        <w:rPr>
          <w:rStyle w:val="FontStyle114"/>
          <w:rFonts w:ascii="Arial" w:hAnsi="Arial" w:cs="Arial"/>
          <w:spacing w:val="20"/>
          <w:sz w:val="20"/>
          <w:szCs w:val="20"/>
          <w:lang w:eastAsia="en-US"/>
        </w:rPr>
        <w:t>Примечание</w:t>
      </w:r>
      <w:r w:rsidRPr="00153B0F">
        <w:rPr>
          <w:rStyle w:val="FontStyle114"/>
          <w:rFonts w:ascii="Arial" w:hAnsi="Arial" w:cs="Arial"/>
          <w:sz w:val="20"/>
          <w:szCs w:val="20"/>
          <w:lang w:eastAsia="en-US"/>
        </w:rPr>
        <w:t xml:space="preserve"> – Взято из</w:t>
      </w:r>
      <w:r w:rsidR="00402164" w:rsidRPr="00153B0F">
        <w:rPr>
          <w:rStyle w:val="FontStyle114"/>
          <w:rFonts w:ascii="Arial" w:hAnsi="Arial" w:cs="Arial"/>
          <w:sz w:val="20"/>
          <w:szCs w:val="20"/>
          <w:lang w:eastAsia="en-US"/>
        </w:rPr>
        <w:t xml:space="preserve"> </w:t>
      </w:r>
      <w:r w:rsidR="004729FB" w:rsidRPr="00153B0F">
        <w:rPr>
          <w:rStyle w:val="FontStyle114"/>
          <w:rFonts w:ascii="Arial" w:hAnsi="Arial" w:cs="Arial"/>
          <w:sz w:val="20"/>
          <w:szCs w:val="20"/>
          <w:lang w:val="en-US" w:eastAsia="en-US"/>
        </w:rPr>
        <w:t>EN</w:t>
      </w:r>
      <w:r w:rsidRPr="00153B0F">
        <w:rPr>
          <w:rStyle w:val="FontStyle114"/>
          <w:rFonts w:ascii="Arial" w:hAnsi="Arial" w:cs="Arial"/>
          <w:sz w:val="20"/>
          <w:szCs w:val="20"/>
          <w:lang w:eastAsia="en-US"/>
        </w:rPr>
        <w:t xml:space="preserve"> 1501-5:2021, 3.4</w:t>
      </w:r>
    </w:p>
    <w:p w14:paraId="2B5DAC76" w14:textId="77777777" w:rsidR="00153B0F" w:rsidRPr="00AE6DBC" w:rsidRDefault="00153B0F" w:rsidP="003B38C1">
      <w:pPr>
        <w:pStyle w:val="Style57"/>
        <w:widowControl/>
        <w:ind w:firstLine="567"/>
        <w:jc w:val="both"/>
        <w:rPr>
          <w:rStyle w:val="FontStyle114"/>
          <w:rFonts w:ascii="Arial" w:hAnsi="Arial" w:cs="Arial"/>
          <w:sz w:val="24"/>
          <w:szCs w:val="24"/>
          <w:lang w:eastAsia="en-US"/>
        </w:rPr>
      </w:pPr>
    </w:p>
    <w:p w14:paraId="08FA442E" w14:textId="799A0F46" w:rsidR="004729FB" w:rsidRPr="00153B0F" w:rsidRDefault="00153B0F" w:rsidP="00153B0F">
      <w:pPr>
        <w:pStyle w:val="Style16"/>
        <w:widowControl/>
        <w:ind w:firstLine="567"/>
        <w:jc w:val="both"/>
        <w:rPr>
          <w:rStyle w:val="FontStyle114"/>
          <w:rFonts w:ascii="Arial" w:hAnsi="Arial" w:cs="Arial"/>
          <w:b/>
          <w:bCs/>
          <w:sz w:val="24"/>
          <w:szCs w:val="24"/>
          <w:lang w:eastAsia="en-US"/>
        </w:rPr>
      </w:pPr>
      <w:r>
        <w:rPr>
          <w:rStyle w:val="FontStyle111"/>
          <w:rFonts w:ascii="Arial" w:hAnsi="Arial" w:cs="Arial"/>
          <w:sz w:val="24"/>
          <w:szCs w:val="24"/>
          <w:lang w:eastAsia="en-US"/>
        </w:rPr>
        <w:t xml:space="preserve">3.31 </w:t>
      </w:r>
      <w:r w:rsidR="00B55202" w:rsidRPr="00AE6DBC">
        <w:rPr>
          <w:rStyle w:val="FontStyle111"/>
          <w:rFonts w:ascii="Arial" w:hAnsi="Arial" w:cs="Arial"/>
          <w:sz w:val="24"/>
          <w:szCs w:val="24"/>
          <w:lang w:eastAsia="en-US"/>
        </w:rPr>
        <w:t xml:space="preserve">транспортное </w:t>
      </w:r>
      <w:r w:rsidR="00B55202" w:rsidRPr="00153B0F">
        <w:rPr>
          <w:rStyle w:val="FontStyle111"/>
          <w:rFonts w:ascii="Arial" w:hAnsi="Arial" w:cs="Arial"/>
          <w:sz w:val="24"/>
          <w:szCs w:val="24"/>
          <w:lang w:eastAsia="en-US"/>
        </w:rPr>
        <w:t>положение</w:t>
      </w:r>
      <w:r w:rsidRPr="00153B0F">
        <w:rPr>
          <w:rStyle w:val="FontStyle111"/>
          <w:rFonts w:ascii="Arial" w:hAnsi="Arial" w:cs="Arial"/>
          <w:sz w:val="24"/>
          <w:szCs w:val="24"/>
          <w:lang w:eastAsia="en-US"/>
        </w:rPr>
        <w:t xml:space="preserve"> </w:t>
      </w:r>
      <w:r w:rsidRPr="00153B0F">
        <w:rPr>
          <w:rStyle w:val="FontStyle111"/>
          <w:rFonts w:ascii="Arial" w:hAnsi="Arial" w:cs="Arial"/>
          <w:b w:val="0"/>
          <w:sz w:val="24"/>
          <w:szCs w:val="24"/>
          <w:lang w:eastAsia="en-US"/>
        </w:rPr>
        <w:t>(</w:t>
      </w:r>
      <w:r w:rsidRPr="00153B0F">
        <w:rPr>
          <w:rFonts w:ascii="Arial" w:hAnsi="Arial" w:cs="Arial"/>
        </w:rPr>
        <w:t>transport position</w:t>
      </w:r>
      <w:r w:rsidRPr="00153B0F">
        <w:rPr>
          <w:rStyle w:val="FontStyle111"/>
          <w:rFonts w:ascii="Arial" w:hAnsi="Arial" w:cs="Arial"/>
          <w:b w:val="0"/>
          <w:sz w:val="24"/>
          <w:szCs w:val="24"/>
          <w:lang w:eastAsia="en-US"/>
        </w:rPr>
        <w:t xml:space="preserve">): </w:t>
      </w:r>
      <w:r w:rsidRPr="00153B0F">
        <w:rPr>
          <w:rStyle w:val="FontStyle114"/>
          <w:rFonts w:ascii="Arial" w:hAnsi="Arial" w:cs="Arial"/>
          <w:sz w:val="24"/>
          <w:szCs w:val="24"/>
          <w:lang w:eastAsia="en-US"/>
        </w:rPr>
        <w:t>О</w:t>
      </w:r>
      <w:r w:rsidR="00B55202" w:rsidRPr="00153B0F">
        <w:rPr>
          <w:rStyle w:val="FontStyle114"/>
          <w:rFonts w:ascii="Arial" w:hAnsi="Arial" w:cs="Arial"/>
          <w:sz w:val="24"/>
          <w:szCs w:val="24"/>
          <w:lang w:eastAsia="en-US"/>
        </w:rPr>
        <w:t>бозначенное положение оборудования во время движения и все элементы транспортного средства находятся в положении, определенном изготовителем</w:t>
      </w:r>
    </w:p>
    <w:p w14:paraId="5B004790" w14:textId="242E7C84" w:rsidR="004729FB" w:rsidRPr="00153B0F" w:rsidRDefault="004729FB" w:rsidP="00153B0F">
      <w:pPr>
        <w:pStyle w:val="Style16"/>
        <w:widowControl/>
        <w:ind w:firstLine="567"/>
        <w:jc w:val="both"/>
        <w:rPr>
          <w:rStyle w:val="FontStyle114"/>
          <w:rFonts w:ascii="Arial" w:hAnsi="Arial" w:cs="Arial"/>
          <w:b/>
          <w:bCs/>
          <w:sz w:val="24"/>
          <w:szCs w:val="24"/>
          <w:lang w:eastAsia="en-US"/>
        </w:rPr>
      </w:pPr>
      <w:r w:rsidRPr="00153B0F">
        <w:rPr>
          <w:rStyle w:val="FontStyle111"/>
          <w:rFonts w:ascii="Arial" w:hAnsi="Arial" w:cs="Arial"/>
          <w:sz w:val="24"/>
          <w:szCs w:val="24"/>
          <w:lang w:eastAsia="en-US"/>
        </w:rPr>
        <w:t>3</w:t>
      </w:r>
      <w:r w:rsidR="00153B0F" w:rsidRPr="00153B0F">
        <w:rPr>
          <w:rStyle w:val="FontStyle111"/>
          <w:rFonts w:ascii="Arial" w:hAnsi="Arial" w:cs="Arial"/>
          <w:sz w:val="24"/>
          <w:szCs w:val="24"/>
          <w:lang w:eastAsia="en-US"/>
        </w:rPr>
        <w:t xml:space="preserve">.32 </w:t>
      </w:r>
      <w:r w:rsidR="00B55202" w:rsidRPr="00153B0F">
        <w:rPr>
          <w:rStyle w:val="FontStyle111"/>
          <w:rFonts w:ascii="Arial" w:hAnsi="Arial" w:cs="Arial"/>
          <w:sz w:val="24"/>
          <w:szCs w:val="24"/>
          <w:lang w:eastAsia="en-US"/>
        </w:rPr>
        <w:t>рабочее положение</w:t>
      </w:r>
      <w:r w:rsidR="00153B0F" w:rsidRPr="00153B0F">
        <w:rPr>
          <w:rStyle w:val="FontStyle111"/>
          <w:rFonts w:ascii="Arial" w:hAnsi="Arial" w:cs="Arial"/>
          <w:sz w:val="24"/>
          <w:szCs w:val="24"/>
          <w:lang w:eastAsia="en-US"/>
        </w:rPr>
        <w:t xml:space="preserve"> </w:t>
      </w:r>
      <w:r w:rsidR="00153B0F" w:rsidRPr="00153B0F">
        <w:rPr>
          <w:rStyle w:val="FontStyle111"/>
          <w:rFonts w:ascii="Arial" w:hAnsi="Arial" w:cs="Arial"/>
          <w:b w:val="0"/>
          <w:sz w:val="24"/>
          <w:szCs w:val="24"/>
          <w:lang w:eastAsia="en-US"/>
        </w:rPr>
        <w:t>(</w:t>
      </w:r>
      <w:r w:rsidR="00153B0F" w:rsidRPr="00153B0F">
        <w:rPr>
          <w:rFonts w:ascii="Arial" w:hAnsi="Arial" w:cs="Arial"/>
        </w:rPr>
        <w:t>operation position</w:t>
      </w:r>
      <w:r w:rsidR="00153B0F" w:rsidRPr="00153B0F">
        <w:rPr>
          <w:rStyle w:val="FontStyle111"/>
          <w:rFonts w:ascii="Arial" w:hAnsi="Arial" w:cs="Arial"/>
          <w:b w:val="0"/>
          <w:sz w:val="24"/>
          <w:szCs w:val="24"/>
          <w:lang w:eastAsia="en-US"/>
        </w:rPr>
        <w:t>):</w:t>
      </w:r>
      <w:r w:rsidR="00153B0F" w:rsidRPr="00153B0F">
        <w:rPr>
          <w:rStyle w:val="FontStyle111"/>
          <w:rFonts w:ascii="Arial" w:hAnsi="Arial" w:cs="Arial"/>
          <w:sz w:val="24"/>
          <w:szCs w:val="24"/>
          <w:lang w:eastAsia="en-US"/>
        </w:rPr>
        <w:t xml:space="preserve"> </w:t>
      </w:r>
      <w:r w:rsidR="00153B0F" w:rsidRPr="00153B0F">
        <w:rPr>
          <w:rStyle w:val="FontStyle114"/>
          <w:rFonts w:ascii="Arial" w:hAnsi="Arial" w:cs="Arial"/>
          <w:sz w:val="24"/>
          <w:szCs w:val="24"/>
          <w:lang w:eastAsia="en-US"/>
        </w:rPr>
        <w:t>О</w:t>
      </w:r>
      <w:r w:rsidR="00B55202" w:rsidRPr="00153B0F">
        <w:rPr>
          <w:rStyle w:val="FontStyle114"/>
          <w:rFonts w:ascii="Arial" w:hAnsi="Arial" w:cs="Arial"/>
          <w:sz w:val="24"/>
          <w:szCs w:val="24"/>
          <w:lang w:eastAsia="en-US"/>
        </w:rPr>
        <w:t>бозначенное</w:t>
      </w:r>
      <w:r w:rsidR="00B55202" w:rsidRPr="00AE6DBC">
        <w:rPr>
          <w:rStyle w:val="FontStyle114"/>
          <w:rFonts w:ascii="Arial" w:hAnsi="Arial" w:cs="Arial"/>
          <w:sz w:val="24"/>
          <w:szCs w:val="24"/>
          <w:lang w:eastAsia="en-US"/>
        </w:rPr>
        <w:t xml:space="preserve"> положение оборудования во время работы, определенное изготовителем</w:t>
      </w:r>
    </w:p>
    <w:p w14:paraId="30EC7CA0" w14:textId="042002B0" w:rsidR="00B55202" w:rsidRPr="00153B0F" w:rsidRDefault="004729FB" w:rsidP="00153B0F">
      <w:pPr>
        <w:pStyle w:val="Style16"/>
        <w:widowControl/>
        <w:ind w:firstLine="567"/>
        <w:jc w:val="both"/>
        <w:rPr>
          <w:rStyle w:val="FontStyle114"/>
          <w:rFonts w:ascii="Arial" w:hAnsi="Arial" w:cs="Arial"/>
          <w:b/>
          <w:bCs/>
          <w:sz w:val="24"/>
          <w:szCs w:val="24"/>
          <w:lang w:eastAsia="en-US"/>
        </w:rPr>
      </w:pPr>
      <w:r w:rsidRPr="00AE6DBC">
        <w:rPr>
          <w:rStyle w:val="FontStyle111"/>
          <w:rFonts w:ascii="Arial" w:hAnsi="Arial" w:cs="Arial"/>
          <w:sz w:val="24"/>
          <w:szCs w:val="24"/>
          <w:lang w:eastAsia="en-US"/>
        </w:rPr>
        <w:t>3</w:t>
      </w:r>
      <w:r w:rsidR="00153B0F">
        <w:rPr>
          <w:rStyle w:val="FontStyle111"/>
          <w:rFonts w:ascii="Arial" w:hAnsi="Arial" w:cs="Arial"/>
          <w:sz w:val="24"/>
          <w:szCs w:val="24"/>
          <w:lang w:eastAsia="en-US"/>
        </w:rPr>
        <w:t xml:space="preserve">.33 </w:t>
      </w:r>
      <w:r w:rsidR="00B55202" w:rsidRPr="00AE6DBC">
        <w:rPr>
          <w:rStyle w:val="FontStyle111"/>
          <w:rFonts w:ascii="Arial" w:hAnsi="Arial" w:cs="Arial"/>
          <w:sz w:val="24"/>
          <w:szCs w:val="24"/>
          <w:lang w:eastAsia="en-US"/>
        </w:rPr>
        <w:t xml:space="preserve">ограждение с </w:t>
      </w:r>
      <w:r w:rsidR="00B55202" w:rsidRPr="00153B0F">
        <w:rPr>
          <w:rStyle w:val="FontStyle111"/>
          <w:rFonts w:ascii="Arial" w:hAnsi="Arial" w:cs="Arial"/>
          <w:sz w:val="24"/>
          <w:szCs w:val="24"/>
          <w:lang w:eastAsia="en-US"/>
        </w:rPr>
        <w:t>блокировкой</w:t>
      </w:r>
      <w:r w:rsidR="00153B0F" w:rsidRPr="00153B0F">
        <w:rPr>
          <w:rStyle w:val="FontStyle111"/>
          <w:rFonts w:ascii="Arial" w:hAnsi="Arial" w:cs="Arial"/>
          <w:sz w:val="24"/>
          <w:szCs w:val="24"/>
          <w:lang w:eastAsia="en-US"/>
        </w:rPr>
        <w:t xml:space="preserve"> </w:t>
      </w:r>
      <w:r w:rsidR="00153B0F" w:rsidRPr="00153B0F">
        <w:rPr>
          <w:rStyle w:val="FontStyle111"/>
          <w:rFonts w:ascii="Arial" w:hAnsi="Arial" w:cs="Arial"/>
          <w:b w:val="0"/>
          <w:sz w:val="24"/>
          <w:szCs w:val="24"/>
          <w:lang w:eastAsia="en-US"/>
        </w:rPr>
        <w:t>(</w:t>
      </w:r>
      <w:r w:rsidR="00153B0F" w:rsidRPr="00153B0F">
        <w:rPr>
          <w:rFonts w:ascii="Arial" w:hAnsi="Arial" w:cs="Arial"/>
        </w:rPr>
        <w:t>interlocked guard</w:t>
      </w:r>
      <w:r w:rsidR="00153B0F" w:rsidRPr="00153B0F">
        <w:rPr>
          <w:rStyle w:val="FontStyle111"/>
          <w:rFonts w:ascii="Arial" w:hAnsi="Arial" w:cs="Arial"/>
          <w:b w:val="0"/>
          <w:sz w:val="24"/>
          <w:szCs w:val="24"/>
          <w:lang w:eastAsia="en-US"/>
        </w:rPr>
        <w:t xml:space="preserve">): </w:t>
      </w:r>
      <w:r w:rsidR="00153B0F" w:rsidRPr="00153B0F">
        <w:rPr>
          <w:rStyle w:val="FontStyle114"/>
          <w:rFonts w:ascii="Arial" w:hAnsi="Arial" w:cs="Arial"/>
          <w:sz w:val="24"/>
          <w:szCs w:val="24"/>
          <w:lang w:eastAsia="en-US"/>
        </w:rPr>
        <w:t>О</w:t>
      </w:r>
      <w:r w:rsidR="00B55202" w:rsidRPr="00153B0F">
        <w:rPr>
          <w:rStyle w:val="FontStyle114"/>
          <w:rFonts w:ascii="Arial" w:hAnsi="Arial" w:cs="Arial"/>
          <w:sz w:val="24"/>
          <w:szCs w:val="24"/>
          <w:lang w:eastAsia="en-US"/>
        </w:rPr>
        <w:t>граждение с блокировочным устройством, чтобы вместе</w:t>
      </w:r>
      <w:r w:rsidR="00B55202" w:rsidRPr="00AE6DBC">
        <w:rPr>
          <w:rStyle w:val="FontStyle114"/>
          <w:rFonts w:ascii="Arial" w:hAnsi="Arial" w:cs="Arial"/>
          <w:sz w:val="24"/>
          <w:szCs w:val="24"/>
          <w:lang w:eastAsia="en-US"/>
        </w:rPr>
        <w:t xml:space="preserve"> с системой управления машиной выполняются следующие функции:</w:t>
      </w:r>
    </w:p>
    <w:p w14:paraId="7B75DED6" w14:textId="783AC026" w:rsidR="00B55202" w:rsidRPr="00AE6DBC" w:rsidRDefault="00B55202"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опасные функции машины, «обеспеченные» ограждением, не могут работать, пока ограждение не закрыто;</w:t>
      </w:r>
    </w:p>
    <w:p w14:paraId="73F2BA57" w14:textId="3006D58C" w:rsidR="00B55202" w:rsidRPr="00AE6DBC" w:rsidRDefault="00B55202"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lastRenderedPageBreak/>
        <w:t xml:space="preserve">— если ограждение открывается во время работы опасных функций машины, подается команда остановки, </w:t>
      </w:r>
      <w:r w:rsidR="00847C9E" w:rsidRPr="00AE6DBC">
        <w:rPr>
          <w:rStyle w:val="FontStyle114"/>
          <w:rFonts w:ascii="Arial" w:hAnsi="Arial" w:cs="Arial"/>
          <w:sz w:val="24"/>
          <w:szCs w:val="24"/>
          <w:lang w:eastAsia="en-US"/>
        </w:rPr>
        <w:t>а также</w:t>
      </w:r>
    </w:p>
    <w:p w14:paraId="3442A1AD" w14:textId="2CCB091A" w:rsidR="004729FB" w:rsidRPr="00AE6DBC" w:rsidRDefault="00B55202"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когда ограждение закрыто, опасные функции машины, «</w:t>
      </w:r>
      <w:r w:rsidR="00847C9E" w:rsidRPr="00AE6DBC">
        <w:rPr>
          <w:rStyle w:val="FontStyle114"/>
          <w:rFonts w:ascii="Arial" w:hAnsi="Arial" w:cs="Arial"/>
          <w:sz w:val="24"/>
          <w:szCs w:val="24"/>
          <w:lang w:eastAsia="en-US"/>
        </w:rPr>
        <w:t>обеспеченные</w:t>
      </w:r>
      <w:r w:rsidRPr="00AE6DBC">
        <w:rPr>
          <w:rStyle w:val="FontStyle114"/>
          <w:rFonts w:ascii="Arial" w:hAnsi="Arial" w:cs="Arial"/>
          <w:sz w:val="24"/>
          <w:szCs w:val="24"/>
          <w:lang w:eastAsia="en-US"/>
        </w:rPr>
        <w:t>» ограждением, могут работать (закрытие ограждений само по себе не запускает опасные функции машины</w:t>
      </w:r>
      <w:r w:rsidR="004729FB" w:rsidRPr="00AE6DBC">
        <w:rPr>
          <w:rStyle w:val="FontStyle114"/>
          <w:rFonts w:ascii="Arial" w:hAnsi="Arial" w:cs="Arial"/>
          <w:sz w:val="24"/>
          <w:szCs w:val="24"/>
          <w:lang w:eastAsia="en-US"/>
        </w:rPr>
        <w:t>)</w:t>
      </w:r>
    </w:p>
    <w:p w14:paraId="39423F26" w14:textId="77777777" w:rsidR="00C20971" w:rsidRPr="00AE6DBC" w:rsidRDefault="00C20971" w:rsidP="003B38C1">
      <w:pPr>
        <w:pStyle w:val="Style56"/>
        <w:widowControl/>
        <w:ind w:firstLine="567"/>
        <w:jc w:val="both"/>
        <w:rPr>
          <w:rStyle w:val="FontStyle110"/>
          <w:rFonts w:ascii="Arial" w:hAnsi="Arial" w:cs="Arial"/>
          <w:sz w:val="24"/>
          <w:szCs w:val="24"/>
          <w:lang w:eastAsia="en-US"/>
        </w:rPr>
      </w:pPr>
    </w:p>
    <w:p w14:paraId="7B412689" w14:textId="6FEBEB08" w:rsidR="004729FB" w:rsidRPr="00153B0F" w:rsidRDefault="00153B0F" w:rsidP="003B38C1">
      <w:pPr>
        <w:pStyle w:val="Style56"/>
        <w:widowControl/>
        <w:ind w:firstLine="567"/>
        <w:jc w:val="both"/>
        <w:rPr>
          <w:rStyle w:val="FontStyle110"/>
          <w:rFonts w:ascii="Arial" w:hAnsi="Arial" w:cs="Arial"/>
          <w:sz w:val="20"/>
          <w:szCs w:val="20"/>
          <w:lang w:eastAsia="en-US"/>
        </w:rPr>
      </w:pPr>
      <w:r w:rsidRPr="00153B0F">
        <w:rPr>
          <w:rStyle w:val="FontStyle110"/>
          <w:rFonts w:ascii="Arial" w:hAnsi="Arial" w:cs="Arial"/>
          <w:spacing w:val="20"/>
          <w:sz w:val="20"/>
          <w:szCs w:val="20"/>
          <w:lang w:eastAsia="en-US"/>
        </w:rPr>
        <w:t>Примечание</w:t>
      </w:r>
      <w:r w:rsidRPr="00153B0F">
        <w:rPr>
          <w:rStyle w:val="FontStyle110"/>
          <w:rFonts w:ascii="Arial" w:hAnsi="Arial" w:cs="Arial"/>
          <w:sz w:val="20"/>
          <w:szCs w:val="20"/>
          <w:lang w:eastAsia="en-US"/>
        </w:rPr>
        <w:t xml:space="preserve"> </w:t>
      </w:r>
      <w:r w:rsidR="00331F73" w:rsidRPr="00153B0F">
        <w:rPr>
          <w:rStyle w:val="FontStyle110"/>
          <w:rFonts w:ascii="Arial" w:hAnsi="Arial" w:cs="Arial"/>
          <w:sz w:val="20"/>
          <w:szCs w:val="20"/>
          <w:lang w:eastAsia="en-US"/>
        </w:rPr>
        <w:t xml:space="preserve">1 </w:t>
      </w:r>
      <w:r>
        <w:rPr>
          <w:rStyle w:val="FontStyle110"/>
          <w:rFonts w:ascii="Arial" w:hAnsi="Arial" w:cs="Arial"/>
          <w:sz w:val="20"/>
          <w:szCs w:val="20"/>
          <w:lang w:eastAsia="en-US"/>
        </w:rPr>
        <w:t xml:space="preserve">- </w:t>
      </w:r>
      <w:r w:rsidR="00847C9E" w:rsidRPr="00153B0F">
        <w:rPr>
          <w:rStyle w:val="FontStyle110"/>
          <w:rFonts w:ascii="Arial" w:hAnsi="Arial" w:cs="Arial"/>
          <w:sz w:val="20"/>
          <w:szCs w:val="20"/>
          <w:lang w:eastAsia="en-US"/>
        </w:rPr>
        <w:t>В</w:t>
      </w:r>
      <w:r w:rsidR="004729FB" w:rsidRPr="00153B0F">
        <w:rPr>
          <w:rStyle w:val="FontStyle110"/>
          <w:rFonts w:ascii="Arial" w:hAnsi="Arial" w:cs="Arial"/>
          <w:sz w:val="20"/>
          <w:szCs w:val="20"/>
          <w:lang w:eastAsia="en-US"/>
        </w:rPr>
        <w:t xml:space="preserve"> </w:t>
      </w:r>
      <w:r w:rsidR="004729FB" w:rsidRPr="00153B0F">
        <w:rPr>
          <w:rStyle w:val="FontStyle110"/>
          <w:rFonts w:ascii="Arial" w:hAnsi="Arial" w:cs="Arial"/>
          <w:sz w:val="20"/>
          <w:szCs w:val="20"/>
          <w:lang w:val="en-US" w:eastAsia="en-US"/>
        </w:rPr>
        <w:t>EN</w:t>
      </w:r>
      <w:r w:rsidR="004729FB" w:rsidRPr="00153B0F">
        <w:rPr>
          <w:rStyle w:val="FontStyle110"/>
          <w:rFonts w:ascii="Arial" w:hAnsi="Arial" w:cs="Arial"/>
          <w:sz w:val="20"/>
          <w:szCs w:val="20"/>
          <w:lang w:eastAsia="en-US"/>
        </w:rPr>
        <w:t xml:space="preserve"> </w:t>
      </w:r>
      <w:r w:rsidR="004729FB" w:rsidRPr="00153B0F">
        <w:rPr>
          <w:rStyle w:val="FontStyle110"/>
          <w:rFonts w:ascii="Arial" w:hAnsi="Arial" w:cs="Arial"/>
          <w:sz w:val="20"/>
          <w:szCs w:val="20"/>
          <w:lang w:val="en-US" w:eastAsia="en-US"/>
        </w:rPr>
        <w:t>ISO</w:t>
      </w:r>
      <w:r w:rsidR="004729FB" w:rsidRPr="00153B0F">
        <w:rPr>
          <w:rStyle w:val="FontStyle110"/>
          <w:rFonts w:ascii="Arial" w:hAnsi="Arial" w:cs="Arial"/>
          <w:sz w:val="20"/>
          <w:szCs w:val="20"/>
          <w:lang w:eastAsia="en-US"/>
        </w:rPr>
        <w:t xml:space="preserve"> 14119:2013 </w:t>
      </w:r>
      <w:r w:rsidR="00847C9E" w:rsidRPr="00153B0F">
        <w:rPr>
          <w:rStyle w:val="FontStyle110"/>
          <w:rFonts w:ascii="Arial" w:hAnsi="Arial" w:cs="Arial"/>
          <w:sz w:val="20"/>
          <w:szCs w:val="20"/>
          <w:lang w:eastAsia="en-US"/>
        </w:rPr>
        <w:t>даются подробности таких средств</w:t>
      </w:r>
      <w:r w:rsidR="004729FB" w:rsidRPr="00153B0F">
        <w:rPr>
          <w:rStyle w:val="FontStyle110"/>
          <w:rFonts w:ascii="Arial" w:hAnsi="Arial" w:cs="Arial"/>
          <w:sz w:val="20"/>
          <w:szCs w:val="20"/>
          <w:lang w:eastAsia="en-US"/>
        </w:rPr>
        <w:t>.</w:t>
      </w:r>
    </w:p>
    <w:p w14:paraId="3D7D5731" w14:textId="77777777" w:rsidR="00C20971" w:rsidRPr="00153B0F" w:rsidRDefault="00C20971" w:rsidP="003B38C1">
      <w:pPr>
        <w:pStyle w:val="Style25"/>
        <w:widowControl/>
        <w:ind w:firstLine="567"/>
        <w:jc w:val="both"/>
        <w:rPr>
          <w:rStyle w:val="FontStyle114"/>
          <w:rFonts w:ascii="Arial" w:hAnsi="Arial" w:cs="Arial"/>
          <w:sz w:val="20"/>
          <w:szCs w:val="20"/>
          <w:lang w:eastAsia="en-US"/>
        </w:rPr>
      </w:pPr>
    </w:p>
    <w:p w14:paraId="0D705AEC" w14:textId="0AE88272" w:rsidR="004729FB" w:rsidRPr="00153B0F" w:rsidRDefault="00153B0F" w:rsidP="003B38C1">
      <w:pPr>
        <w:pStyle w:val="Style25"/>
        <w:widowControl/>
        <w:ind w:firstLine="567"/>
        <w:jc w:val="both"/>
        <w:rPr>
          <w:rStyle w:val="FontStyle114"/>
          <w:rFonts w:ascii="Arial" w:hAnsi="Arial" w:cs="Arial"/>
          <w:sz w:val="20"/>
          <w:szCs w:val="20"/>
          <w:lang w:eastAsia="en-US"/>
        </w:rPr>
      </w:pPr>
      <w:r w:rsidRPr="00153B0F">
        <w:rPr>
          <w:rStyle w:val="FontStyle114"/>
          <w:rFonts w:ascii="Arial" w:hAnsi="Arial" w:cs="Arial"/>
          <w:spacing w:val="20"/>
          <w:sz w:val="20"/>
          <w:szCs w:val="20"/>
          <w:lang w:eastAsia="en-US"/>
        </w:rPr>
        <w:t>Примечание</w:t>
      </w:r>
      <w:r w:rsidRPr="00153B0F">
        <w:rPr>
          <w:rStyle w:val="FontStyle114"/>
          <w:rFonts w:ascii="Arial" w:hAnsi="Arial" w:cs="Arial"/>
          <w:sz w:val="20"/>
          <w:szCs w:val="20"/>
          <w:lang w:eastAsia="en-US"/>
        </w:rPr>
        <w:t xml:space="preserve"> - Взято из </w:t>
      </w:r>
      <w:r w:rsidR="004729FB" w:rsidRPr="00153B0F">
        <w:rPr>
          <w:rStyle w:val="FontStyle114"/>
          <w:rFonts w:ascii="Arial" w:hAnsi="Arial" w:cs="Arial"/>
          <w:sz w:val="20"/>
          <w:szCs w:val="20"/>
          <w:lang w:val="en-US" w:eastAsia="en-US"/>
        </w:rPr>
        <w:t>EN</w:t>
      </w:r>
      <w:r w:rsidR="004729FB" w:rsidRPr="00153B0F">
        <w:rPr>
          <w:rStyle w:val="FontStyle114"/>
          <w:rFonts w:ascii="Arial" w:hAnsi="Arial" w:cs="Arial"/>
          <w:sz w:val="20"/>
          <w:szCs w:val="20"/>
          <w:lang w:eastAsia="en-US"/>
        </w:rPr>
        <w:t xml:space="preserve"> </w:t>
      </w:r>
      <w:r w:rsidR="004729FB" w:rsidRPr="00153B0F">
        <w:rPr>
          <w:rStyle w:val="FontStyle114"/>
          <w:rFonts w:ascii="Arial" w:hAnsi="Arial" w:cs="Arial"/>
          <w:sz w:val="20"/>
          <w:szCs w:val="20"/>
          <w:lang w:val="en-US" w:eastAsia="en-US"/>
        </w:rPr>
        <w:t>ISO</w:t>
      </w:r>
      <w:r w:rsidR="004729FB" w:rsidRPr="00153B0F">
        <w:rPr>
          <w:rStyle w:val="FontStyle114"/>
          <w:rFonts w:ascii="Arial" w:hAnsi="Arial" w:cs="Arial"/>
          <w:sz w:val="20"/>
          <w:szCs w:val="20"/>
          <w:lang w:eastAsia="en-US"/>
        </w:rPr>
        <w:t xml:space="preserve"> 12100:2010, 3.27.</w:t>
      </w:r>
      <w:r w:rsidRPr="00153B0F">
        <w:rPr>
          <w:rStyle w:val="FontStyle114"/>
          <w:rFonts w:ascii="Arial" w:hAnsi="Arial" w:cs="Arial"/>
          <w:sz w:val="20"/>
          <w:szCs w:val="20"/>
          <w:lang w:eastAsia="en-US"/>
        </w:rPr>
        <w:t>4</w:t>
      </w:r>
    </w:p>
    <w:p w14:paraId="670D7904" w14:textId="77777777" w:rsidR="00153B0F" w:rsidRPr="00AE6DBC" w:rsidRDefault="00153B0F" w:rsidP="003B38C1">
      <w:pPr>
        <w:pStyle w:val="Style25"/>
        <w:widowControl/>
        <w:ind w:firstLine="567"/>
        <w:jc w:val="both"/>
        <w:rPr>
          <w:rStyle w:val="FontStyle114"/>
          <w:rFonts w:ascii="Arial" w:hAnsi="Arial" w:cs="Arial"/>
          <w:sz w:val="24"/>
          <w:szCs w:val="24"/>
          <w:lang w:eastAsia="en-US"/>
        </w:rPr>
      </w:pPr>
    </w:p>
    <w:p w14:paraId="2CB788BD" w14:textId="5BB57DBE" w:rsidR="004729FB" w:rsidRDefault="00153B0F" w:rsidP="00153B0F">
      <w:pPr>
        <w:pStyle w:val="Style16"/>
        <w:widowControl/>
        <w:ind w:firstLine="567"/>
        <w:jc w:val="both"/>
        <w:rPr>
          <w:rStyle w:val="FontStyle114"/>
          <w:rFonts w:ascii="Arial" w:hAnsi="Arial" w:cs="Arial"/>
          <w:sz w:val="24"/>
          <w:szCs w:val="24"/>
          <w:lang w:eastAsia="en-US"/>
        </w:rPr>
      </w:pPr>
      <w:r>
        <w:rPr>
          <w:rStyle w:val="FontStyle111"/>
          <w:rFonts w:ascii="Arial" w:hAnsi="Arial" w:cs="Arial"/>
          <w:sz w:val="24"/>
          <w:szCs w:val="24"/>
          <w:lang w:eastAsia="en-US"/>
        </w:rPr>
        <w:t xml:space="preserve">3.34 </w:t>
      </w:r>
      <w:r w:rsidR="00847C9E" w:rsidRPr="00153B0F">
        <w:rPr>
          <w:rStyle w:val="FontStyle111"/>
          <w:rFonts w:ascii="Arial" w:hAnsi="Arial" w:cs="Arial"/>
          <w:sz w:val="24"/>
          <w:szCs w:val="24"/>
          <w:lang w:eastAsia="en-US"/>
        </w:rPr>
        <w:t>устройство управления с автоматическим возвратом в исходное состояние</w:t>
      </w:r>
      <w:r w:rsidRPr="00153B0F">
        <w:rPr>
          <w:rStyle w:val="FontStyle111"/>
          <w:rFonts w:ascii="Arial" w:hAnsi="Arial" w:cs="Arial"/>
          <w:sz w:val="24"/>
          <w:szCs w:val="24"/>
          <w:lang w:eastAsia="en-US"/>
        </w:rPr>
        <w:t xml:space="preserve"> </w:t>
      </w:r>
      <w:r w:rsidRPr="00153B0F">
        <w:rPr>
          <w:rStyle w:val="FontStyle111"/>
          <w:rFonts w:ascii="Arial" w:hAnsi="Arial" w:cs="Arial"/>
          <w:b w:val="0"/>
          <w:sz w:val="24"/>
          <w:szCs w:val="24"/>
          <w:lang w:eastAsia="en-US"/>
        </w:rPr>
        <w:t>(</w:t>
      </w:r>
      <w:r w:rsidRPr="00153B0F">
        <w:rPr>
          <w:rFonts w:ascii="Arial" w:hAnsi="Arial" w:cs="Arial"/>
        </w:rPr>
        <w:t>hold-to-run control device</w:t>
      </w:r>
      <w:r w:rsidRPr="00153B0F">
        <w:rPr>
          <w:rStyle w:val="FontStyle111"/>
          <w:rFonts w:ascii="Arial" w:hAnsi="Arial" w:cs="Arial"/>
          <w:b w:val="0"/>
          <w:sz w:val="24"/>
          <w:szCs w:val="24"/>
          <w:lang w:eastAsia="en-US"/>
        </w:rPr>
        <w:t xml:space="preserve">): </w:t>
      </w:r>
      <w:r w:rsidRPr="00153B0F">
        <w:rPr>
          <w:rStyle w:val="FontStyle114"/>
          <w:rFonts w:ascii="Arial" w:hAnsi="Arial" w:cs="Arial"/>
          <w:sz w:val="24"/>
          <w:szCs w:val="24"/>
          <w:lang w:eastAsia="en-US"/>
        </w:rPr>
        <w:t>У</w:t>
      </w:r>
      <w:r w:rsidR="00847C9E" w:rsidRPr="00153B0F">
        <w:rPr>
          <w:rStyle w:val="FontStyle114"/>
          <w:rFonts w:ascii="Arial" w:hAnsi="Arial" w:cs="Arial"/>
          <w:sz w:val="24"/>
          <w:szCs w:val="24"/>
          <w:lang w:eastAsia="en-US"/>
        </w:rPr>
        <w:t>стройство</w:t>
      </w:r>
      <w:r w:rsidR="00847C9E" w:rsidRPr="00AE6DBC">
        <w:rPr>
          <w:rStyle w:val="FontStyle114"/>
          <w:rFonts w:ascii="Arial" w:hAnsi="Arial" w:cs="Arial"/>
          <w:sz w:val="24"/>
          <w:szCs w:val="24"/>
          <w:lang w:eastAsia="en-US"/>
        </w:rPr>
        <w:t xml:space="preserve"> управления, которое запускает и поддерживает функции машины только до тех пор, пока приводится в действие ручное управление (привод)</w:t>
      </w:r>
    </w:p>
    <w:p w14:paraId="1EFC4A15" w14:textId="77777777" w:rsidR="00153B0F" w:rsidRPr="00153B0F" w:rsidRDefault="00153B0F" w:rsidP="00153B0F">
      <w:pPr>
        <w:pStyle w:val="Style16"/>
        <w:widowControl/>
        <w:ind w:firstLine="567"/>
        <w:jc w:val="both"/>
        <w:rPr>
          <w:rStyle w:val="FontStyle114"/>
          <w:rFonts w:ascii="Arial" w:hAnsi="Arial" w:cs="Arial"/>
          <w:b/>
          <w:bCs/>
          <w:sz w:val="24"/>
          <w:szCs w:val="24"/>
          <w:lang w:eastAsia="en-US"/>
        </w:rPr>
      </w:pPr>
    </w:p>
    <w:p w14:paraId="1805848B" w14:textId="79D1CF9C" w:rsidR="004729FB" w:rsidRPr="00AE6DBC" w:rsidRDefault="00153B0F" w:rsidP="003B38C1">
      <w:pPr>
        <w:pStyle w:val="Style25"/>
        <w:widowControl/>
        <w:ind w:firstLine="567"/>
        <w:jc w:val="both"/>
        <w:rPr>
          <w:rStyle w:val="FontStyle114"/>
          <w:rFonts w:ascii="Arial" w:hAnsi="Arial" w:cs="Arial"/>
          <w:sz w:val="24"/>
          <w:szCs w:val="24"/>
          <w:lang w:eastAsia="en-US"/>
        </w:rPr>
      </w:pPr>
      <w:r>
        <w:rPr>
          <w:rStyle w:val="FontStyle114"/>
          <w:rFonts w:ascii="Arial" w:hAnsi="Arial" w:cs="Arial"/>
          <w:sz w:val="24"/>
          <w:szCs w:val="24"/>
          <w:lang w:eastAsia="en-US"/>
        </w:rPr>
        <w:t xml:space="preserve">Примечание – Взято из </w:t>
      </w:r>
      <w:r w:rsidR="004729FB" w:rsidRPr="00AE6DBC">
        <w:rPr>
          <w:rStyle w:val="FontStyle114"/>
          <w:rFonts w:ascii="Arial" w:hAnsi="Arial" w:cs="Arial"/>
          <w:sz w:val="24"/>
          <w:szCs w:val="24"/>
          <w:lang w:val="en-US" w:eastAsia="en-US"/>
        </w:rPr>
        <w:t>EN</w:t>
      </w:r>
      <w:r w:rsidR="004729FB" w:rsidRPr="00AE6DBC">
        <w:rPr>
          <w:rStyle w:val="FontStyle114"/>
          <w:rFonts w:ascii="Arial" w:hAnsi="Arial" w:cs="Arial"/>
          <w:sz w:val="24"/>
          <w:szCs w:val="24"/>
          <w:lang w:eastAsia="en-US"/>
        </w:rPr>
        <w:t xml:space="preserve"> </w:t>
      </w:r>
      <w:r w:rsidR="004729FB" w:rsidRPr="00AE6DBC">
        <w:rPr>
          <w:rStyle w:val="FontStyle114"/>
          <w:rFonts w:ascii="Arial" w:hAnsi="Arial" w:cs="Arial"/>
          <w:sz w:val="24"/>
          <w:szCs w:val="24"/>
          <w:lang w:val="en-US" w:eastAsia="en-US"/>
        </w:rPr>
        <w:t>ISO</w:t>
      </w:r>
      <w:r w:rsidR="004729FB" w:rsidRPr="00AE6DBC">
        <w:rPr>
          <w:rStyle w:val="FontStyle114"/>
          <w:rFonts w:ascii="Arial" w:hAnsi="Arial" w:cs="Arial"/>
          <w:sz w:val="24"/>
          <w:szCs w:val="24"/>
          <w:lang w:eastAsia="en-US"/>
        </w:rPr>
        <w:t xml:space="preserve"> 12100:2010, 3.28</w:t>
      </w:r>
      <w:r>
        <w:rPr>
          <w:rStyle w:val="FontStyle114"/>
          <w:rFonts w:ascii="Arial" w:hAnsi="Arial" w:cs="Arial"/>
          <w:sz w:val="24"/>
          <w:szCs w:val="24"/>
          <w:lang w:eastAsia="en-US"/>
        </w:rPr>
        <w:t>.3</w:t>
      </w:r>
    </w:p>
    <w:p w14:paraId="0116880A" w14:textId="77777777" w:rsidR="00153B0F" w:rsidRDefault="00153B0F" w:rsidP="003B38C1">
      <w:pPr>
        <w:pStyle w:val="Style16"/>
        <w:widowControl/>
        <w:ind w:firstLine="567"/>
        <w:jc w:val="both"/>
        <w:rPr>
          <w:rStyle w:val="FontStyle111"/>
          <w:rFonts w:ascii="Arial" w:hAnsi="Arial" w:cs="Arial"/>
          <w:sz w:val="24"/>
          <w:szCs w:val="24"/>
          <w:lang w:eastAsia="en-US"/>
        </w:rPr>
      </w:pPr>
    </w:p>
    <w:p w14:paraId="7E1B2D2E" w14:textId="62CCA7EA" w:rsidR="00847C9E" w:rsidRPr="00153B0F" w:rsidRDefault="00153B0F" w:rsidP="00153B0F">
      <w:pPr>
        <w:pStyle w:val="Style16"/>
        <w:widowControl/>
        <w:ind w:firstLine="567"/>
        <w:jc w:val="both"/>
        <w:rPr>
          <w:rStyle w:val="FontStyle114"/>
          <w:rFonts w:ascii="Arial" w:hAnsi="Arial" w:cs="Arial"/>
          <w:bCs/>
          <w:sz w:val="24"/>
          <w:szCs w:val="24"/>
          <w:lang w:eastAsia="en-US"/>
        </w:rPr>
      </w:pPr>
      <w:r>
        <w:rPr>
          <w:rStyle w:val="FontStyle111"/>
          <w:rFonts w:ascii="Arial" w:hAnsi="Arial" w:cs="Arial"/>
          <w:sz w:val="24"/>
          <w:szCs w:val="24"/>
          <w:lang w:eastAsia="en-US"/>
        </w:rPr>
        <w:t xml:space="preserve">3.35 </w:t>
      </w:r>
      <w:r w:rsidR="00847C9E" w:rsidRPr="00AE6DBC">
        <w:rPr>
          <w:rStyle w:val="FontStyle111"/>
          <w:rFonts w:ascii="Arial" w:hAnsi="Arial" w:cs="Arial"/>
          <w:sz w:val="24"/>
          <w:szCs w:val="24"/>
          <w:lang w:eastAsia="en-US"/>
        </w:rPr>
        <w:t xml:space="preserve">дверца для </w:t>
      </w:r>
      <w:r w:rsidR="00847C9E" w:rsidRPr="00153B0F">
        <w:rPr>
          <w:rStyle w:val="FontStyle111"/>
          <w:rFonts w:ascii="Arial" w:hAnsi="Arial" w:cs="Arial"/>
          <w:sz w:val="24"/>
          <w:szCs w:val="24"/>
          <w:lang w:eastAsia="en-US"/>
        </w:rPr>
        <w:t>обслуживания</w:t>
      </w:r>
      <w:r w:rsidRPr="00153B0F">
        <w:rPr>
          <w:rStyle w:val="FontStyle111"/>
          <w:rFonts w:ascii="Arial" w:hAnsi="Arial" w:cs="Arial"/>
          <w:sz w:val="24"/>
          <w:szCs w:val="24"/>
          <w:lang w:eastAsia="en-US"/>
        </w:rPr>
        <w:t xml:space="preserve"> </w:t>
      </w:r>
      <w:r w:rsidRPr="00153B0F">
        <w:rPr>
          <w:rStyle w:val="FontStyle111"/>
          <w:rFonts w:ascii="Arial" w:hAnsi="Arial" w:cs="Arial"/>
          <w:b w:val="0"/>
          <w:sz w:val="24"/>
          <w:szCs w:val="24"/>
          <w:lang w:eastAsia="en-US"/>
        </w:rPr>
        <w:t>(</w:t>
      </w:r>
      <w:r w:rsidRPr="00153B0F">
        <w:rPr>
          <w:rFonts w:ascii="Arial" w:hAnsi="Arial" w:cs="Arial"/>
        </w:rPr>
        <w:t>access door</w:t>
      </w:r>
      <w:r w:rsidRPr="00153B0F">
        <w:rPr>
          <w:rStyle w:val="FontStyle111"/>
          <w:rFonts w:ascii="Arial" w:hAnsi="Arial" w:cs="Arial"/>
          <w:b w:val="0"/>
          <w:sz w:val="24"/>
          <w:szCs w:val="24"/>
          <w:lang w:eastAsia="en-US"/>
        </w:rPr>
        <w:t>):</w:t>
      </w:r>
      <w:r>
        <w:rPr>
          <w:rStyle w:val="FontStyle111"/>
          <w:rFonts w:ascii="Arial" w:hAnsi="Arial" w:cs="Arial"/>
          <w:b w:val="0"/>
          <w:sz w:val="24"/>
          <w:szCs w:val="24"/>
          <w:lang w:eastAsia="en-US"/>
        </w:rPr>
        <w:t xml:space="preserve"> </w:t>
      </w:r>
      <w:r>
        <w:rPr>
          <w:rStyle w:val="FontStyle114"/>
          <w:rFonts w:ascii="Arial" w:hAnsi="Arial" w:cs="Arial"/>
          <w:sz w:val="24"/>
          <w:szCs w:val="24"/>
          <w:lang w:eastAsia="en-US"/>
        </w:rPr>
        <w:t>Д</w:t>
      </w:r>
      <w:r w:rsidR="00847C9E" w:rsidRPr="00AE6DBC">
        <w:rPr>
          <w:rStyle w:val="FontStyle114"/>
          <w:rFonts w:ascii="Arial" w:hAnsi="Arial" w:cs="Arial"/>
          <w:sz w:val="24"/>
          <w:szCs w:val="24"/>
          <w:lang w:eastAsia="en-US"/>
        </w:rPr>
        <w:t>верь в кузове для обслуживания</w:t>
      </w:r>
    </w:p>
    <w:p w14:paraId="657EC46E" w14:textId="2FCA4685" w:rsidR="004729FB" w:rsidRPr="00153B0F" w:rsidRDefault="004729FB" w:rsidP="00153B0F">
      <w:pPr>
        <w:pStyle w:val="Style57"/>
        <w:widowControl/>
        <w:ind w:firstLine="567"/>
        <w:jc w:val="both"/>
        <w:rPr>
          <w:rStyle w:val="FontStyle114"/>
          <w:rFonts w:ascii="Arial" w:hAnsi="Arial" w:cs="Arial"/>
          <w:bCs/>
          <w:sz w:val="24"/>
          <w:szCs w:val="24"/>
          <w:lang w:eastAsia="en-US"/>
        </w:rPr>
      </w:pPr>
      <w:r w:rsidRPr="00AE6DBC">
        <w:rPr>
          <w:rStyle w:val="FontStyle111"/>
          <w:rFonts w:ascii="Arial" w:hAnsi="Arial" w:cs="Arial"/>
          <w:sz w:val="24"/>
          <w:szCs w:val="24"/>
          <w:lang w:eastAsia="en-US"/>
        </w:rPr>
        <w:t>3</w:t>
      </w:r>
      <w:r w:rsidR="00153B0F">
        <w:rPr>
          <w:rStyle w:val="FontStyle111"/>
          <w:rFonts w:ascii="Arial" w:hAnsi="Arial" w:cs="Arial"/>
          <w:sz w:val="24"/>
          <w:szCs w:val="24"/>
          <w:lang w:eastAsia="en-US"/>
        </w:rPr>
        <w:t xml:space="preserve">.36 </w:t>
      </w:r>
      <w:r w:rsidR="00847C9E" w:rsidRPr="00AE6DBC">
        <w:rPr>
          <w:rStyle w:val="FontStyle111"/>
          <w:rFonts w:ascii="Arial" w:hAnsi="Arial" w:cs="Arial"/>
          <w:sz w:val="24"/>
          <w:szCs w:val="24"/>
          <w:lang w:eastAsia="en-US"/>
        </w:rPr>
        <w:t>подъемное устройство для контейнеров для сбора мусора</w:t>
      </w:r>
      <w:r w:rsidR="00153B0F">
        <w:rPr>
          <w:rStyle w:val="FontStyle111"/>
          <w:rFonts w:ascii="Arial" w:hAnsi="Arial" w:cs="Arial"/>
          <w:sz w:val="24"/>
          <w:szCs w:val="24"/>
          <w:lang w:eastAsia="en-US"/>
        </w:rPr>
        <w:t xml:space="preserve"> </w:t>
      </w:r>
      <w:r w:rsidR="00153B0F" w:rsidRPr="00153B0F">
        <w:rPr>
          <w:rStyle w:val="FontStyle111"/>
          <w:rFonts w:ascii="Arial" w:hAnsi="Arial" w:cs="Arial"/>
          <w:b w:val="0"/>
          <w:sz w:val="24"/>
          <w:szCs w:val="24"/>
          <w:lang w:eastAsia="en-US"/>
        </w:rPr>
        <w:t>(</w:t>
      </w:r>
      <w:r w:rsidR="00153B0F">
        <w:t>refuse container lifting devic</w:t>
      </w:r>
      <w:r w:rsidR="00153B0F">
        <w:rPr>
          <w:lang w:val="en-US"/>
        </w:rPr>
        <w:t>e</w:t>
      </w:r>
      <w:r w:rsidR="00153B0F" w:rsidRPr="00153B0F">
        <w:rPr>
          <w:rStyle w:val="FontStyle111"/>
          <w:rFonts w:ascii="Arial" w:hAnsi="Arial" w:cs="Arial"/>
          <w:b w:val="0"/>
          <w:sz w:val="24"/>
          <w:szCs w:val="24"/>
          <w:lang w:eastAsia="en-US"/>
        </w:rPr>
        <w:t xml:space="preserve">): </w:t>
      </w:r>
      <w:r w:rsidR="00153B0F">
        <w:rPr>
          <w:rStyle w:val="FontStyle114"/>
          <w:rFonts w:ascii="Arial" w:hAnsi="Arial" w:cs="Arial"/>
          <w:sz w:val="24"/>
          <w:szCs w:val="24"/>
          <w:lang w:eastAsia="en-US"/>
        </w:rPr>
        <w:t>М</w:t>
      </w:r>
      <w:r w:rsidR="00847C9E" w:rsidRPr="00AE6DBC">
        <w:rPr>
          <w:rStyle w:val="FontStyle114"/>
          <w:rFonts w:ascii="Arial" w:hAnsi="Arial" w:cs="Arial"/>
          <w:sz w:val="24"/>
          <w:szCs w:val="24"/>
          <w:lang w:eastAsia="en-US"/>
        </w:rPr>
        <w:t>еханизм, установленный на мусоровозе, для опорожнения специальных мусорных контейнеров</w:t>
      </w:r>
    </w:p>
    <w:p w14:paraId="7BDAC230" w14:textId="77777777" w:rsidR="00C20971" w:rsidRPr="00AE6DBC" w:rsidRDefault="00C20971" w:rsidP="003B38C1">
      <w:pPr>
        <w:pStyle w:val="Style56"/>
        <w:widowControl/>
        <w:ind w:firstLine="567"/>
        <w:jc w:val="both"/>
        <w:rPr>
          <w:rStyle w:val="FontStyle110"/>
          <w:rFonts w:ascii="Arial" w:hAnsi="Arial" w:cs="Arial"/>
          <w:sz w:val="24"/>
          <w:szCs w:val="24"/>
          <w:lang w:eastAsia="en-US"/>
        </w:rPr>
      </w:pPr>
    </w:p>
    <w:p w14:paraId="4B42A7D9" w14:textId="74FE1793" w:rsidR="004729FB" w:rsidRPr="00153B0F" w:rsidRDefault="00153B0F" w:rsidP="003B38C1">
      <w:pPr>
        <w:pStyle w:val="Style56"/>
        <w:widowControl/>
        <w:ind w:firstLine="567"/>
        <w:jc w:val="both"/>
        <w:rPr>
          <w:rStyle w:val="FontStyle110"/>
          <w:rFonts w:ascii="Arial" w:hAnsi="Arial" w:cs="Arial"/>
          <w:sz w:val="20"/>
          <w:szCs w:val="20"/>
          <w:lang w:eastAsia="en-US"/>
        </w:rPr>
      </w:pPr>
      <w:r w:rsidRPr="00153B0F">
        <w:rPr>
          <w:rStyle w:val="FontStyle110"/>
          <w:rFonts w:ascii="Arial" w:hAnsi="Arial" w:cs="Arial"/>
          <w:spacing w:val="20"/>
          <w:sz w:val="20"/>
          <w:szCs w:val="20"/>
          <w:lang w:eastAsia="en-US"/>
        </w:rPr>
        <w:t>Примечание</w:t>
      </w:r>
      <w:r w:rsidR="00C20971" w:rsidRPr="00153B0F">
        <w:rPr>
          <w:rStyle w:val="FontStyle110"/>
          <w:rFonts w:ascii="Arial" w:hAnsi="Arial" w:cs="Arial"/>
          <w:sz w:val="20"/>
          <w:szCs w:val="20"/>
          <w:lang w:eastAsia="en-US"/>
        </w:rPr>
        <w:t xml:space="preserve"> </w:t>
      </w:r>
      <w:r w:rsidR="00331F73" w:rsidRPr="00153B0F">
        <w:rPr>
          <w:rStyle w:val="FontStyle110"/>
          <w:rFonts w:ascii="Arial" w:hAnsi="Arial" w:cs="Arial"/>
          <w:sz w:val="20"/>
          <w:szCs w:val="20"/>
          <w:lang w:eastAsia="en-US"/>
        </w:rPr>
        <w:t xml:space="preserve">1 </w:t>
      </w:r>
      <w:r w:rsidRPr="00153B0F">
        <w:rPr>
          <w:rStyle w:val="FontStyle110"/>
          <w:rFonts w:ascii="Arial" w:hAnsi="Arial" w:cs="Arial"/>
          <w:sz w:val="20"/>
          <w:szCs w:val="20"/>
          <w:lang w:eastAsia="en-US"/>
        </w:rPr>
        <w:t>-</w:t>
      </w:r>
      <w:r w:rsidR="00C20971" w:rsidRPr="00153B0F">
        <w:rPr>
          <w:rStyle w:val="FontStyle110"/>
          <w:rFonts w:ascii="Arial" w:hAnsi="Arial" w:cs="Arial"/>
          <w:sz w:val="20"/>
          <w:szCs w:val="20"/>
          <w:lang w:eastAsia="en-US"/>
        </w:rPr>
        <w:t xml:space="preserve"> </w:t>
      </w:r>
      <w:r w:rsidR="00847C9E" w:rsidRPr="00153B0F">
        <w:rPr>
          <w:rStyle w:val="FontStyle110"/>
          <w:rFonts w:ascii="Arial" w:hAnsi="Arial" w:cs="Arial"/>
          <w:sz w:val="20"/>
          <w:szCs w:val="20"/>
          <w:lang w:eastAsia="en-US"/>
        </w:rPr>
        <w:t xml:space="preserve">Подъемные устройства для мусорных контейнеров, отличные от указанных в </w:t>
      </w:r>
      <w:r w:rsidR="004729FB" w:rsidRPr="00153B0F">
        <w:rPr>
          <w:rStyle w:val="FontStyle110"/>
          <w:rFonts w:ascii="Arial" w:hAnsi="Arial" w:cs="Arial"/>
          <w:sz w:val="20"/>
          <w:szCs w:val="20"/>
          <w:lang w:val="en-US" w:eastAsia="en-US"/>
        </w:rPr>
        <w:t>EN</w:t>
      </w:r>
      <w:r w:rsidR="004729FB" w:rsidRPr="00153B0F">
        <w:rPr>
          <w:rStyle w:val="FontStyle110"/>
          <w:rFonts w:ascii="Arial" w:hAnsi="Arial" w:cs="Arial"/>
          <w:sz w:val="20"/>
          <w:szCs w:val="20"/>
          <w:lang w:eastAsia="en-US"/>
        </w:rPr>
        <w:t xml:space="preserve"> 12999:2020.</w:t>
      </w:r>
    </w:p>
    <w:p w14:paraId="1258B5C2" w14:textId="52DB56D7" w:rsidR="00C20971" w:rsidRPr="00153B0F" w:rsidRDefault="00C20971" w:rsidP="003B38C1">
      <w:pPr>
        <w:pStyle w:val="Style25"/>
        <w:widowControl/>
        <w:tabs>
          <w:tab w:val="left" w:pos="3795"/>
        </w:tabs>
        <w:ind w:firstLine="567"/>
        <w:jc w:val="both"/>
        <w:rPr>
          <w:rStyle w:val="FontStyle114"/>
          <w:rFonts w:ascii="Arial" w:hAnsi="Arial" w:cs="Arial"/>
          <w:sz w:val="20"/>
          <w:szCs w:val="20"/>
          <w:lang w:eastAsia="en-US"/>
        </w:rPr>
      </w:pPr>
    </w:p>
    <w:p w14:paraId="572DFB49" w14:textId="58016427" w:rsidR="004729FB" w:rsidRPr="00153B0F" w:rsidRDefault="00153B0F" w:rsidP="003B38C1">
      <w:pPr>
        <w:pStyle w:val="Style25"/>
        <w:widowControl/>
        <w:ind w:firstLine="567"/>
        <w:jc w:val="both"/>
        <w:rPr>
          <w:rStyle w:val="FontStyle114"/>
          <w:rFonts w:ascii="Arial" w:hAnsi="Arial" w:cs="Arial"/>
          <w:sz w:val="20"/>
          <w:szCs w:val="20"/>
          <w:lang w:eastAsia="en-US"/>
        </w:rPr>
      </w:pPr>
      <w:r w:rsidRPr="00153B0F">
        <w:rPr>
          <w:rStyle w:val="FontStyle114"/>
          <w:rFonts w:ascii="Arial" w:hAnsi="Arial" w:cs="Arial"/>
          <w:spacing w:val="20"/>
          <w:sz w:val="20"/>
          <w:szCs w:val="20"/>
          <w:lang w:eastAsia="en-US"/>
        </w:rPr>
        <w:t>Примечание</w:t>
      </w:r>
      <w:r w:rsidRPr="00153B0F">
        <w:rPr>
          <w:rStyle w:val="FontStyle114"/>
          <w:rFonts w:ascii="Arial" w:hAnsi="Arial" w:cs="Arial"/>
          <w:sz w:val="20"/>
          <w:szCs w:val="20"/>
          <w:lang w:eastAsia="en-US"/>
        </w:rPr>
        <w:t xml:space="preserve"> – Взято из </w:t>
      </w:r>
      <w:r w:rsidR="004729FB" w:rsidRPr="00153B0F">
        <w:rPr>
          <w:rStyle w:val="FontStyle114"/>
          <w:rFonts w:ascii="Arial" w:hAnsi="Arial" w:cs="Arial"/>
          <w:sz w:val="20"/>
          <w:szCs w:val="20"/>
          <w:lang w:val="en-US" w:eastAsia="en-US"/>
        </w:rPr>
        <w:t>EN</w:t>
      </w:r>
      <w:r w:rsidRPr="00153B0F">
        <w:rPr>
          <w:rStyle w:val="FontStyle114"/>
          <w:rFonts w:ascii="Arial" w:hAnsi="Arial" w:cs="Arial"/>
          <w:sz w:val="20"/>
          <w:szCs w:val="20"/>
          <w:lang w:eastAsia="en-US"/>
        </w:rPr>
        <w:t xml:space="preserve"> 1501-5:2021, 3.2.1</w:t>
      </w:r>
    </w:p>
    <w:p w14:paraId="0B60418F" w14:textId="77777777" w:rsidR="00153B0F" w:rsidRPr="00AE6DBC" w:rsidRDefault="00153B0F" w:rsidP="003B38C1">
      <w:pPr>
        <w:pStyle w:val="Style25"/>
        <w:widowControl/>
        <w:ind w:firstLine="567"/>
        <w:jc w:val="both"/>
        <w:rPr>
          <w:rStyle w:val="FontStyle114"/>
          <w:rFonts w:ascii="Arial" w:hAnsi="Arial" w:cs="Arial"/>
          <w:sz w:val="24"/>
          <w:szCs w:val="24"/>
          <w:lang w:eastAsia="en-US"/>
        </w:rPr>
      </w:pPr>
    </w:p>
    <w:p w14:paraId="1129A508" w14:textId="67DCADBB" w:rsidR="004729FB" w:rsidRPr="00153B0F" w:rsidRDefault="00153B0F" w:rsidP="00153B0F">
      <w:pPr>
        <w:pStyle w:val="Style16"/>
        <w:widowControl/>
        <w:ind w:firstLine="567"/>
        <w:jc w:val="both"/>
        <w:rPr>
          <w:rStyle w:val="FontStyle114"/>
          <w:rFonts w:ascii="Arial" w:hAnsi="Arial" w:cs="Arial"/>
          <w:b/>
          <w:bCs/>
          <w:sz w:val="24"/>
          <w:szCs w:val="24"/>
          <w:lang w:eastAsia="en-US"/>
        </w:rPr>
      </w:pPr>
      <w:r>
        <w:rPr>
          <w:rStyle w:val="FontStyle111"/>
          <w:rFonts w:ascii="Arial" w:hAnsi="Arial" w:cs="Arial"/>
          <w:sz w:val="24"/>
          <w:szCs w:val="24"/>
          <w:lang w:eastAsia="en-US"/>
        </w:rPr>
        <w:t xml:space="preserve">3.37 </w:t>
      </w:r>
      <w:r w:rsidR="00847C9E" w:rsidRPr="00AE6DBC">
        <w:rPr>
          <w:rStyle w:val="FontStyle111"/>
          <w:rFonts w:ascii="Arial" w:hAnsi="Arial" w:cs="Arial"/>
          <w:sz w:val="24"/>
          <w:szCs w:val="24"/>
          <w:lang w:eastAsia="en-US"/>
        </w:rPr>
        <w:t>кран-</w:t>
      </w:r>
      <w:r w:rsidR="00847C9E" w:rsidRPr="00153B0F">
        <w:rPr>
          <w:rStyle w:val="FontStyle111"/>
          <w:rFonts w:ascii="Arial" w:hAnsi="Arial" w:cs="Arial"/>
          <w:sz w:val="24"/>
          <w:szCs w:val="24"/>
          <w:lang w:eastAsia="en-US"/>
        </w:rPr>
        <w:t>манипулятор</w:t>
      </w:r>
      <w:r w:rsidRPr="00153B0F">
        <w:rPr>
          <w:rStyle w:val="FontStyle111"/>
          <w:rFonts w:ascii="Arial" w:hAnsi="Arial" w:cs="Arial"/>
          <w:sz w:val="24"/>
          <w:szCs w:val="24"/>
          <w:lang w:eastAsia="en-US"/>
        </w:rPr>
        <w:t xml:space="preserve"> </w:t>
      </w:r>
      <w:r w:rsidRPr="00153B0F">
        <w:rPr>
          <w:rStyle w:val="FontStyle111"/>
          <w:rFonts w:ascii="Arial" w:hAnsi="Arial" w:cs="Arial"/>
          <w:b w:val="0"/>
          <w:sz w:val="24"/>
          <w:szCs w:val="24"/>
          <w:lang w:eastAsia="en-US"/>
        </w:rPr>
        <w:t>(</w:t>
      </w:r>
      <w:r w:rsidRPr="00153B0F">
        <w:rPr>
          <w:rFonts w:ascii="Arial" w:hAnsi="Arial" w:cs="Arial"/>
        </w:rPr>
        <w:t>loader crane</w:t>
      </w:r>
      <w:r w:rsidRPr="00153B0F">
        <w:rPr>
          <w:rStyle w:val="FontStyle111"/>
          <w:rFonts w:ascii="Arial" w:hAnsi="Arial" w:cs="Arial"/>
          <w:b w:val="0"/>
          <w:sz w:val="24"/>
          <w:szCs w:val="24"/>
          <w:lang w:eastAsia="en-US"/>
        </w:rPr>
        <w:t xml:space="preserve">): </w:t>
      </w:r>
      <w:r>
        <w:rPr>
          <w:rStyle w:val="FontStyle114"/>
          <w:rFonts w:ascii="Arial" w:hAnsi="Arial" w:cs="Arial"/>
          <w:sz w:val="24"/>
          <w:szCs w:val="24"/>
          <w:lang w:eastAsia="en-US"/>
        </w:rPr>
        <w:t>К</w:t>
      </w:r>
      <w:r w:rsidR="00847C9E" w:rsidRPr="00AE6DBC">
        <w:rPr>
          <w:rStyle w:val="FontStyle114"/>
          <w:rFonts w:ascii="Arial" w:hAnsi="Arial" w:cs="Arial"/>
          <w:sz w:val="24"/>
          <w:szCs w:val="24"/>
          <w:lang w:eastAsia="en-US"/>
        </w:rPr>
        <w:t>ран с механическим приводом, предназначенный для крепления к шасси, состоящий из колонны, вращающейся вокруг основания, и системы стрел, прикрепленной к верхней части колонны, предназначенный для установки на коммерческом транспортном средстве (включая прицеп) со значительной остаточной грузоподъемностью и предназначен для погрузки и разгрузки транспортного средства, а также для других задач, указанных производителем в руководстве по эксплуатации.</w:t>
      </w:r>
    </w:p>
    <w:p w14:paraId="5D7B8668" w14:textId="77777777" w:rsidR="00C20971" w:rsidRPr="00AE6DBC" w:rsidRDefault="00C20971" w:rsidP="003B38C1">
      <w:pPr>
        <w:pStyle w:val="Style56"/>
        <w:widowControl/>
        <w:ind w:firstLine="567"/>
        <w:jc w:val="both"/>
        <w:rPr>
          <w:rStyle w:val="FontStyle110"/>
          <w:rFonts w:ascii="Arial" w:hAnsi="Arial" w:cs="Arial"/>
          <w:sz w:val="24"/>
          <w:szCs w:val="24"/>
          <w:lang w:eastAsia="en-US"/>
        </w:rPr>
      </w:pPr>
    </w:p>
    <w:p w14:paraId="05ACE147" w14:textId="4637D4A5" w:rsidR="004729FB" w:rsidRPr="0086651C" w:rsidRDefault="00153B0F" w:rsidP="003B38C1">
      <w:pPr>
        <w:pStyle w:val="Style56"/>
        <w:widowControl/>
        <w:ind w:firstLine="567"/>
        <w:jc w:val="both"/>
        <w:rPr>
          <w:rStyle w:val="FontStyle110"/>
          <w:rFonts w:ascii="Arial" w:hAnsi="Arial" w:cs="Arial"/>
          <w:sz w:val="20"/>
          <w:szCs w:val="20"/>
          <w:lang w:eastAsia="en-US"/>
        </w:rPr>
      </w:pPr>
      <w:r w:rsidRPr="0086651C">
        <w:rPr>
          <w:rStyle w:val="FontStyle110"/>
          <w:rFonts w:ascii="Arial" w:hAnsi="Arial" w:cs="Arial"/>
          <w:spacing w:val="20"/>
          <w:sz w:val="20"/>
          <w:szCs w:val="20"/>
          <w:lang w:eastAsia="en-US"/>
        </w:rPr>
        <w:t>Примечание</w:t>
      </w:r>
      <w:r w:rsidR="00331F73" w:rsidRPr="0086651C">
        <w:rPr>
          <w:rStyle w:val="FontStyle110"/>
          <w:rFonts w:ascii="Arial" w:hAnsi="Arial" w:cs="Arial"/>
          <w:sz w:val="20"/>
          <w:szCs w:val="20"/>
          <w:lang w:eastAsia="en-US"/>
        </w:rPr>
        <w:t xml:space="preserve"> 1 </w:t>
      </w:r>
      <w:r w:rsidRPr="0086651C">
        <w:rPr>
          <w:rStyle w:val="FontStyle110"/>
          <w:rFonts w:ascii="Arial" w:hAnsi="Arial" w:cs="Arial"/>
          <w:sz w:val="20"/>
          <w:szCs w:val="20"/>
          <w:lang w:eastAsia="en-US"/>
        </w:rPr>
        <w:t>-</w:t>
      </w:r>
      <w:r w:rsidR="004729FB" w:rsidRPr="0086651C">
        <w:rPr>
          <w:rStyle w:val="FontStyle110"/>
          <w:rFonts w:ascii="Arial" w:hAnsi="Arial" w:cs="Arial"/>
          <w:sz w:val="20"/>
          <w:szCs w:val="20"/>
          <w:lang w:eastAsia="en-US"/>
        </w:rPr>
        <w:t xml:space="preserve"> </w:t>
      </w:r>
      <w:r w:rsidR="00847C9E" w:rsidRPr="0086651C">
        <w:rPr>
          <w:rStyle w:val="FontStyle110"/>
          <w:rFonts w:ascii="Arial" w:hAnsi="Arial" w:cs="Arial"/>
          <w:sz w:val="20"/>
          <w:szCs w:val="20"/>
          <w:lang w:eastAsia="en-US"/>
        </w:rPr>
        <w:t xml:space="preserve">В настоящем стандарте краны-манипуляторы рассматриваются как подкатегории грузоподъемных устройств. В </w:t>
      </w:r>
      <w:r w:rsidR="00847C9E" w:rsidRPr="0086651C">
        <w:rPr>
          <w:rStyle w:val="FontStyle110"/>
          <w:rFonts w:ascii="Arial" w:hAnsi="Arial" w:cs="Arial"/>
          <w:sz w:val="20"/>
          <w:szCs w:val="20"/>
          <w:lang w:val="en-US" w:eastAsia="en-US"/>
        </w:rPr>
        <w:t>EN</w:t>
      </w:r>
      <w:r w:rsidR="00847C9E" w:rsidRPr="0086651C">
        <w:rPr>
          <w:rStyle w:val="FontStyle110"/>
          <w:rFonts w:ascii="Arial" w:hAnsi="Arial" w:cs="Arial"/>
          <w:sz w:val="20"/>
          <w:szCs w:val="20"/>
          <w:lang w:eastAsia="en-US"/>
        </w:rPr>
        <w:t xml:space="preserve"> 1501-5:2021 устанавливаются дополнительные требования, применимые к этим типам подъемных устройств.</w:t>
      </w:r>
    </w:p>
    <w:p w14:paraId="66E01D65" w14:textId="77777777" w:rsidR="00C20971" w:rsidRPr="0086651C" w:rsidRDefault="00C20971" w:rsidP="003B38C1">
      <w:pPr>
        <w:pStyle w:val="Style25"/>
        <w:widowControl/>
        <w:ind w:firstLine="567"/>
        <w:jc w:val="both"/>
        <w:rPr>
          <w:rStyle w:val="FontStyle114"/>
          <w:rFonts w:ascii="Arial" w:hAnsi="Arial" w:cs="Arial"/>
          <w:spacing w:val="20"/>
          <w:sz w:val="20"/>
          <w:szCs w:val="20"/>
          <w:lang w:eastAsia="en-US"/>
        </w:rPr>
      </w:pPr>
    </w:p>
    <w:p w14:paraId="544B0B34" w14:textId="2C262091" w:rsidR="004729FB" w:rsidRPr="0086651C" w:rsidRDefault="00153B0F" w:rsidP="003B38C1">
      <w:pPr>
        <w:pStyle w:val="Style25"/>
        <w:widowControl/>
        <w:ind w:firstLine="567"/>
        <w:jc w:val="both"/>
        <w:rPr>
          <w:rStyle w:val="FontStyle114"/>
          <w:rFonts w:ascii="Arial" w:hAnsi="Arial" w:cs="Arial"/>
          <w:sz w:val="20"/>
          <w:szCs w:val="20"/>
          <w:lang w:eastAsia="en-US"/>
        </w:rPr>
      </w:pPr>
      <w:r w:rsidRPr="0086651C">
        <w:rPr>
          <w:rStyle w:val="FontStyle114"/>
          <w:rFonts w:ascii="Arial" w:hAnsi="Arial" w:cs="Arial"/>
          <w:spacing w:val="20"/>
          <w:sz w:val="20"/>
          <w:szCs w:val="20"/>
          <w:lang w:eastAsia="en-US"/>
        </w:rPr>
        <w:t>Примечание</w:t>
      </w:r>
      <w:r w:rsidRPr="0086651C">
        <w:rPr>
          <w:rStyle w:val="FontStyle114"/>
          <w:rFonts w:ascii="Arial" w:hAnsi="Arial" w:cs="Arial"/>
          <w:sz w:val="20"/>
          <w:szCs w:val="20"/>
          <w:lang w:eastAsia="en-US"/>
        </w:rPr>
        <w:t xml:space="preserve"> – Взято из</w:t>
      </w:r>
      <w:r w:rsidR="00402164" w:rsidRPr="0086651C">
        <w:rPr>
          <w:rStyle w:val="FontStyle114"/>
          <w:rFonts w:ascii="Arial" w:hAnsi="Arial" w:cs="Arial"/>
          <w:sz w:val="20"/>
          <w:szCs w:val="20"/>
          <w:lang w:eastAsia="en-US"/>
        </w:rPr>
        <w:t xml:space="preserve"> </w:t>
      </w:r>
      <w:r w:rsidR="004729FB" w:rsidRPr="0086651C">
        <w:rPr>
          <w:rStyle w:val="FontStyle114"/>
          <w:rFonts w:ascii="Arial" w:hAnsi="Arial" w:cs="Arial"/>
          <w:sz w:val="20"/>
          <w:szCs w:val="20"/>
          <w:lang w:val="en-US" w:eastAsia="en-US"/>
        </w:rPr>
        <w:t>EN</w:t>
      </w:r>
      <w:r w:rsidR="004729FB" w:rsidRPr="0086651C">
        <w:rPr>
          <w:rStyle w:val="FontStyle114"/>
          <w:rFonts w:ascii="Arial" w:hAnsi="Arial" w:cs="Arial"/>
          <w:sz w:val="20"/>
          <w:szCs w:val="20"/>
          <w:lang w:eastAsia="en-US"/>
        </w:rPr>
        <w:t xml:space="preserve"> 12999:2020, 3.1.1— </w:t>
      </w:r>
      <w:r w:rsidR="00021437" w:rsidRPr="0086651C">
        <w:rPr>
          <w:rStyle w:val="FontStyle114"/>
          <w:rFonts w:ascii="Arial" w:hAnsi="Arial" w:cs="Arial"/>
          <w:sz w:val="20"/>
          <w:szCs w:val="20"/>
          <w:lang w:eastAsia="en-US"/>
        </w:rPr>
        <w:t>изменен лексически</w:t>
      </w:r>
    </w:p>
    <w:p w14:paraId="55F891A0" w14:textId="77777777" w:rsidR="00153B0F" w:rsidRDefault="00153B0F" w:rsidP="003B38C1">
      <w:pPr>
        <w:pStyle w:val="Style25"/>
        <w:widowControl/>
        <w:ind w:firstLine="567"/>
        <w:jc w:val="both"/>
        <w:rPr>
          <w:rStyle w:val="FontStyle111"/>
          <w:rFonts w:ascii="Arial" w:hAnsi="Arial" w:cs="Arial"/>
          <w:sz w:val="24"/>
          <w:szCs w:val="24"/>
          <w:lang w:eastAsia="en-US"/>
        </w:rPr>
      </w:pPr>
    </w:p>
    <w:p w14:paraId="0547A06B" w14:textId="257C74E4" w:rsidR="004729FB" w:rsidRPr="0086651C" w:rsidRDefault="0086651C" w:rsidP="0086651C">
      <w:pPr>
        <w:pStyle w:val="Style25"/>
        <w:widowControl/>
        <w:ind w:firstLine="567"/>
        <w:jc w:val="both"/>
        <w:rPr>
          <w:rStyle w:val="FontStyle114"/>
          <w:rFonts w:ascii="Arial" w:hAnsi="Arial" w:cs="Arial"/>
          <w:b/>
          <w:bCs/>
          <w:sz w:val="24"/>
          <w:szCs w:val="24"/>
          <w:lang w:eastAsia="en-US"/>
        </w:rPr>
      </w:pPr>
      <w:r>
        <w:rPr>
          <w:rStyle w:val="FontStyle111"/>
          <w:rFonts w:ascii="Arial" w:hAnsi="Arial" w:cs="Arial"/>
          <w:sz w:val="24"/>
          <w:szCs w:val="24"/>
          <w:lang w:eastAsia="en-US"/>
        </w:rPr>
        <w:t xml:space="preserve">3.38 </w:t>
      </w:r>
      <w:r w:rsidR="00021437" w:rsidRPr="00AE6DBC">
        <w:rPr>
          <w:rStyle w:val="FontStyle111"/>
          <w:rFonts w:ascii="Arial" w:hAnsi="Arial" w:cs="Arial"/>
          <w:sz w:val="24"/>
          <w:szCs w:val="24"/>
          <w:lang w:eastAsia="en-US"/>
        </w:rPr>
        <w:t>защита с блокировкой</w:t>
      </w:r>
      <w:r>
        <w:rPr>
          <w:rStyle w:val="FontStyle111"/>
          <w:rFonts w:ascii="Arial" w:hAnsi="Arial" w:cs="Arial"/>
          <w:sz w:val="24"/>
          <w:szCs w:val="24"/>
          <w:lang w:eastAsia="en-US"/>
        </w:rPr>
        <w:t xml:space="preserve"> </w:t>
      </w:r>
      <w:r w:rsidRPr="0086651C">
        <w:rPr>
          <w:rStyle w:val="FontStyle111"/>
          <w:rFonts w:ascii="Arial" w:hAnsi="Arial" w:cs="Arial"/>
          <w:b w:val="0"/>
          <w:sz w:val="24"/>
          <w:szCs w:val="24"/>
          <w:lang w:eastAsia="en-US"/>
        </w:rPr>
        <w:t>(</w:t>
      </w:r>
      <w:r>
        <w:t>locking system</w:t>
      </w:r>
      <w:r w:rsidRPr="0086651C">
        <w:rPr>
          <w:rStyle w:val="FontStyle111"/>
          <w:rFonts w:ascii="Arial" w:hAnsi="Arial" w:cs="Arial"/>
          <w:b w:val="0"/>
          <w:sz w:val="24"/>
          <w:szCs w:val="24"/>
          <w:lang w:eastAsia="en-US"/>
        </w:rPr>
        <w:t>):</w:t>
      </w:r>
      <w:r>
        <w:rPr>
          <w:rStyle w:val="FontStyle111"/>
          <w:rFonts w:ascii="Arial" w:hAnsi="Arial" w:cs="Arial"/>
          <w:sz w:val="24"/>
          <w:szCs w:val="24"/>
          <w:lang w:eastAsia="en-US"/>
        </w:rPr>
        <w:t xml:space="preserve"> </w:t>
      </w:r>
      <w:r>
        <w:rPr>
          <w:rStyle w:val="FontStyle114"/>
          <w:rFonts w:ascii="Arial" w:hAnsi="Arial" w:cs="Arial"/>
          <w:sz w:val="24"/>
          <w:szCs w:val="24"/>
          <w:lang w:eastAsia="en-US"/>
        </w:rPr>
        <w:t>М</w:t>
      </w:r>
      <w:r w:rsidR="00021437" w:rsidRPr="00AE6DBC">
        <w:rPr>
          <w:rStyle w:val="FontStyle114"/>
          <w:rFonts w:ascii="Arial" w:hAnsi="Arial" w:cs="Arial"/>
          <w:sz w:val="24"/>
          <w:szCs w:val="24"/>
          <w:lang w:eastAsia="en-US"/>
        </w:rPr>
        <w:t>еханизм, который блокирует систему захвата выделенного мусорного контейнера на подъемном устройстве мусорного контейнера для опорожнения</w:t>
      </w:r>
    </w:p>
    <w:p w14:paraId="329D2825" w14:textId="77777777" w:rsidR="0086651C" w:rsidRDefault="0086651C" w:rsidP="003B38C1">
      <w:pPr>
        <w:pStyle w:val="Style25"/>
        <w:widowControl/>
        <w:ind w:firstLine="567"/>
        <w:jc w:val="both"/>
        <w:rPr>
          <w:rStyle w:val="FontStyle114"/>
          <w:rFonts w:ascii="Arial" w:hAnsi="Arial" w:cs="Arial"/>
          <w:sz w:val="24"/>
          <w:szCs w:val="24"/>
          <w:lang w:eastAsia="en-US"/>
        </w:rPr>
      </w:pPr>
    </w:p>
    <w:p w14:paraId="27E1D262" w14:textId="4EE8FEC0" w:rsidR="004729FB" w:rsidRPr="0086651C" w:rsidRDefault="0086651C" w:rsidP="003B38C1">
      <w:pPr>
        <w:pStyle w:val="Style25"/>
        <w:widowControl/>
        <w:ind w:firstLine="567"/>
        <w:jc w:val="both"/>
        <w:rPr>
          <w:rStyle w:val="FontStyle114"/>
          <w:rFonts w:ascii="Arial" w:hAnsi="Arial" w:cs="Arial"/>
          <w:sz w:val="20"/>
          <w:szCs w:val="20"/>
          <w:lang w:eastAsia="en-US"/>
        </w:rPr>
      </w:pPr>
      <w:r w:rsidRPr="0086651C">
        <w:rPr>
          <w:rStyle w:val="FontStyle114"/>
          <w:rFonts w:ascii="Arial" w:hAnsi="Arial" w:cs="Arial"/>
          <w:spacing w:val="20"/>
          <w:sz w:val="20"/>
          <w:szCs w:val="20"/>
          <w:lang w:eastAsia="en-US"/>
        </w:rPr>
        <w:t>Примечание</w:t>
      </w:r>
      <w:r w:rsidRPr="0086651C">
        <w:rPr>
          <w:rStyle w:val="FontStyle114"/>
          <w:rFonts w:ascii="Arial" w:hAnsi="Arial" w:cs="Arial"/>
          <w:sz w:val="20"/>
          <w:szCs w:val="20"/>
          <w:lang w:eastAsia="en-US"/>
        </w:rPr>
        <w:t xml:space="preserve"> – Взято из</w:t>
      </w:r>
      <w:r w:rsidR="00402164" w:rsidRPr="0086651C">
        <w:rPr>
          <w:rStyle w:val="FontStyle114"/>
          <w:rFonts w:ascii="Arial" w:hAnsi="Arial" w:cs="Arial"/>
          <w:sz w:val="20"/>
          <w:szCs w:val="20"/>
          <w:lang w:eastAsia="en-US"/>
        </w:rPr>
        <w:t xml:space="preserve"> </w:t>
      </w:r>
      <w:r w:rsidR="004729FB" w:rsidRPr="0086651C">
        <w:rPr>
          <w:rStyle w:val="FontStyle114"/>
          <w:rFonts w:ascii="Arial" w:hAnsi="Arial" w:cs="Arial"/>
          <w:sz w:val="20"/>
          <w:szCs w:val="20"/>
          <w:lang w:val="en-US" w:eastAsia="en-US"/>
        </w:rPr>
        <w:t>EN</w:t>
      </w:r>
      <w:r w:rsidRPr="0086651C">
        <w:rPr>
          <w:rStyle w:val="FontStyle114"/>
          <w:rFonts w:ascii="Arial" w:hAnsi="Arial" w:cs="Arial"/>
          <w:sz w:val="20"/>
          <w:szCs w:val="20"/>
          <w:lang w:eastAsia="en-US"/>
        </w:rPr>
        <w:t xml:space="preserve"> 1501-5:2021, 3.7</w:t>
      </w:r>
    </w:p>
    <w:p w14:paraId="5219DAB3" w14:textId="77777777" w:rsidR="0086651C" w:rsidRDefault="0086651C" w:rsidP="003B38C1">
      <w:pPr>
        <w:pStyle w:val="Style16"/>
        <w:widowControl/>
        <w:ind w:firstLine="567"/>
        <w:jc w:val="both"/>
        <w:rPr>
          <w:rStyle w:val="FontStyle111"/>
          <w:rFonts w:ascii="Arial" w:hAnsi="Arial" w:cs="Arial"/>
          <w:sz w:val="24"/>
          <w:szCs w:val="24"/>
          <w:lang w:eastAsia="en-US"/>
        </w:rPr>
      </w:pPr>
    </w:p>
    <w:p w14:paraId="2471665F" w14:textId="182B2935" w:rsidR="004729FB" w:rsidRPr="0086651C" w:rsidRDefault="0086651C" w:rsidP="0086651C">
      <w:pPr>
        <w:pStyle w:val="Style16"/>
        <w:widowControl/>
        <w:ind w:firstLine="567"/>
        <w:jc w:val="both"/>
        <w:rPr>
          <w:rStyle w:val="FontStyle114"/>
          <w:rFonts w:ascii="Arial" w:hAnsi="Arial" w:cs="Arial"/>
          <w:b/>
          <w:bCs/>
          <w:sz w:val="24"/>
          <w:szCs w:val="24"/>
          <w:lang w:eastAsia="en-US"/>
        </w:rPr>
      </w:pPr>
      <w:r>
        <w:rPr>
          <w:rStyle w:val="FontStyle111"/>
          <w:rFonts w:ascii="Arial" w:hAnsi="Arial" w:cs="Arial"/>
          <w:sz w:val="24"/>
          <w:szCs w:val="24"/>
          <w:lang w:eastAsia="en-US"/>
        </w:rPr>
        <w:t xml:space="preserve">3.39 </w:t>
      </w:r>
      <w:r w:rsidR="00021437" w:rsidRPr="0086651C">
        <w:rPr>
          <w:rStyle w:val="FontStyle111"/>
          <w:rFonts w:ascii="Arial" w:hAnsi="Arial" w:cs="Arial"/>
          <w:sz w:val="24"/>
          <w:szCs w:val="24"/>
          <w:lang w:eastAsia="en-US"/>
        </w:rPr>
        <w:t>зона загрузки</w:t>
      </w:r>
      <w:r w:rsidRPr="0086651C">
        <w:rPr>
          <w:rStyle w:val="FontStyle111"/>
          <w:rFonts w:ascii="Arial" w:hAnsi="Arial" w:cs="Arial"/>
          <w:sz w:val="24"/>
          <w:szCs w:val="24"/>
          <w:lang w:eastAsia="en-US"/>
        </w:rPr>
        <w:t xml:space="preserve"> </w:t>
      </w:r>
      <w:r w:rsidRPr="0086651C">
        <w:rPr>
          <w:rStyle w:val="FontStyle111"/>
          <w:rFonts w:ascii="Arial" w:hAnsi="Arial" w:cs="Arial"/>
          <w:b w:val="0"/>
          <w:sz w:val="24"/>
          <w:szCs w:val="24"/>
          <w:lang w:eastAsia="en-US"/>
        </w:rPr>
        <w:t>(</w:t>
      </w:r>
      <w:r w:rsidRPr="0086651C">
        <w:rPr>
          <w:rFonts w:ascii="Arial" w:hAnsi="Arial" w:cs="Arial"/>
        </w:rPr>
        <w:t>loading zone</w:t>
      </w:r>
      <w:r w:rsidRPr="0086651C">
        <w:rPr>
          <w:rStyle w:val="FontStyle111"/>
          <w:rFonts w:ascii="Arial" w:hAnsi="Arial" w:cs="Arial"/>
          <w:b w:val="0"/>
          <w:sz w:val="24"/>
          <w:szCs w:val="24"/>
          <w:lang w:eastAsia="en-US"/>
        </w:rPr>
        <w:t>):</w:t>
      </w:r>
      <w:r w:rsidRPr="0086651C">
        <w:rPr>
          <w:rStyle w:val="FontStyle111"/>
          <w:rFonts w:ascii="Arial" w:hAnsi="Arial" w:cs="Arial"/>
          <w:sz w:val="24"/>
          <w:szCs w:val="24"/>
          <w:lang w:eastAsia="en-US"/>
        </w:rPr>
        <w:t xml:space="preserve"> </w:t>
      </w:r>
      <w:r w:rsidRPr="0086651C">
        <w:rPr>
          <w:rStyle w:val="FontStyle114"/>
          <w:rFonts w:ascii="Arial" w:hAnsi="Arial" w:cs="Arial"/>
          <w:sz w:val="24"/>
          <w:szCs w:val="24"/>
          <w:lang w:eastAsia="en-US"/>
        </w:rPr>
        <w:t>М</w:t>
      </w:r>
      <w:r w:rsidR="00021437" w:rsidRPr="0086651C">
        <w:rPr>
          <w:rStyle w:val="FontStyle114"/>
          <w:rFonts w:ascii="Arial" w:hAnsi="Arial" w:cs="Arial"/>
          <w:sz w:val="24"/>
          <w:szCs w:val="24"/>
          <w:lang w:eastAsia="en-US"/>
        </w:rPr>
        <w:t>есто, где загружается контейнер, мешок или другой мусор</w:t>
      </w:r>
    </w:p>
    <w:p w14:paraId="085F0866" w14:textId="0E8A3645" w:rsidR="004729FB" w:rsidRPr="0086651C" w:rsidRDefault="004729FB" w:rsidP="0086651C">
      <w:pPr>
        <w:pStyle w:val="Style16"/>
        <w:widowControl/>
        <w:ind w:firstLine="567"/>
        <w:jc w:val="both"/>
        <w:rPr>
          <w:rStyle w:val="FontStyle114"/>
          <w:rFonts w:ascii="Arial" w:hAnsi="Arial" w:cs="Arial"/>
          <w:b/>
          <w:bCs/>
          <w:sz w:val="24"/>
          <w:szCs w:val="24"/>
          <w:lang w:eastAsia="en-US"/>
        </w:rPr>
      </w:pPr>
      <w:r w:rsidRPr="00AE6DBC">
        <w:rPr>
          <w:rStyle w:val="FontStyle111"/>
          <w:rFonts w:ascii="Arial" w:hAnsi="Arial" w:cs="Arial"/>
          <w:sz w:val="24"/>
          <w:szCs w:val="24"/>
          <w:lang w:eastAsia="en-US"/>
        </w:rPr>
        <w:t>3</w:t>
      </w:r>
      <w:r w:rsidR="0086651C">
        <w:rPr>
          <w:rStyle w:val="FontStyle111"/>
          <w:rFonts w:ascii="Arial" w:hAnsi="Arial" w:cs="Arial"/>
          <w:sz w:val="24"/>
          <w:szCs w:val="24"/>
          <w:lang w:eastAsia="en-US"/>
        </w:rPr>
        <w:t xml:space="preserve">.40 </w:t>
      </w:r>
      <w:r w:rsidR="00021437" w:rsidRPr="0086651C">
        <w:rPr>
          <w:rStyle w:val="FontStyle111"/>
          <w:rFonts w:ascii="Arial" w:hAnsi="Arial" w:cs="Arial"/>
          <w:sz w:val="24"/>
          <w:szCs w:val="24"/>
          <w:lang w:eastAsia="en-US"/>
        </w:rPr>
        <w:t>маскировка</w:t>
      </w:r>
      <w:r w:rsidR="0086651C" w:rsidRPr="0086651C">
        <w:rPr>
          <w:rStyle w:val="FontStyle111"/>
          <w:rFonts w:ascii="Arial" w:hAnsi="Arial" w:cs="Arial"/>
          <w:sz w:val="24"/>
          <w:szCs w:val="24"/>
          <w:lang w:eastAsia="en-US"/>
        </w:rPr>
        <w:t xml:space="preserve"> </w:t>
      </w:r>
      <w:r w:rsidR="0086651C" w:rsidRPr="0086651C">
        <w:rPr>
          <w:rStyle w:val="FontStyle111"/>
          <w:rFonts w:ascii="Arial" w:hAnsi="Arial" w:cs="Arial"/>
          <w:b w:val="0"/>
          <w:sz w:val="24"/>
          <w:szCs w:val="24"/>
          <w:lang w:eastAsia="en-US"/>
        </w:rPr>
        <w:t>(</w:t>
      </w:r>
      <w:r w:rsidR="0086651C" w:rsidRPr="0086651C">
        <w:rPr>
          <w:rFonts w:ascii="Arial" w:hAnsi="Arial" w:cs="Arial"/>
        </w:rPr>
        <w:t>masking</w:t>
      </w:r>
      <w:r w:rsidR="0086651C" w:rsidRPr="0086651C">
        <w:rPr>
          <w:rStyle w:val="FontStyle111"/>
          <w:rFonts w:ascii="Arial" w:hAnsi="Arial" w:cs="Arial"/>
          <w:b w:val="0"/>
          <w:sz w:val="24"/>
          <w:szCs w:val="24"/>
          <w:lang w:eastAsia="en-US"/>
        </w:rPr>
        <w:t xml:space="preserve">): </w:t>
      </w:r>
      <w:r w:rsidR="0086651C" w:rsidRPr="0086651C">
        <w:rPr>
          <w:rStyle w:val="FontStyle114"/>
          <w:rFonts w:ascii="Arial" w:hAnsi="Arial" w:cs="Arial"/>
          <w:sz w:val="24"/>
          <w:szCs w:val="24"/>
          <w:lang w:eastAsia="en-US"/>
        </w:rPr>
        <w:t>О</w:t>
      </w:r>
      <w:r w:rsidR="00021437" w:rsidRPr="0086651C">
        <w:rPr>
          <w:rStyle w:val="FontStyle114"/>
          <w:rFonts w:ascii="Arial" w:hAnsi="Arial" w:cs="Arial"/>
          <w:sz w:val="24"/>
          <w:szCs w:val="24"/>
          <w:lang w:eastAsia="en-US"/>
        </w:rPr>
        <w:t>граничение</w:t>
      </w:r>
      <w:r w:rsidR="00021437" w:rsidRPr="00AE6DBC">
        <w:rPr>
          <w:rStyle w:val="FontStyle114"/>
          <w:rFonts w:ascii="Arial" w:hAnsi="Arial" w:cs="Arial"/>
          <w:sz w:val="24"/>
          <w:szCs w:val="24"/>
          <w:lang w:eastAsia="en-US"/>
        </w:rPr>
        <w:t xml:space="preserve"> обнаруживаемости объекта контроля физическим препятствием</w:t>
      </w:r>
    </w:p>
    <w:p w14:paraId="2C9D88E8" w14:textId="34CF05D2" w:rsidR="004729FB" w:rsidRPr="0086651C" w:rsidRDefault="004729FB" w:rsidP="0086651C">
      <w:pPr>
        <w:pStyle w:val="Style16"/>
        <w:widowControl/>
        <w:ind w:firstLine="567"/>
        <w:jc w:val="both"/>
        <w:rPr>
          <w:rStyle w:val="FontStyle114"/>
          <w:rFonts w:ascii="Arial" w:hAnsi="Arial" w:cs="Arial"/>
          <w:bCs/>
          <w:sz w:val="24"/>
          <w:szCs w:val="24"/>
          <w:lang w:eastAsia="en-US"/>
        </w:rPr>
      </w:pPr>
      <w:r w:rsidRPr="00AE6DBC">
        <w:rPr>
          <w:rStyle w:val="FontStyle111"/>
          <w:rFonts w:ascii="Arial" w:hAnsi="Arial" w:cs="Arial"/>
          <w:sz w:val="24"/>
          <w:szCs w:val="24"/>
          <w:lang w:eastAsia="en-US"/>
        </w:rPr>
        <w:lastRenderedPageBreak/>
        <w:t>3</w:t>
      </w:r>
      <w:r w:rsidR="0086651C">
        <w:rPr>
          <w:rStyle w:val="FontStyle111"/>
          <w:rFonts w:ascii="Arial" w:hAnsi="Arial" w:cs="Arial"/>
          <w:sz w:val="24"/>
          <w:szCs w:val="24"/>
          <w:lang w:eastAsia="en-US"/>
        </w:rPr>
        <w:t xml:space="preserve">.41 </w:t>
      </w:r>
      <w:r w:rsidR="00021437" w:rsidRPr="00AE6DBC">
        <w:rPr>
          <w:rStyle w:val="FontStyle111"/>
          <w:rFonts w:ascii="Arial" w:hAnsi="Arial" w:cs="Arial"/>
          <w:sz w:val="24"/>
          <w:szCs w:val="24"/>
          <w:lang w:eastAsia="en-US"/>
        </w:rPr>
        <w:t xml:space="preserve">сигнал готовности </w:t>
      </w:r>
      <w:r w:rsidR="00021437" w:rsidRPr="0086651C">
        <w:rPr>
          <w:rStyle w:val="FontStyle111"/>
          <w:rFonts w:ascii="Arial" w:hAnsi="Arial" w:cs="Arial"/>
          <w:sz w:val="24"/>
          <w:szCs w:val="24"/>
          <w:lang w:eastAsia="en-US"/>
        </w:rPr>
        <w:t>шасси</w:t>
      </w:r>
      <w:r w:rsidR="0086651C" w:rsidRPr="0086651C">
        <w:rPr>
          <w:rStyle w:val="FontStyle111"/>
          <w:rFonts w:ascii="Arial" w:hAnsi="Arial" w:cs="Arial"/>
          <w:sz w:val="24"/>
          <w:szCs w:val="24"/>
          <w:lang w:eastAsia="en-US"/>
        </w:rPr>
        <w:t xml:space="preserve"> </w:t>
      </w:r>
      <w:r w:rsidR="0086651C" w:rsidRPr="0086651C">
        <w:rPr>
          <w:rStyle w:val="FontStyle111"/>
          <w:rFonts w:ascii="Arial" w:hAnsi="Arial" w:cs="Arial"/>
          <w:b w:val="0"/>
          <w:sz w:val="24"/>
          <w:szCs w:val="24"/>
          <w:lang w:eastAsia="en-US"/>
        </w:rPr>
        <w:t>(</w:t>
      </w:r>
      <w:r w:rsidR="0086651C" w:rsidRPr="0086651C">
        <w:rPr>
          <w:rFonts w:ascii="Arial" w:hAnsi="Arial" w:cs="Arial"/>
        </w:rPr>
        <w:t>chassis-ready signal</w:t>
      </w:r>
      <w:r w:rsidR="0086651C" w:rsidRPr="0086651C">
        <w:rPr>
          <w:rStyle w:val="FontStyle111"/>
          <w:rFonts w:ascii="Arial" w:hAnsi="Arial" w:cs="Arial"/>
          <w:b w:val="0"/>
          <w:sz w:val="24"/>
          <w:szCs w:val="24"/>
          <w:lang w:eastAsia="en-US"/>
        </w:rPr>
        <w:t xml:space="preserve">): </w:t>
      </w:r>
      <w:r w:rsidR="0086651C" w:rsidRPr="0086651C">
        <w:rPr>
          <w:rStyle w:val="FontStyle114"/>
          <w:rFonts w:ascii="Arial" w:hAnsi="Arial" w:cs="Arial"/>
          <w:sz w:val="24"/>
          <w:szCs w:val="24"/>
          <w:lang w:eastAsia="en-US"/>
        </w:rPr>
        <w:t>С</w:t>
      </w:r>
      <w:r w:rsidR="00021437" w:rsidRPr="0086651C">
        <w:rPr>
          <w:rStyle w:val="FontStyle114"/>
          <w:rFonts w:ascii="Arial" w:hAnsi="Arial" w:cs="Arial"/>
          <w:sz w:val="24"/>
          <w:szCs w:val="24"/>
          <w:lang w:eastAsia="en-US"/>
        </w:rPr>
        <w:t>игнал</w:t>
      </w:r>
      <w:r w:rsidR="00021437" w:rsidRPr="00AE6DBC">
        <w:rPr>
          <w:rStyle w:val="FontStyle114"/>
          <w:rFonts w:ascii="Arial" w:hAnsi="Arial" w:cs="Arial"/>
          <w:sz w:val="24"/>
          <w:szCs w:val="24"/>
          <w:lang w:eastAsia="en-US"/>
        </w:rPr>
        <w:t>, подаваемый шасси, позволяющий кузову начать работу</w:t>
      </w:r>
    </w:p>
    <w:p w14:paraId="4CC3DB67" w14:textId="0A24CF44" w:rsidR="004729FB" w:rsidRPr="0086651C" w:rsidRDefault="004729FB" w:rsidP="0086651C">
      <w:pPr>
        <w:pStyle w:val="Style16"/>
        <w:widowControl/>
        <w:ind w:firstLine="567"/>
        <w:jc w:val="both"/>
        <w:rPr>
          <w:rStyle w:val="FontStyle114"/>
          <w:rFonts w:ascii="Arial" w:hAnsi="Arial" w:cs="Arial"/>
          <w:bCs/>
          <w:sz w:val="24"/>
          <w:szCs w:val="24"/>
          <w:lang w:eastAsia="en-US"/>
        </w:rPr>
      </w:pPr>
      <w:r w:rsidRPr="00AE6DBC">
        <w:rPr>
          <w:rStyle w:val="FontStyle111"/>
          <w:rFonts w:ascii="Arial" w:hAnsi="Arial" w:cs="Arial"/>
          <w:sz w:val="24"/>
          <w:szCs w:val="24"/>
          <w:lang w:eastAsia="en-US"/>
        </w:rPr>
        <w:t>3</w:t>
      </w:r>
      <w:r w:rsidR="0086651C">
        <w:rPr>
          <w:rStyle w:val="FontStyle111"/>
          <w:rFonts w:ascii="Arial" w:hAnsi="Arial" w:cs="Arial"/>
          <w:sz w:val="24"/>
          <w:szCs w:val="24"/>
          <w:lang w:eastAsia="en-US"/>
        </w:rPr>
        <w:t xml:space="preserve">.42 </w:t>
      </w:r>
      <w:r w:rsidR="00E56CF8" w:rsidRPr="00AE6DBC">
        <w:rPr>
          <w:rStyle w:val="FontStyle111"/>
          <w:rFonts w:ascii="Arial" w:hAnsi="Arial" w:cs="Arial"/>
          <w:sz w:val="24"/>
          <w:szCs w:val="24"/>
          <w:lang w:eastAsia="en-US"/>
        </w:rPr>
        <w:t xml:space="preserve">общий безопасный </w:t>
      </w:r>
      <w:r w:rsidR="00E56CF8" w:rsidRPr="0086651C">
        <w:rPr>
          <w:rStyle w:val="FontStyle111"/>
          <w:rFonts w:ascii="Arial" w:hAnsi="Arial" w:cs="Arial"/>
          <w:sz w:val="24"/>
          <w:szCs w:val="24"/>
          <w:lang w:eastAsia="en-US"/>
        </w:rPr>
        <w:t>останов</w:t>
      </w:r>
      <w:r w:rsidRPr="0086651C">
        <w:rPr>
          <w:rStyle w:val="FontStyle111"/>
          <w:rFonts w:ascii="Arial" w:hAnsi="Arial" w:cs="Arial"/>
          <w:sz w:val="24"/>
          <w:szCs w:val="24"/>
          <w:lang w:eastAsia="en-US"/>
        </w:rPr>
        <w:t xml:space="preserve"> </w:t>
      </w:r>
      <w:r w:rsidR="0086651C" w:rsidRPr="0086651C">
        <w:rPr>
          <w:rStyle w:val="FontStyle111"/>
          <w:rFonts w:ascii="Arial" w:hAnsi="Arial" w:cs="Arial"/>
          <w:b w:val="0"/>
          <w:sz w:val="24"/>
          <w:szCs w:val="24"/>
          <w:lang w:eastAsia="en-US"/>
        </w:rPr>
        <w:t>(</w:t>
      </w:r>
      <w:r w:rsidR="0086651C" w:rsidRPr="0086651C">
        <w:rPr>
          <w:rFonts w:ascii="Arial" w:hAnsi="Arial" w:cs="Arial"/>
        </w:rPr>
        <w:t>general safe stop</w:t>
      </w:r>
      <w:r w:rsidR="0086651C" w:rsidRPr="0086651C">
        <w:rPr>
          <w:rStyle w:val="FontStyle111"/>
          <w:rFonts w:ascii="Arial" w:hAnsi="Arial" w:cs="Arial"/>
          <w:b w:val="0"/>
          <w:sz w:val="24"/>
          <w:szCs w:val="24"/>
          <w:lang w:eastAsia="en-US"/>
        </w:rPr>
        <w:t xml:space="preserve">); </w:t>
      </w:r>
      <w:r w:rsidRPr="0086651C">
        <w:rPr>
          <w:rStyle w:val="FontStyle111"/>
          <w:rFonts w:ascii="Arial" w:hAnsi="Arial" w:cs="Arial"/>
          <w:sz w:val="24"/>
          <w:szCs w:val="24"/>
          <w:lang w:val="en-US" w:eastAsia="en-US"/>
        </w:rPr>
        <w:t>GSS</w:t>
      </w:r>
      <w:r w:rsidR="0086651C" w:rsidRPr="0086651C">
        <w:rPr>
          <w:rStyle w:val="FontStyle111"/>
          <w:rFonts w:ascii="Arial" w:hAnsi="Arial" w:cs="Arial"/>
          <w:sz w:val="24"/>
          <w:szCs w:val="24"/>
          <w:lang w:eastAsia="en-US"/>
        </w:rPr>
        <w:t xml:space="preserve">: </w:t>
      </w:r>
      <w:r w:rsidR="0086651C" w:rsidRPr="0086651C">
        <w:rPr>
          <w:rStyle w:val="FontStyle114"/>
          <w:rFonts w:ascii="Arial" w:hAnsi="Arial" w:cs="Arial"/>
          <w:sz w:val="24"/>
          <w:szCs w:val="24"/>
          <w:lang w:eastAsia="en-US"/>
        </w:rPr>
        <w:t>Ф</w:t>
      </w:r>
      <w:r w:rsidR="00E56CF8" w:rsidRPr="0086651C">
        <w:rPr>
          <w:rStyle w:val="FontStyle114"/>
          <w:rFonts w:ascii="Arial" w:hAnsi="Arial" w:cs="Arial"/>
          <w:sz w:val="24"/>
          <w:szCs w:val="24"/>
          <w:lang w:eastAsia="en-US"/>
        </w:rPr>
        <w:t>ункция</w:t>
      </w:r>
      <w:r w:rsidR="00E56CF8" w:rsidRPr="00AE6DBC">
        <w:rPr>
          <w:rStyle w:val="FontStyle114"/>
          <w:rFonts w:ascii="Arial" w:hAnsi="Arial" w:cs="Arial"/>
          <w:sz w:val="24"/>
          <w:szCs w:val="24"/>
          <w:lang w:eastAsia="en-US"/>
        </w:rPr>
        <w:t xml:space="preserve"> останова, связанная с безопасностью, для остановки опасных движений управляемых машин, чтобы достичь выключенного состояния</w:t>
      </w:r>
    </w:p>
    <w:p w14:paraId="09D1DB3E" w14:textId="77777777" w:rsidR="0086651C" w:rsidRDefault="0086651C" w:rsidP="003B38C1">
      <w:pPr>
        <w:pStyle w:val="Style64"/>
        <w:widowControl/>
        <w:ind w:firstLine="567"/>
        <w:jc w:val="both"/>
        <w:rPr>
          <w:rStyle w:val="FontStyle110"/>
          <w:rFonts w:ascii="Arial" w:hAnsi="Arial" w:cs="Arial"/>
          <w:sz w:val="24"/>
          <w:szCs w:val="24"/>
          <w:lang w:eastAsia="en-US"/>
        </w:rPr>
      </w:pPr>
    </w:p>
    <w:p w14:paraId="597647A7" w14:textId="72B9B13D" w:rsidR="00E56CF8" w:rsidRPr="0086651C" w:rsidRDefault="0086651C" w:rsidP="003B38C1">
      <w:pPr>
        <w:pStyle w:val="Style64"/>
        <w:widowControl/>
        <w:ind w:firstLine="567"/>
        <w:jc w:val="both"/>
        <w:rPr>
          <w:rStyle w:val="FontStyle110"/>
          <w:rFonts w:ascii="Arial" w:hAnsi="Arial" w:cs="Arial"/>
          <w:sz w:val="20"/>
          <w:szCs w:val="20"/>
          <w:lang w:eastAsia="en-US"/>
        </w:rPr>
      </w:pPr>
      <w:r w:rsidRPr="0086651C">
        <w:rPr>
          <w:rStyle w:val="FontStyle110"/>
          <w:rFonts w:ascii="Arial" w:hAnsi="Arial" w:cs="Arial"/>
          <w:spacing w:val="20"/>
          <w:sz w:val="20"/>
          <w:szCs w:val="20"/>
          <w:lang w:eastAsia="en-US"/>
        </w:rPr>
        <w:t>Примечание</w:t>
      </w:r>
      <w:r w:rsidRPr="0086651C">
        <w:rPr>
          <w:rStyle w:val="FontStyle110"/>
          <w:rFonts w:ascii="Arial" w:hAnsi="Arial" w:cs="Arial"/>
          <w:sz w:val="20"/>
          <w:szCs w:val="20"/>
          <w:lang w:eastAsia="en-US"/>
        </w:rPr>
        <w:t xml:space="preserve"> </w:t>
      </w:r>
      <w:r w:rsidR="00331F73" w:rsidRPr="0086651C">
        <w:rPr>
          <w:rStyle w:val="FontStyle110"/>
          <w:rFonts w:ascii="Arial" w:hAnsi="Arial" w:cs="Arial"/>
          <w:sz w:val="20"/>
          <w:szCs w:val="20"/>
          <w:lang w:eastAsia="en-US"/>
        </w:rPr>
        <w:t xml:space="preserve">1 </w:t>
      </w:r>
      <w:r w:rsidRPr="0086651C">
        <w:rPr>
          <w:rStyle w:val="FontStyle110"/>
          <w:rFonts w:ascii="Arial" w:hAnsi="Arial" w:cs="Arial"/>
          <w:sz w:val="20"/>
          <w:szCs w:val="20"/>
          <w:lang w:eastAsia="en-US"/>
        </w:rPr>
        <w:t>-</w:t>
      </w:r>
      <w:r w:rsidR="004729FB" w:rsidRPr="0086651C">
        <w:rPr>
          <w:rStyle w:val="FontStyle110"/>
          <w:rFonts w:ascii="Arial" w:hAnsi="Arial" w:cs="Arial"/>
          <w:sz w:val="20"/>
          <w:szCs w:val="20"/>
          <w:lang w:eastAsia="en-US"/>
        </w:rPr>
        <w:t xml:space="preserve"> </w:t>
      </w:r>
      <w:r w:rsidR="004729FB" w:rsidRPr="0086651C">
        <w:rPr>
          <w:rStyle w:val="FontStyle110"/>
          <w:rFonts w:ascii="Arial" w:hAnsi="Arial" w:cs="Arial"/>
          <w:sz w:val="20"/>
          <w:szCs w:val="20"/>
          <w:lang w:val="en-US" w:eastAsia="en-US"/>
        </w:rPr>
        <w:t>GSS</w:t>
      </w:r>
      <w:r w:rsidR="004729FB" w:rsidRPr="0086651C">
        <w:rPr>
          <w:rStyle w:val="FontStyle110"/>
          <w:rFonts w:ascii="Arial" w:hAnsi="Arial" w:cs="Arial"/>
          <w:sz w:val="20"/>
          <w:szCs w:val="20"/>
          <w:lang w:eastAsia="en-US"/>
        </w:rPr>
        <w:t xml:space="preserve"> </w:t>
      </w:r>
      <w:r w:rsidR="00E56CF8" w:rsidRPr="0086651C">
        <w:rPr>
          <w:rStyle w:val="FontStyle110"/>
          <w:rFonts w:ascii="Arial" w:hAnsi="Arial" w:cs="Arial"/>
          <w:sz w:val="20"/>
          <w:szCs w:val="20"/>
          <w:lang w:eastAsia="en-US"/>
        </w:rPr>
        <w:t>это не аварийная остановка</w:t>
      </w:r>
      <w:r w:rsidR="004729FB" w:rsidRPr="0086651C">
        <w:rPr>
          <w:rStyle w:val="FontStyle110"/>
          <w:rFonts w:ascii="Arial" w:hAnsi="Arial" w:cs="Arial"/>
          <w:sz w:val="20"/>
          <w:szCs w:val="20"/>
          <w:lang w:eastAsia="en-US"/>
        </w:rPr>
        <w:t xml:space="preserve">. </w:t>
      </w:r>
    </w:p>
    <w:p w14:paraId="52D495D7" w14:textId="77777777" w:rsidR="0086651C" w:rsidRPr="0086651C" w:rsidRDefault="0086651C" w:rsidP="003B38C1">
      <w:pPr>
        <w:pStyle w:val="Style64"/>
        <w:widowControl/>
        <w:ind w:firstLine="567"/>
        <w:jc w:val="both"/>
        <w:rPr>
          <w:rStyle w:val="FontStyle114"/>
          <w:rFonts w:ascii="Arial" w:hAnsi="Arial" w:cs="Arial"/>
          <w:sz w:val="20"/>
          <w:szCs w:val="20"/>
          <w:lang w:eastAsia="en-US"/>
        </w:rPr>
      </w:pPr>
    </w:p>
    <w:p w14:paraId="10C4D21E" w14:textId="7078A57F" w:rsidR="004729FB" w:rsidRPr="0086651C" w:rsidRDefault="0086651C" w:rsidP="003B38C1">
      <w:pPr>
        <w:pStyle w:val="Style64"/>
        <w:widowControl/>
        <w:ind w:firstLine="567"/>
        <w:jc w:val="both"/>
        <w:rPr>
          <w:rStyle w:val="FontStyle114"/>
          <w:rFonts w:ascii="Arial" w:hAnsi="Arial" w:cs="Arial"/>
          <w:sz w:val="20"/>
          <w:szCs w:val="20"/>
          <w:lang w:eastAsia="en-US"/>
        </w:rPr>
      </w:pPr>
      <w:r w:rsidRPr="0086651C">
        <w:rPr>
          <w:rStyle w:val="FontStyle114"/>
          <w:rFonts w:ascii="Arial" w:hAnsi="Arial" w:cs="Arial"/>
          <w:spacing w:val="20"/>
          <w:sz w:val="20"/>
          <w:szCs w:val="20"/>
          <w:lang w:eastAsia="en-US"/>
        </w:rPr>
        <w:t>Примечание</w:t>
      </w:r>
      <w:r w:rsidRPr="0086651C">
        <w:rPr>
          <w:rStyle w:val="FontStyle114"/>
          <w:rFonts w:ascii="Arial" w:hAnsi="Arial" w:cs="Arial"/>
          <w:sz w:val="20"/>
          <w:szCs w:val="20"/>
          <w:lang w:eastAsia="en-US"/>
        </w:rPr>
        <w:t xml:space="preserve"> – Взято из</w:t>
      </w:r>
      <w:r w:rsidR="00402164" w:rsidRPr="0086651C">
        <w:rPr>
          <w:rStyle w:val="FontStyle114"/>
          <w:rFonts w:ascii="Arial" w:hAnsi="Arial" w:cs="Arial"/>
          <w:sz w:val="20"/>
          <w:szCs w:val="20"/>
          <w:lang w:eastAsia="en-US"/>
        </w:rPr>
        <w:t xml:space="preserve"> </w:t>
      </w:r>
      <w:r w:rsidR="004729FB" w:rsidRPr="0086651C">
        <w:rPr>
          <w:rStyle w:val="FontStyle114"/>
          <w:rFonts w:ascii="Arial" w:hAnsi="Arial" w:cs="Arial"/>
          <w:sz w:val="20"/>
          <w:szCs w:val="20"/>
          <w:lang w:val="en-US" w:eastAsia="en-US"/>
        </w:rPr>
        <w:t>EN</w:t>
      </w:r>
      <w:r w:rsidRPr="0086651C">
        <w:rPr>
          <w:rStyle w:val="FontStyle114"/>
          <w:rFonts w:ascii="Arial" w:hAnsi="Arial" w:cs="Arial"/>
          <w:sz w:val="20"/>
          <w:szCs w:val="20"/>
          <w:lang w:eastAsia="en-US"/>
        </w:rPr>
        <w:t xml:space="preserve"> 62745:2017, 4.7.3.3</w:t>
      </w:r>
    </w:p>
    <w:p w14:paraId="58D154F7" w14:textId="77777777" w:rsidR="0086651C" w:rsidRDefault="0086651C" w:rsidP="003B38C1">
      <w:pPr>
        <w:pStyle w:val="Style16"/>
        <w:widowControl/>
        <w:ind w:firstLine="567"/>
        <w:jc w:val="both"/>
        <w:rPr>
          <w:rStyle w:val="FontStyle111"/>
          <w:rFonts w:ascii="Arial" w:hAnsi="Arial" w:cs="Arial"/>
          <w:sz w:val="24"/>
          <w:szCs w:val="24"/>
          <w:lang w:eastAsia="en-US"/>
        </w:rPr>
      </w:pPr>
    </w:p>
    <w:p w14:paraId="3AED5443" w14:textId="2CA4A839" w:rsidR="004729FB" w:rsidRPr="0086651C" w:rsidRDefault="0086651C" w:rsidP="0086651C">
      <w:pPr>
        <w:pStyle w:val="Style16"/>
        <w:widowControl/>
        <w:ind w:firstLine="567"/>
        <w:jc w:val="both"/>
        <w:rPr>
          <w:rStyle w:val="FontStyle114"/>
          <w:rFonts w:ascii="Arial" w:hAnsi="Arial" w:cs="Arial"/>
          <w:b/>
          <w:bCs/>
          <w:sz w:val="24"/>
          <w:szCs w:val="24"/>
          <w:lang w:eastAsia="en-US"/>
        </w:rPr>
      </w:pPr>
      <w:r>
        <w:rPr>
          <w:rStyle w:val="FontStyle111"/>
          <w:rFonts w:ascii="Arial" w:hAnsi="Arial" w:cs="Arial"/>
          <w:sz w:val="24"/>
          <w:szCs w:val="24"/>
          <w:lang w:eastAsia="en-US"/>
        </w:rPr>
        <w:t>3.43 Аварийная</w:t>
      </w:r>
      <w:r w:rsidR="00E56CF8" w:rsidRPr="00AE6DBC">
        <w:rPr>
          <w:rStyle w:val="FontStyle111"/>
          <w:rFonts w:ascii="Arial" w:hAnsi="Arial" w:cs="Arial"/>
          <w:sz w:val="24"/>
          <w:szCs w:val="24"/>
          <w:lang w:eastAsia="en-US"/>
        </w:rPr>
        <w:t xml:space="preserve"> </w:t>
      </w:r>
      <w:r w:rsidR="00E56CF8" w:rsidRPr="0086651C">
        <w:rPr>
          <w:rStyle w:val="FontStyle111"/>
          <w:rFonts w:ascii="Arial" w:hAnsi="Arial" w:cs="Arial"/>
          <w:sz w:val="24"/>
          <w:szCs w:val="24"/>
          <w:lang w:eastAsia="en-US"/>
        </w:rPr>
        <w:t>останов</w:t>
      </w:r>
      <w:r w:rsidRPr="0086651C">
        <w:rPr>
          <w:rStyle w:val="FontStyle111"/>
          <w:rFonts w:ascii="Arial" w:hAnsi="Arial" w:cs="Arial"/>
          <w:sz w:val="24"/>
          <w:szCs w:val="24"/>
          <w:lang w:eastAsia="en-US"/>
        </w:rPr>
        <w:t xml:space="preserve">ка </w:t>
      </w:r>
      <w:r w:rsidRPr="0086651C">
        <w:rPr>
          <w:rStyle w:val="FontStyle111"/>
          <w:rFonts w:ascii="Arial" w:hAnsi="Arial" w:cs="Arial"/>
          <w:b w:val="0"/>
          <w:sz w:val="24"/>
          <w:szCs w:val="24"/>
          <w:lang w:eastAsia="en-US"/>
        </w:rPr>
        <w:t>(</w:t>
      </w:r>
      <w:r w:rsidRPr="0086651C">
        <w:rPr>
          <w:rFonts w:ascii="Arial" w:hAnsi="Arial" w:cs="Arial"/>
        </w:rPr>
        <w:t>emergency stop</w:t>
      </w:r>
      <w:r w:rsidRPr="0086651C">
        <w:rPr>
          <w:rStyle w:val="FontStyle111"/>
          <w:rFonts w:ascii="Arial" w:hAnsi="Arial" w:cs="Arial"/>
          <w:b w:val="0"/>
          <w:sz w:val="24"/>
          <w:szCs w:val="24"/>
          <w:lang w:eastAsia="en-US"/>
        </w:rPr>
        <w:t>);</w:t>
      </w:r>
      <w:r w:rsidRPr="0086651C">
        <w:rPr>
          <w:rStyle w:val="FontStyle111"/>
          <w:rFonts w:ascii="Arial" w:hAnsi="Arial" w:cs="Arial"/>
          <w:sz w:val="24"/>
          <w:szCs w:val="24"/>
          <w:lang w:eastAsia="en-US"/>
        </w:rPr>
        <w:t xml:space="preserve"> </w:t>
      </w:r>
      <w:r w:rsidR="004729FB" w:rsidRPr="0086651C">
        <w:rPr>
          <w:rStyle w:val="FontStyle111"/>
          <w:rFonts w:ascii="Arial" w:hAnsi="Arial" w:cs="Arial"/>
          <w:sz w:val="24"/>
          <w:szCs w:val="24"/>
          <w:lang w:val="en-US" w:eastAsia="en-US"/>
        </w:rPr>
        <w:t>EMS</w:t>
      </w:r>
      <w:r w:rsidRPr="0086651C">
        <w:rPr>
          <w:rStyle w:val="FontStyle111"/>
          <w:rFonts w:ascii="Arial" w:hAnsi="Arial" w:cs="Arial"/>
          <w:sz w:val="24"/>
          <w:szCs w:val="24"/>
          <w:lang w:eastAsia="en-US"/>
        </w:rPr>
        <w:t xml:space="preserve">: </w:t>
      </w:r>
      <w:r w:rsidRPr="0086651C">
        <w:rPr>
          <w:rStyle w:val="FontStyle114"/>
          <w:rFonts w:ascii="Arial" w:hAnsi="Arial" w:cs="Arial"/>
          <w:sz w:val="24"/>
          <w:szCs w:val="24"/>
          <w:lang w:eastAsia="en-US"/>
        </w:rPr>
        <w:t>Ф</w:t>
      </w:r>
      <w:r w:rsidR="00E56CF8" w:rsidRPr="0086651C">
        <w:rPr>
          <w:rStyle w:val="FontStyle114"/>
          <w:rFonts w:ascii="Arial" w:hAnsi="Arial" w:cs="Arial"/>
          <w:sz w:val="24"/>
          <w:szCs w:val="24"/>
          <w:lang w:eastAsia="en-US"/>
        </w:rPr>
        <w:t>ункция</w:t>
      </w:r>
      <w:r w:rsidR="00E56CF8" w:rsidRPr="00AE6DBC">
        <w:rPr>
          <w:rStyle w:val="FontStyle114"/>
          <w:rFonts w:ascii="Arial" w:hAnsi="Arial" w:cs="Arial"/>
          <w:sz w:val="24"/>
          <w:szCs w:val="24"/>
          <w:lang w:eastAsia="en-US"/>
        </w:rPr>
        <w:t xml:space="preserve"> останова, связанная с безопасностью, для остановки опасных движений управляемых машин, чтобы достичь состояния отключения, которое доступно в любой момент времени</w:t>
      </w:r>
    </w:p>
    <w:p w14:paraId="646A4633" w14:textId="77777777" w:rsidR="00C20971" w:rsidRPr="00AE6DBC" w:rsidRDefault="00C20971" w:rsidP="003B38C1">
      <w:pPr>
        <w:pStyle w:val="Style64"/>
        <w:widowControl/>
        <w:ind w:firstLine="567"/>
        <w:jc w:val="both"/>
        <w:rPr>
          <w:rStyle w:val="FontStyle110"/>
          <w:rFonts w:ascii="Arial" w:hAnsi="Arial" w:cs="Arial"/>
          <w:sz w:val="24"/>
          <w:szCs w:val="24"/>
          <w:lang w:eastAsia="en-US"/>
        </w:rPr>
      </w:pPr>
    </w:p>
    <w:p w14:paraId="2978C1E1" w14:textId="77777777" w:rsidR="0086651C" w:rsidRPr="0086651C" w:rsidRDefault="0086651C" w:rsidP="003B38C1">
      <w:pPr>
        <w:pStyle w:val="Style64"/>
        <w:widowControl/>
        <w:ind w:firstLine="567"/>
        <w:jc w:val="both"/>
        <w:rPr>
          <w:rStyle w:val="FontStyle110"/>
          <w:rFonts w:ascii="Arial" w:hAnsi="Arial" w:cs="Arial"/>
          <w:sz w:val="20"/>
          <w:szCs w:val="20"/>
          <w:lang w:eastAsia="en-US"/>
        </w:rPr>
      </w:pPr>
      <w:r w:rsidRPr="0086651C">
        <w:rPr>
          <w:rStyle w:val="FontStyle110"/>
          <w:rFonts w:ascii="Arial" w:hAnsi="Arial" w:cs="Arial"/>
          <w:spacing w:val="20"/>
          <w:sz w:val="20"/>
          <w:szCs w:val="20"/>
          <w:lang w:eastAsia="en-US"/>
        </w:rPr>
        <w:t>Примечание</w:t>
      </w:r>
      <w:r w:rsidR="00331F73" w:rsidRPr="0086651C">
        <w:rPr>
          <w:rStyle w:val="FontStyle110"/>
          <w:rFonts w:ascii="Arial" w:hAnsi="Arial" w:cs="Arial"/>
          <w:sz w:val="20"/>
          <w:szCs w:val="20"/>
          <w:lang w:eastAsia="en-US"/>
        </w:rPr>
        <w:t xml:space="preserve"> 1 </w:t>
      </w:r>
      <w:r w:rsidRPr="0086651C">
        <w:rPr>
          <w:rStyle w:val="FontStyle110"/>
          <w:rFonts w:ascii="Arial" w:hAnsi="Arial" w:cs="Arial"/>
          <w:sz w:val="20"/>
          <w:szCs w:val="20"/>
          <w:lang w:eastAsia="en-US"/>
        </w:rPr>
        <w:t>-</w:t>
      </w:r>
      <w:r w:rsidR="00C20971" w:rsidRPr="0086651C">
        <w:rPr>
          <w:rStyle w:val="FontStyle110"/>
          <w:rFonts w:ascii="Arial" w:hAnsi="Arial" w:cs="Arial"/>
          <w:sz w:val="20"/>
          <w:szCs w:val="20"/>
          <w:lang w:eastAsia="en-US"/>
        </w:rPr>
        <w:t xml:space="preserve"> </w:t>
      </w:r>
      <w:r w:rsidR="00E56CF8" w:rsidRPr="0086651C">
        <w:rPr>
          <w:rStyle w:val="FontStyle110"/>
          <w:rFonts w:ascii="Arial" w:hAnsi="Arial" w:cs="Arial"/>
          <w:sz w:val="20"/>
          <w:szCs w:val="20"/>
          <w:lang w:eastAsia="en-US"/>
        </w:rPr>
        <w:t>Аварийн</w:t>
      </w:r>
      <w:r w:rsidRPr="0086651C">
        <w:rPr>
          <w:rStyle w:val="FontStyle110"/>
          <w:rFonts w:ascii="Arial" w:hAnsi="Arial" w:cs="Arial"/>
          <w:sz w:val="20"/>
          <w:szCs w:val="20"/>
          <w:lang w:eastAsia="en-US"/>
        </w:rPr>
        <w:t>ая</w:t>
      </w:r>
      <w:r w:rsidR="00E56CF8" w:rsidRPr="0086651C">
        <w:rPr>
          <w:rStyle w:val="FontStyle110"/>
          <w:rFonts w:ascii="Arial" w:hAnsi="Arial" w:cs="Arial"/>
          <w:sz w:val="20"/>
          <w:szCs w:val="20"/>
          <w:lang w:eastAsia="en-US"/>
        </w:rPr>
        <w:t xml:space="preserve"> останов</w:t>
      </w:r>
      <w:r w:rsidRPr="0086651C">
        <w:rPr>
          <w:rStyle w:val="FontStyle110"/>
          <w:rFonts w:ascii="Arial" w:hAnsi="Arial" w:cs="Arial"/>
          <w:sz w:val="20"/>
          <w:szCs w:val="20"/>
          <w:lang w:eastAsia="en-US"/>
        </w:rPr>
        <w:t>ка</w:t>
      </w:r>
      <w:r w:rsidR="00E56CF8" w:rsidRPr="0086651C">
        <w:rPr>
          <w:rStyle w:val="FontStyle110"/>
          <w:rFonts w:ascii="Arial" w:hAnsi="Arial" w:cs="Arial"/>
          <w:sz w:val="20"/>
          <w:szCs w:val="20"/>
          <w:lang w:eastAsia="en-US"/>
        </w:rPr>
        <w:t xml:space="preserve"> определяется в</w:t>
      </w:r>
      <w:r w:rsidR="004729FB" w:rsidRPr="0086651C">
        <w:rPr>
          <w:rStyle w:val="FontStyle110"/>
          <w:rFonts w:ascii="Arial" w:hAnsi="Arial" w:cs="Arial"/>
          <w:sz w:val="20"/>
          <w:szCs w:val="20"/>
          <w:lang w:eastAsia="en-US"/>
        </w:rPr>
        <w:t xml:space="preserve"> </w:t>
      </w:r>
      <w:r w:rsidR="004729FB" w:rsidRPr="0086651C">
        <w:rPr>
          <w:rStyle w:val="FontStyle110"/>
          <w:rFonts w:ascii="Arial" w:hAnsi="Arial" w:cs="Arial"/>
          <w:sz w:val="20"/>
          <w:szCs w:val="20"/>
          <w:lang w:val="en-US" w:eastAsia="en-US"/>
        </w:rPr>
        <w:t>EN</w:t>
      </w:r>
      <w:r w:rsidR="004729FB" w:rsidRPr="0086651C">
        <w:rPr>
          <w:rStyle w:val="FontStyle110"/>
          <w:rFonts w:ascii="Arial" w:hAnsi="Arial" w:cs="Arial"/>
          <w:sz w:val="20"/>
          <w:szCs w:val="20"/>
          <w:lang w:eastAsia="en-US"/>
        </w:rPr>
        <w:t xml:space="preserve"> </w:t>
      </w:r>
      <w:r w:rsidR="004729FB" w:rsidRPr="0086651C">
        <w:rPr>
          <w:rStyle w:val="FontStyle110"/>
          <w:rFonts w:ascii="Arial" w:hAnsi="Arial" w:cs="Arial"/>
          <w:sz w:val="20"/>
          <w:szCs w:val="20"/>
          <w:lang w:val="en-US" w:eastAsia="en-US"/>
        </w:rPr>
        <w:t>ISO</w:t>
      </w:r>
      <w:r w:rsidR="004729FB" w:rsidRPr="0086651C">
        <w:rPr>
          <w:rStyle w:val="FontStyle110"/>
          <w:rFonts w:ascii="Arial" w:hAnsi="Arial" w:cs="Arial"/>
          <w:sz w:val="20"/>
          <w:szCs w:val="20"/>
          <w:lang w:eastAsia="en-US"/>
        </w:rPr>
        <w:t xml:space="preserve"> 13850:2015. </w:t>
      </w:r>
    </w:p>
    <w:p w14:paraId="19F73468" w14:textId="77777777" w:rsidR="0086651C" w:rsidRPr="0086651C" w:rsidRDefault="0086651C" w:rsidP="003B38C1">
      <w:pPr>
        <w:pStyle w:val="Style64"/>
        <w:widowControl/>
        <w:ind w:firstLine="567"/>
        <w:jc w:val="both"/>
        <w:rPr>
          <w:rStyle w:val="FontStyle110"/>
          <w:rFonts w:ascii="Arial" w:hAnsi="Arial" w:cs="Arial"/>
          <w:sz w:val="20"/>
          <w:szCs w:val="20"/>
          <w:lang w:eastAsia="en-US"/>
        </w:rPr>
      </w:pPr>
    </w:p>
    <w:p w14:paraId="3DC66E53" w14:textId="33F0B638" w:rsidR="004729FB" w:rsidRPr="0086651C" w:rsidRDefault="0086651C" w:rsidP="003B38C1">
      <w:pPr>
        <w:pStyle w:val="Style64"/>
        <w:widowControl/>
        <w:ind w:firstLine="567"/>
        <w:jc w:val="both"/>
        <w:rPr>
          <w:rStyle w:val="FontStyle114"/>
          <w:rFonts w:ascii="Arial" w:hAnsi="Arial" w:cs="Arial"/>
          <w:sz w:val="20"/>
          <w:szCs w:val="20"/>
          <w:lang w:eastAsia="en-US"/>
        </w:rPr>
      </w:pPr>
      <w:r w:rsidRPr="0086651C">
        <w:rPr>
          <w:rStyle w:val="FontStyle110"/>
          <w:rFonts w:ascii="Arial" w:hAnsi="Arial" w:cs="Arial"/>
          <w:spacing w:val="20"/>
          <w:sz w:val="20"/>
          <w:szCs w:val="20"/>
          <w:lang w:eastAsia="en-US"/>
        </w:rPr>
        <w:t>Примечание</w:t>
      </w:r>
      <w:r w:rsidRPr="0086651C">
        <w:rPr>
          <w:rStyle w:val="FontStyle110"/>
          <w:rFonts w:ascii="Arial" w:hAnsi="Arial" w:cs="Arial"/>
          <w:sz w:val="20"/>
          <w:szCs w:val="20"/>
          <w:lang w:eastAsia="en-US"/>
        </w:rPr>
        <w:t xml:space="preserve"> – Взято из </w:t>
      </w:r>
      <w:r w:rsidR="004729FB" w:rsidRPr="0086651C">
        <w:rPr>
          <w:rStyle w:val="FontStyle114"/>
          <w:rFonts w:ascii="Arial" w:hAnsi="Arial" w:cs="Arial"/>
          <w:sz w:val="20"/>
          <w:szCs w:val="20"/>
          <w:lang w:val="en-US" w:eastAsia="en-US"/>
        </w:rPr>
        <w:t>EN</w:t>
      </w:r>
      <w:r w:rsidRPr="0086651C">
        <w:rPr>
          <w:rStyle w:val="FontStyle114"/>
          <w:rFonts w:ascii="Arial" w:hAnsi="Arial" w:cs="Arial"/>
          <w:sz w:val="20"/>
          <w:szCs w:val="20"/>
          <w:lang w:eastAsia="en-US"/>
        </w:rPr>
        <w:t xml:space="preserve"> 62745:2017, 4.7.3.4</w:t>
      </w:r>
    </w:p>
    <w:p w14:paraId="008333C8" w14:textId="77777777" w:rsidR="004729FB" w:rsidRPr="00AE6DBC" w:rsidRDefault="004729FB" w:rsidP="003B38C1">
      <w:pPr>
        <w:pStyle w:val="Style14"/>
        <w:widowControl/>
        <w:ind w:firstLine="567"/>
        <w:jc w:val="both"/>
        <w:rPr>
          <w:rStyle w:val="FontStyle113"/>
          <w:rFonts w:ascii="Arial" w:hAnsi="Arial" w:cs="Arial"/>
          <w:spacing w:val="0"/>
          <w:sz w:val="24"/>
          <w:szCs w:val="24"/>
          <w:lang w:eastAsia="en-US"/>
        </w:rPr>
      </w:pPr>
      <w:bookmarkStart w:id="13" w:name="bookmark9"/>
    </w:p>
    <w:p w14:paraId="3E38734D" w14:textId="77777777" w:rsidR="00365417" w:rsidRDefault="00365417" w:rsidP="003B38C1">
      <w:pPr>
        <w:pStyle w:val="Style14"/>
        <w:widowControl/>
        <w:ind w:firstLine="567"/>
        <w:jc w:val="both"/>
        <w:rPr>
          <w:rStyle w:val="FontStyle113"/>
          <w:rFonts w:ascii="Arial" w:hAnsi="Arial" w:cs="Arial"/>
          <w:spacing w:val="0"/>
          <w:sz w:val="24"/>
          <w:szCs w:val="24"/>
          <w:lang w:eastAsia="en-US"/>
        </w:rPr>
      </w:pPr>
    </w:p>
    <w:p w14:paraId="44663A07" w14:textId="2E020126" w:rsidR="004729FB" w:rsidRPr="0086651C" w:rsidRDefault="004729FB" w:rsidP="0086651C">
      <w:pPr>
        <w:pStyle w:val="Style14"/>
        <w:widowControl/>
        <w:ind w:firstLine="567"/>
        <w:jc w:val="both"/>
        <w:outlineLvl w:val="0"/>
        <w:rPr>
          <w:rStyle w:val="FontStyle113"/>
          <w:rFonts w:ascii="Arial" w:hAnsi="Arial" w:cs="Arial"/>
          <w:spacing w:val="0"/>
          <w:sz w:val="28"/>
          <w:szCs w:val="28"/>
          <w:lang w:eastAsia="en-US"/>
        </w:rPr>
      </w:pPr>
      <w:bookmarkStart w:id="14" w:name="_Toc104189481"/>
      <w:r w:rsidRPr="0086651C">
        <w:rPr>
          <w:rStyle w:val="FontStyle113"/>
          <w:rFonts w:ascii="Arial" w:hAnsi="Arial" w:cs="Arial"/>
          <w:spacing w:val="0"/>
          <w:sz w:val="28"/>
          <w:szCs w:val="28"/>
          <w:lang w:eastAsia="en-US"/>
        </w:rPr>
        <w:t>4</w:t>
      </w:r>
      <w:bookmarkEnd w:id="13"/>
      <w:r w:rsidR="00C20971" w:rsidRPr="0086651C">
        <w:rPr>
          <w:rStyle w:val="FontStyle113"/>
          <w:rFonts w:ascii="Arial" w:hAnsi="Arial" w:cs="Arial"/>
          <w:spacing w:val="0"/>
          <w:sz w:val="28"/>
          <w:szCs w:val="28"/>
          <w:lang w:eastAsia="en-US"/>
        </w:rPr>
        <w:t xml:space="preserve"> </w:t>
      </w:r>
      <w:r w:rsidR="00E56CF8" w:rsidRPr="0086651C">
        <w:rPr>
          <w:rStyle w:val="FontStyle119"/>
          <w:sz w:val="28"/>
          <w:szCs w:val="28"/>
        </w:rPr>
        <w:t>Перечень существенных опасностей</w:t>
      </w:r>
      <w:bookmarkEnd w:id="14"/>
    </w:p>
    <w:p w14:paraId="16AC27E4" w14:textId="77777777" w:rsidR="00365417" w:rsidRDefault="00365417" w:rsidP="003B38C1">
      <w:pPr>
        <w:pStyle w:val="Style23"/>
        <w:widowControl/>
        <w:ind w:firstLine="567"/>
        <w:jc w:val="both"/>
        <w:rPr>
          <w:rStyle w:val="FontStyle118"/>
          <w:sz w:val="24"/>
          <w:szCs w:val="24"/>
        </w:rPr>
      </w:pPr>
    </w:p>
    <w:p w14:paraId="65832447" w14:textId="77777777" w:rsidR="00365417" w:rsidRDefault="00365417" w:rsidP="003B38C1">
      <w:pPr>
        <w:pStyle w:val="Style23"/>
        <w:widowControl/>
        <w:ind w:firstLine="567"/>
        <w:jc w:val="both"/>
        <w:rPr>
          <w:rStyle w:val="FontStyle118"/>
          <w:sz w:val="24"/>
          <w:szCs w:val="24"/>
        </w:rPr>
      </w:pPr>
    </w:p>
    <w:p w14:paraId="5FAB3ACE" w14:textId="77777777" w:rsidR="00D566DC" w:rsidRPr="00AE6DBC" w:rsidRDefault="00D566DC" w:rsidP="003B38C1">
      <w:pPr>
        <w:pStyle w:val="Style23"/>
        <w:widowControl/>
        <w:ind w:firstLine="567"/>
        <w:jc w:val="both"/>
        <w:rPr>
          <w:rStyle w:val="FontStyle118"/>
          <w:sz w:val="24"/>
          <w:szCs w:val="24"/>
        </w:rPr>
      </w:pPr>
      <w:r w:rsidRPr="00AE6DBC">
        <w:rPr>
          <w:rStyle w:val="FontStyle118"/>
          <w:sz w:val="24"/>
          <w:szCs w:val="24"/>
        </w:rPr>
        <w:t>В настоящем разделе приведены все опасности, опасные ситуации и события, которые посред</w:t>
      </w:r>
      <w:r w:rsidRPr="00AE6DBC">
        <w:rPr>
          <w:rStyle w:val="FontStyle118"/>
          <w:sz w:val="24"/>
          <w:szCs w:val="24"/>
        </w:rPr>
        <w:softHyphen/>
        <w:t xml:space="preserve">ством оценки риска, проведенной в соответствии с </w:t>
      </w:r>
      <w:r w:rsidRPr="00AE6DBC">
        <w:rPr>
          <w:rStyle w:val="FontStyle118"/>
          <w:sz w:val="24"/>
          <w:szCs w:val="24"/>
          <w:lang w:val="en-US"/>
        </w:rPr>
        <w:t>EN</w:t>
      </w:r>
      <w:r w:rsidRPr="00AE6DBC">
        <w:rPr>
          <w:rStyle w:val="FontStyle118"/>
          <w:sz w:val="24"/>
          <w:szCs w:val="24"/>
        </w:rPr>
        <w:t xml:space="preserve"> </w:t>
      </w:r>
      <w:r w:rsidRPr="00AE6DBC">
        <w:rPr>
          <w:rStyle w:val="FontStyle118"/>
          <w:sz w:val="24"/>
          <w:szCs w:val="24"/>
          <w:lang w:val="en-US"/>
        </w:rPr>
        <w:t>ISO</w:t>
      </w:r>
      <w:r w:rsidRPr="00AE6DBC">
        <w:rPr>
          <w:rStyle w:val="FontStyle118"/>
          <w:sz w:val="24"/>
          <w:szCs w:val="24"/>
        </w:rPr>
        <w:t xml:space="preserve"> 12100:2010, идентифицированы как существенные для этого типа машин и которые требуют принятия мер по уменьшению или исключению рисков.</w:t>
      </w:r>
    </w:p>
    <w:p w14:paraId="46FBC7FA" w14:textId="77777777" w:rsidR="00D566DC" w:rsidRPr="00AE6DBC" w:rsidRDefault="00D566DC" w:rsidP="003B38C1">
      <w:pPr>
        <w:pStyle w:val="Style18"/>
        <w:widowControl/>
        <w:ind w:firstLine="567"/>
        <w:jc w:val="both"/>
        <w:rPr>
          <w:rStyle w:val="FontStyle118"/>
          <w:sz w:val="24"/>
          <w:szCs w:val="24"/>
        </w:rPr>
      </w:pPr>
      <w:r w:rsidRPr="00AE6DBC">
        <w:rPr>
          <w:rStyle w:val="FontStyle118"/>
          <w:sz w:val="24"/>
          <w:szCs w:val="24"/>
        </w:rPr>
        <w:t>Методы проверки, используемые для подтверждения соответствия, включают:</w:t>
      </w:r>
    </w:p>
    <w:p w14:paraId="4433A52D" w14:textId="77777777" w:rsidR="00D566DC" w:rsidRPr="00AE6DBC" w:rsidRDefault="00D566DC" w:rsidP="003B38C1">
      <w:pPr>
        <w:pStyle w:val="Style19"/>
        <w:widowControl/>
        <w:ind w:firstLine="567"/>
        <w:jc w:val="both"/>
        <w:rPr>
          <w:rStyle w:val="FontStyle118"/>
          <w:sz w:val="24"/>
          <w:szCs w:val="24"/>
        </w:rPr>
      </w:pPr>
      <w:r w:rsidRPr="00AE6DBC">
        <w:rPr>
          <w:rStyle w:val="FontStyle112"/>
          <w:rFonts w:ascii="Arial" w:hAnsi="Arial" w:cs="Arial"/>
          <w:sz w:val="24"/>
          <w:szCs w:val="24"/>
        </w:rPr>
        <w:t xml:space="preserve">- </w:t>
      </w:r>
      <w:r w:rsidRPr="00AE6DBC">
        <w:rPr>
          <w:rStyle w:val="FontStyle112"/>
          <w:rFonts w:ascii="Arial" w:hAnsi="Arial" w:cs="Arial"/>
          <w:b w:val="0"/>
          <w:bCs w:val="0"/>
          <w:i/>
          <w:iCs/>
          <w:sz w:val="24"/>
          <w:szCs w:val="24"/>
        </w:rPr>
        <w:t>V</w:t>
      </w:r>
      <w:r w:rsidRPr="00AE6DBC">
        <w:rPr>
          <w:rStyle w:val="FontStyle112"/>
          <w:rFonts w:ascii="Arial" w:hAnsi="Arial" w:cs="Arial"/>
          <w:sz w:val="24"/>
          <w:szCs w:val="24"/>
        </w:rPr>
        <w:t xml:space="preserve"> </w:t>
      </w:r>
      <w:r w:rsidRPr="00AE6DBC">
        <w:rPr>
          <w:rStyle w:val="FontStyle118"/>
          <w:sz w:val="24"/>
          <w:szCs w:val="24"/>
        </w:rPr>
        <w:t>— визуальный инспекционный контроль требуемых свойств компонентов;</w:t>
      </w:r>
    </w:p>
    <w:p w14:paraId="0C5483A5" w14:textId="792E262B" w:rsidR="00D566DC" w:rsidRPr="00AE6DBC" w:rsidRDefault="00D566DC" w:rsidP="003B38C1">
      <w:pPr>
        <w:pStyle w:val="Style19"/>
        <w:widowControl/>
        <w:ind w:firstLine="567"/>
        <w:jc w:val="both"/>
        <w:rPr>
          <w:rStyle w:val="FontStyle118"/>
          <w:sz w:val="24"/>
          <w:szCs w:val="24"/>
        </w:rPr>
      </w:pPr>
      <w:r w:rsidRPr="00AE6DBC">
        <w:rPr>
          <w:rStyle w:val="FontStyle112"/>
          <w:rFonts w:ascii="Arial" w:hAnsi="Arial" w:cs="Arial"/>
          <w:sz w:val="24"/>
          <w:szCs w:val="24"/>
        </w:rPr>
        <w:t xml:space="preserve">- </w:t>
      </w:r>
      <w:r w:rsidRPr="00AE6DBC">
        <w:rPr>
          <w:rStyle w:val="FontStyle112"/>
          <w:rFonts w:ascii="Arial" w:hAnsi="Arial" w:cs="Arial"/>
          <w:b w:val="0"/>
          <w:bCs w:val="0"/>
          <w:i/>
          <w:iCs/>
          <w:sz w:val="24"/>
          <w:szCs w:val="24"/>
          <w:lang w:val="en-US"/>
        </w:rPr>
        <w:t>T</w:t>
      </w:r>
      <w:r w:rsidRPr="00AE6DBC">
        <w:rPr>
          <w:rStyle w:val="FontStyle112"/>
          <w:rFonts w:ascii="Arial" w:hAnsi="Arial" w:cs="Arial"/>
          <w:sz w:val="24"/>
          <w:szCs w:val="24"/>
        </w:rPr>
        <w:t xml:space="preserve"> </w:t>
      </w:r>
      <w:r w:rsidRPr="00AE6DBC">
        <w:rPr>
          <w:rStyle w:val="FontStyle118"/>
          <w:sz w:val="24"/>
          <w:szCs w:val="24"/>
        </w:rPr>
        <w:t>— испытания/контроль, подтверждающие, что предусмотренные свойства осуществляют свою функцию таким образом, что требования выполняются;</w:t>
      </w:r>
      <w:r w:rsidR="005066D6" w:rsidRPr="00AE6DBC">
        <w:rPr>
          <w:rStyle w:val="a9"/>
          <w:rFonts w:ascii="Arial" w:hAnsi="Arial" w:cs="Arial"/>
          <w:color w:val="000000"/>
        </w:rPr>
        <w:footnoteReference w:id="3"/>
      </w:r>
    </w:p>
    <w:p w14:paraId="214B11AF" w14:textId="77777777" w:rsidR="00D566DC" w:rsidRPr="00AE6DBC" w:rsidRDefault="00D566DC" w:rsidP="003B38C1">
      <w:pPr>
        <w:pStyle w:val="Style19"/>
        <w:widowControl/>
        <w:ind w:firstLine="567"/>
        <w:jc w:val="both"/>
        <w:rPr>
          <w:rStyle w:val="FontStyle118"/>
          <w:sz w:val="24"/>
          <w:szCs w:val="24"/>
        </w:rPr>
      </w:pPr>
      <w:r w:rsidRPr="00AE6DBC">
        <w:rPr>
          <w:rStyle w:val="FontStyle112"/>
          <w:rFonts w:ascii="Arial" w:hAnsi="Arial" w:cs="Arial"/>
          <w:sz w:val="24"/>
          <w:szCs w:val="24"/>
        </w:rPr>
        <w:t xml:space="preserve">- </w:t>
      </w:r>
      <w:r w:rsidRPr="00AE6DBC">
        <w:rPr>
          <w:rStyle w:val="FontStyle112"/>
          <w:rFonts w:ascii="Arial" w:hAnsi="Arial" w:cs="Arial"/>
          <w:b w:val="0"/>
          <w:bCs w:val="0"/>
          <w:i/>
          <w:iCs/>
          <w:sz w:val="24"/>
          <w:szCs w:val="24"/>
          <w:lang w:val="en-US"/>
        </w:rPr>
        <w:t>M</w:t>
      </w:r>
      <w:r w:rsidRPr="00AE6DBC">
        <w:rPr>
          <w:rStyle w:val="FontStyle112"/>
          <w:rFonts w:ascii="Arial" w:hAnsi="Arial" w:cs="Arial"/>
          <w:sz w:val="24"/>
          <w:szCs w:val="24"/>
        </w:rPr>
        <w:t xml:space="preserve"> </w:t>
      </w:r>
      <w:r w:rsidRPr="00AE6DBC">
        <w:rPr>
          <w:rStyle w:val="FontStyle118"/>
          <w:sz w:val="24"/>
          <w:szCs w:val="24"/>
        </w:rPr>
        <w:t>— измерения, подтверждающие, что требования выполнены в установленных пределах;</w:t>
      </w:r>
    </w:p>
    <w:p w14:paraId="2BE2B5FF" w14:textId="6CE2CE4F" w:rsidR="004729FB" w:rsidRPr="00AE6DBC" w:rsidRDefault="00D566DC" w:rsidP="003B38C1">
      <w:pPr>
        <w:pStyle w:val="Style26"/>
        <w:widowControl/>
        <w:ind w:firstLine="567"/>
        <w:jc w:val="both"/>
        <w:rPr>
          <w:rStyle w:val="FontStyle114"/>
          <w:rFonts w:ascii="Arial" w:hAnsi="Arial" w:cs="Arial"/>
          <w:sz w:val="24"/>
          <w:szCs w:val="24"/>
          <w:lang w:eastAsia="en-US"/>
        </w:rPr>
      </w:pPr>
      <w:r w:rsidRPr="00AE6DBC">
        <w:rPr>
          <w:rStyle w:val="FontStyle112"/>
          <w:rFonts w:ascii="Arial" w:hAnsi="Arial" w:cs="Arial"/>
          <w:sz w:val="24"/>
          <w:szCs w:val="24"/>
        </w:rPr>
        <w:t xml:space="preserve">- </w:t>
      </w:r>
      <w:r w:rsidRPr="00AE6DBC">
        <w:rPr>
          <w:rStyle w:val="FontStyle112"/>
          <w:rFonts w:ascii="Arial" w:hAnsi="Arial" w:cs="Arial"/>
          <w:b w:val="0"/>
          <w:bCs w:val="0"/>
          <w:i/>
          <w:iCs/>
          <w:sz w:val="24"/>
          <w:szCs w:val="24"/>
          <w:lang w:val="en-US"/>
        </w:rPr>
        <w:t>D</w:t>
      </w:r>
      <w:r w:rsidRPr="00AE6DBC">
        <w:rPr>
          <w:rStyle w:val="FontStyle112"/>
          <w:rFonts w:ascii="Arial" w:hAnsi="Arial" w:cs="Arial"/>
          <w:sz w:val="24"/>
          <w:szCs w:val="24"/>
        </w:rPr>
        <w:t xml:space="preserve"> </w:t>
      </w:r>
      <w:r w:rsidRPr="00AE6DBC">
        <w:rPr>
          <w:rStyle w:val="FontStyle118"/>
          <w:sz w:val="24"/>
          <w:szCs w:val="24"/>
        </w:rPr>
        <w:t>— чертежи и/или расчеты, подтверждающие, что конструк</w:t>
      </w:r>
      <w:r w:rsidR="005066D6" w:rsidRPr="00AE6DBC">
        <w:rPr>
          <w:rStyle w:val="FontStyle118"/>
          <w:sz w:val="24"/>
          <w:szCs w:val="24"/>
        </w:rPr>
        <w:t>тивные характеристики предусмот</w:t>
      </w:r>
      <w:r w:rsidRPr="00AE6DBC">
        <w:rPr>
          <w:rStyle w:val="FontStyle118"/>
          <w:sz w:val="24"/>
          <w:szCs w:val="24"/>
        </w:rPr>
        <w:t>ренных компонентов обеспечивают соответствие требованиям</w:t>
      </w:r>
      <w:r w:rsidR="004729FB" w:rsidRPr="00AE6DBC">
        <w:rPr>
          <w:rStyle w:val="FontStyle114"/>
          <w:rFonts w:ascii="Arial" w:hAnsi="Arial" w:cs="Arial"/>
          <w:sz w:val="24"/>
          <w:szCs w:val="24"/>
          <w:lang w:eastAsia="en-US"/>
        </w:rPr>
        <w:t>.</w:t>
      </w:r>
    </w:p>
    <w:p w14:paraId="336CB8E6" w14:textId="77777777" w:rsidR="004729FB" w:rsidRPr="00AE6DBC" w:rsidRDefault="004729FB" w:rsidP="003B38C1">
      <w:pPr>
        <w:pStyle w:val="Style26"/>
        <w:widowControl/>
        <w:ind w:firstLine="567"/>
        <w:jc w:val="both"/>
        <w:rPr>
          <w:rStyle w:val="FontStyle114"/>
          <w:rFonts w:ascii="Arial" w:hAnsi="Arial" w:cs="Arial"/>
          <w:sz w:val="24"/>
          <w:szCs w:val="24"/>
          <w:lang w:eastAsia="en-US"/>
        </w:rPr>
      </w:pPr>
    </w:p>
    <w:p w14:paraId="6CFE3169" w14:textId="088B30D3" w:rsidR="004729FB" w:rsidRPr="0086651C" w:rsidRDefault="00D566DC" w:rsidP="003B38C1">
      <w:pPr>
        <w:pStyle w:val="Style16"/>
        <w:widowControl/>
        <w:ind w:firstLine="567"/>
        <w:jc w:val="center"/>
        <w:rPr>
          <w:rStyle w:val="FontStyle111"/>
          <w:rFonts w:ascii="Arial" w:hAnsi="Arial" w:cs="Arial"/>
          <w:b w:val="0"/>
          <w:sz w:val="24"/>
          <w:szCs w:val="24"/>
          <w:lang w:eastAsia="en-US"/>
        </w:rPr>
      </w:pPr>
      <w:r w:rsidRPr="006378F9">
        <w:rPr>
          <w:rStyle w:val="FontStyle111"/>
          <w:rFonts w:ascii="Arial" w:hAnsi="Arial" w:cs="Arial"/>
          <w:b w:val="0"/>
          <w:spacing w:val="20"/>
          <w:sz w:val="24"/>
          <w:szCs w:val="24"/>
          <w:lang w:val="en-US" w:eastAsia="en-US"/>
        </w:rPr>
        <w:t>Таблица</w:t>
      </w:r>
      <w:r w:rsidRPr="0086651C">
        <w:rPr>
          <w:rStyle w:val="FontStyle111"/>
          <w:rFonts w:ascii="Arial" w:hAnsi="Arial" w:cs="Arial"/>
          <w:b w:val="0"/>
          <w:sz w:val="24"/>
          <w:szCs w:val="24"/>
          <w:lang w:val="en-US" w:eastAsia="en-US"/>
        </w:rPr>
        <w:t xml:space="preserve"> </w:t>
      </w:r>
      <w:r w:rsidR="00C20971" w:rsidRPr="0086651C">
        <w:rPr>
          <w:rStyle w:val="FontStyle111"/>
          <w:rFonts w:ascii="Arial" w:hAnsi="Arial" w:cs="Arial"/>
          <w:b w:val="0"/>
          <w:sz w:val="24"/>
          <w:szCs w:val="24"/>
          <w:lang w:val="en-US" w:eastAsia="en-US"/>
        </w:rPr>
        <w:t>1</w:t>
      </w:r>
      <w:r w:rsidR="0086651C" w:rsidRPr="0086651C">
        <w:rPr>
          <w:rStyle w:val="FontStyle111"/>
          <w:rFonts w:ascii="Arial" w:hAnsi="Arial" w:cs="Arial"/>
          <w:b w:val="0"/>
          <w:sz w:val="24"/>
          <w:szCs w:val="24"/>
          <w:lang w:eastAsia="en-US"/>
        </w:rPr>
        <w:t xml:space="preserve"> -</w:t>
      </w:r>
      <w:r w:rsidR="005066D6" w:rsidRPr="0086651C">
        <w:rPr>
          <w:rStyle w:val="FontStyle111"/>
          <w:rFonts w:ascii="Arial" w:hAnsi="Arial" w:cs="Arial"/>
          <w:b w:val="0"/>
          <w:sz w:val="24"/>
          <w:szCs w:val="24"/>
          <w:lang w:eastAsia="en-US"/>
        </w:rPr>
        <w:t xml:space="preserve"> </w:t>
      </w:r>
      <w:r w:rsidRPr="0086651C">
        <w:rPr>
          <w:rStyle w:val="FontStyle111"/>
          <w:rFonts w:ascii="Arial" w:hAnsi="Arial" w:cs="Arial"/>
          <w:b w:val="0"/>
          <w:sz w:val="24"/>
          <w:szCs w:val="24"/>
          <w:lang w:eastAsia="en-US"/>
        </w:rPr>
        <w:t>Перечень существенных опасностей</w:t>
      </w:r>
    </w:p>
    <w:p w14:paraId="5EDCCBB8" w14:textId="77777777" w:rsidR="0086651C" w:rsidRPr="00AE6DBC" w:rsidRDefault="0086651C" w:rsidP="003B38C1">
      <w:pPr>
        <w:pStyle w:val="Style16"/>
        <w:widowControl/>
        <w:ind w:firstLine="567"/>
        <w:jc w:val="center"/>
        <w:rPr>
          <w:rStyle w:val="FontStyle111"/>
          <w:rFonts w:ascii="Arial" w:hAnsi="Arial" w:cs="Arial"/>
          <w:sz w:val="24"/>
          <w:szCs w:val="24"/>
          <w:lang w:eastAsia="en-US"/>
        </w:rPr>
      </w:pPr>
    </w:p>
    <w:tbl>
      <w:tblPr>
        <w:tblW w:w="9731" w:type="dxa"/>
        <w:jc w:val="center"/>
        <w:tblLayout w:type="fixed"/>
        <w:tblCellMar>
          <w:left w:w="40" w:type="dxa"/>
          <w:right w:w="40" w:type="dxa"/>
        </w:tblCellMar>
        <w:tblLook w:val="0000" w:firstRow="0" w:lastRow="0" w:firstColumn="0" w:lastColumn="0" w:noHBand="0" w:noVBand="0"/>
      </w:tblPr>
      <w:tblGrid>
        <w:gridCol w:w="613"/>
        <w:gridCol w:w="1984"/>
        <w:gridCol w:w="3402"/>
        <w:gridCol w:w="2552"/>
        <w:gridCol w:w="1180"/>
      </w:tblGrid>
      <w:tr w:rsidR="00D566DC" w:rsidRPr="00194B9B" w14:paraId="4D11676C" w14:textId="77777777" w:rsidTr="00194B9B">
        <w:trPr>
          <w:trHeight w:val="581"/>
          <w:jc w:val="center"/>
        </w:trPr>
        <w:tc>
          <w:tcPr>
            <w:tcW w:w="613" w:type="dxa"/>
            <w:tcBorders>
              <w:top w:val="single" w:sz="6" w:space="0" w:color="auto"/>
              <w:left w:val="single" w:sz="6" w:space="0" w:color="auto"/>
              <w:bottom w:val="double" w:sz="4" w:space="0" w:color="auto"/>
              <w:right w:val="single" w:sz="6" w:space="0" w:color="auto"/>
            </w:tcBorders>
            <w:vAlign w:val="center"/>
          </w:tcPr>
          <w:p w14:paraId="6EBA6B86" w14:textId="77777777" w:rsidR="00D566DC" w:rsidRPr="00194B9B" w:rsidRDefault="00D566DC" w:rsidP="0086651C">
            <w:pPr>
              <w:pStyle w:val="Style68"/>
              <w:widowControl/>
              <w:jc w:val="center"/>
              <w:rPr>
                <w:rStyle w:val="FontStyle82"/>
                <w:rFonts w:ascii="Arial" w:hAnsi="Arial" w:cs="Arial"/>
                <w:sz w:val="22"/>
                <w:szCs w:val="22"/>
                <w:lang w:val="en-US" w:eastAsia="en-US"/>
              </w:rPr>
            </w:pPr>
            <w:r w:rsidRPr="00194B9B">
              <w:rPr>
                <w:rStyle w:val="FontStyle82"/>
                <w:rFonts w:ascii="Arial" w:hAnsi="Arial" w:cs="Arial"/>
                <w:sz w:val="22"/>
                <w:szCs w:val="22"/>
                <w:lang w:val="en-US" w:eastAsia="en-US"/>
              </w:rPr>
              <w:t>N°</w:t>
            </w:r>
          </w:p>
        </w:tc>
        <w:tc>
          <w:tcPr>
            <w:tcW w:w="1984" w:type="dxa"/>
            <w:tcBorders>
              <w:top w:val="single" w:sz="6" w:space="0" w:color="auto"/>
              <w:left w:val="single" w:sz="6" w:space="0" w:color="auto"/>
              <w:bottom w:val="double" w:sz="4" w:space="0" w:color="auto"/>
              <w:right w:val="single" w:sz="6" w:space="0" w:color="auto"/>
            </w:tcBorders>
            <w:vAlign w:val="center"/>
          </w:tcPr>
          <w:p w14:paraId="00BBE08E" w14:textId="58A67B98" w:rsidR="00D566DC" w:rsidRPr="00194B9B" w:rsidRDefault="00D566DC" w:rsidP="0086651C">
            <w:pPr>
              <w:pStyle w:val="Style68"/>
              <w:widowControl/>
              <w:jc w:val="center"/>
              <w:rPr>
                <w:rStyle w:val="FontStyle82"/>
                <w:rFonts w:ascii="Arial" w:hAnsi="Arial" w:cs="Arial"/>
                <w:sz w:val="22"/>
                <w:szCs w:val="22"/>
                <w:lang w:eastAsia="en-US"/>
              </w:rPr>
            </w:pPr>
            <w:r w:rsidRPr="00194B9B">
              <w:rPr>
                <w:rStyle w:val="FontStyle82"/>
                <w:rFonts w:ascii="Arial" w:hAnsi="Arial" w:cs="Arial"/>
                <w:sz w:val="22"/>
                <w:szCs w:val="22"/>
                <w:lang w:eastAsia="en-US"/>
              </w:rPr>
              <w:t>Существенная опасность</w:t>
            </w:r>
          </w:p>
        </w:tc>
        <w:tc>
          <w:tcPr>
            <w:tcW w:w="3402" w:type="dxa"/>
            <w:tcBorders>
              <w:top w:val="single" w:sz="6" w:space="0" w:color="auto"/>
              <w:left w:val="single" w:sz="6" w:space="0" w:color="auto"/>
              <w:bottom w:val="double" w:sz="4" w:space="0" w:color="auto"/>
              <w:right w:val="single" w:sz="6" w:space="0" w:color="auto"/>
            </w:tcBorders>
            <w:vAlign w:val="center"/>
          </w:tcPr>
          <w:p w14:paraId="42A25837" w14:textId="79656475" w:rsidR="00D566DC" w:rsidRPr="00194B9B" w:rsidRDefault="00D566DC" w:rsidP="0086651C">
            <w:pPr>
              <w:pStyle w:val="Style68"/>
              <w:widowControl/>
              <w:jc w:val="center"/>
              <w:rPr>
                <w:rStyle w:val="FontStyle82"/>
                <w:rFonts w:ascii="Arial" w:hAnsi="Arial" w:cs="Arial"/>
                <w:sz w:val="22"/>
                <w:szCs w:val="22"/>
                <w:lang w:eastAsia="en-US"/>
              </w:rPr>
            </w:pPr>
            <w:r w:rsidRPr="00194B9B">
              <w:rPr>
                <w:rStyle w:val="FontStyle82"/>
                <w:rFonts w:ascii="Arial" w:hAnsi="Arial" w:cs="Arial"/>
                <w:sz w:val="22"/>
                <w:szCs w:val="22"/>
                <w:lang w:eastAsia="en-US"/>
              </w:rPr>
              <w:t>Опасная ситуация</w:t>
            </w:r>
          </w:p>
        </w:tc>
        <w:tc>
          <w:tcPr>
            <w:tcW w:w="2552" w:type="dxa"/>
            <w:tcBorders>
              <w:top w:val="single" w:sz="6" w:space="0" w:color="auto"/>
              <w:left w:val="single" w:sz="6" w:space="0" w:color="auto"/>
              <w:bottom w:val="double" w:sz="4" w:space="0" w:color="auto"/>
              <w:right w:val="single" w:sz="6" w:space="0" w:color="auto"/>
            </w:tcBorders>
            <w:vAlign w:val="center"/>
          </w:tcPr>
          <w:p w14:paraId="691F0B66" w14:textId="0E02B3D1" w:rsidR="00D566DC" w:rsidRPr="00194B9B" w:rsidRDefault="00D566DC" w:rsidP="0086651C">
            <w:pPr>
              <w:pStyle w:val="Style68"/>
              <w:widowControl/>
              <w:jc w:val="center"/>
              <w:rPr>
                <w:rStyle w:val="FontStyle82"/>
                <w:rFonts w:ascii="Arial" w:hAnsi="Arial" w:cs="Arial"/>
                <w:b w:val="0"/>
                <w:bCs w:val="0"/>
                <w:sz w:val="22"/>
                <w:szCs w:val="22"/>
                <w:lang w:eastAsia="en-US"/>
              </w:rPr>
            </w:pPr>
            <w:r w:rsidRPr="00194B9B">
              <w:rPr>
                <w:rStyle w:val="FontStyle117"/>
                <w:b/>
                <w:bCs/>
                <w:sz w:val="22"/>
                <w:szCs w:val="22"/>
              </w:rPr>
              <w:t>Ссылка на пункты настоящего стандарта</w:t>
            </w:r>
          </w:p>
        </w:tc>
        <w:tc>
          <w:tcPr>
            <w:tcW w:w="1180" w:type="dxa"/>
            <w:tcBorders>
              <w:top w:val="single" w:sz="6" w:space="0" w:color="auto"/>
              <w:left w:val="single" w:sz="6" w:space="0" w:color="auto"/>
              <w:bottom w:val="double" w:sz="4" w:space="0" w:color="auto"/>
              <w:right w:val="single" w:sz="6" w:space="0" w:color="auto"/>
            </w:tcBorders>
            <w:vAlign w:val="center"/>
          </w:tcPr>
          <w:p w14:paraId="6705300E" w14:textId="0F3190AE" w:rsidR="00D566DC" w:rsidRPr="00194B9B" w:rsidRDefault="00D566DC" w:rsidP="0086651C">
            <w:pPr>
              <w:pStyle w:val="Style68"/>
              <w:widowControl/>
              <w:jc w:val="center"/>
              <w:rPr>
                <w:rStyle w:val="FontStyle82"/>
                <w:rFonts w:ascii="Arial" w:hAnsi="Arial" w:cs="Arial"/>
                <w:b w:val="0"/>
                <w:bCs w:val="0"/>
                <w:sz w:val="22"/>
                <w:szCs w:val="22"/>
                <w:lang w:val="en-US" w:eastAsia="en-US"/>
              </w:rPr>
            </w:pPr>
            <w:r w:rsidRPr="00194B9B">
              <w:rPr>
                <w:rStyle w:val="FontStyle117"/>
                <w:b/>
                <w:bCs/>
                <w:sz w:val="22"/>
                <w:szCs w:val="22"/>
              </w:rPr>
              <w:t>Проверка</w:t>
            </w:r>
          </w:p>
        </w:tc>
      </w:tr>
      <w:tr w:rsidR="00EE255D" w:rsidRPr="00194B9B" w14:paraId="6CE44AA8" w14:textId="77777777" w:rsidTr="00194B9B">
        <w:trPr>
          <w:trHeight w:val="629"/>
          <w:jc w:val="center"/>
        </w:trPr>
        <w:tc>
          <w:tcPr>
            <w:tcW w:w="613" w:type="dxa"/>
            <w:tcBorders>
              <w:top w:val="double" w:sz="4" w:space="0" w:color="auto"/>
              <w:left w:val="single" w:sz="6" w:space="0" w:color="auto"/>
              <w:bottom w:val="single" w:sz="6" w:space="0" w:color="auto"/>
              <w:right w:val="single" w:sz="6" w:space="0" w:color="auto"/>
            </w:tcBorders>
            <w:vAlign w:val="center"/>
          </w:tcPr>
          <w:p w14:paraId="2FB96803" w14:textId="77777777" w:rsidR="00EE255D" w:rsidRPr="00194B9B" w:rsidRDefault="00EE255D" w:rsidP="0086651C">
            <w:pPr>
              <w:pStyle w:val="Style20"/>
              <w:widowControl/>
              <w:jc w:val="center"/>
              <w:rPr>
                <w:rStyle w:val="FontStyle81"/>
                <w:rFonts w:ascii="Arial" w:hAnsi="Arial" w:cs="Arial"/>
                <w:sz w:val="22"/>
                <w:szCs w:val="22"/>
                <w:lang w:val="en-US" w:eastAsia="en-US"/>
              </w:rPr>
            </w:pPr>
            <w:r w:rsidRPr="00194B9B">
              <w:rPr>
                <w:rStyle w:val="FontStyle81"/>
                <w:rFonts w:ascii="Arial" w:hAnsi="Arial" w:cs="Arial"/>
                <w:sz w:val="22"/>
                <w:szCs w:val="22"/>
                <w:lang w:val="en-US" w:eastAsia="en-US"/>
              </w:rPr>
              <w:t>1</w:t>
            </w:r>
          </w:p>
        </w:tc>
        <w:tc>
          <w:tcPr>
            <w:tcW w:w="1984" w:type="dxa"/>
            <w:tcBorders>
              <w:top w:val="double" w:sz="4" w:space="0" w:color="auto"/>
              <w:left w:val="single" w:sz="6" w:space="0" w:color="auto"/>
              <w:bottom w:val="single" w:sz="6" w:space="0" w:color="auto"/>
              <w:right w:val="single" w:sz="6" w:space="0" w:color="auto"/>
            </w:tcBorders>
            <w:vAlign w:val="center"/>
          </w:tcPr>
          <w:p w14:paraId="76D80365" w14:textId="36C73506" w:rsidR="00EE255D" w:rsidRPr="00194B9B" w:rsidRDefault="00EE255D" w:rsidP="0086651C">
            <w:pPr>
              <w:pStyle w:val="Style20"/>
              <w:widowControl/>
              <w:jc w:val="both"/>
              <w:rPr>
                <w:rStyle w:val="FontStyle81"/>
                <w:rFonts w:ascii="Arial" w:hAnsi="Arial" w:cs="Arial"/>
                <w:sz w:val="22"/>
                <w:szCs w:val="22"/>
                <w:lang w:val="en-US" w:eastAsia="en-US"/>
              </w:rPr>
            </w:pPr>
            <w:r w:rsidRPr="00194B9B">
              <w:rPr>
                <w:rStyle w:val="FontStyle118"/>
                <w:sz w:val="22"/>
                <w:szCs w:val="22"/>
              </w:rPr>
              <w:t>Раздавливание, захват</w:t>
            </w:r>
          </w:p>
        </w:tc>
        <w:tc>
          <w:tcPr>
            <w:tcW w:w="3402" w:type="dxa"/>
            <w:tcBorders>
              <w:top w:val="double" w:sz="4" w:space="0" w:color="auto"/>
              <w:left w:val="single" w:sz="6" w:space="0" w:color="auto"/>
              <w:bottom w:val="single" w:sz="6" w:space="0" w:color="auto"/>
              <w:right w:val="single" w:sz="6" w:space="0" w:color="auto"/>
            </w:tcBorders>
            <w:vAlign w:val="center"/>
          </w:tcPr>
          <w:p w14:paraId="58071E65" w14:textId="216F06C1" w:rsidR="00EE255D" w:rsidRPr="00194B9B" w:rsidRDefault="00EE255D" w:rsidP="0086651C">
            <w:pPr>
              <w:pStyle w:val="Style43"/>
              <w:widowControl/>
              <w:jc w:val="both"/>
              <w:rPr>
                <w:rStyle w:val="FontStyle81"/>
                <w:rFonts w:ascii="Arial" w:hAnsi="Arial" w:cs="Arial"/>
                <w:sz w:val="22"/>
                <w:szCs w:val="22"/>
                <w:lang w:eastAsia="en-US"/>
              </w:rPr>
            </w:pPr>
            <w:r w:rsidRPr="00194B9B">
              <w:rPr>
                <w:rStyle w:val="FontStyle118"/>
                <w:sz w:val="22"/>
                <w:szCs w:val="22"/>
              </w:rPr>
              <w:t>Захват между загру</w:t>
            </w:r>
            <w:r w:rsidRPr="00194B9B">
              <w:rPr>
                <w:rStyle w:val="FontStyle118"/>
                <w:sz w:val="22"/>
                <w:szCs w:val="22"/>
              </w:rPr>
              <w:softHyphen/>
              <w:t>зочной кромкой и ма</w:t>
            </w:r>
            <w:r w:rsidRPr="00194B9B">
              <w:rPr>
                <w:rStyle w:val="FontStyle118"/>
                <w:sz w:val="22"/>
                <w:szCs w:val="22"/>
              </w:rPr>
              <w:softHyphen/>
              <w:t>шиной-спутником</w:t>
            </w:r>
          </w:p>
        </w:tc>
        <w:tc>
          <w:tcPr>
            <w:tcW w:w="2552" w:type="dxa"/>
            <w:tcBorders>
              <w:top w:val="double" w:sz="4" w:space="0" w:color="auto"/>
              <w:left w:val="single" w:sz="6" w:space="0" w:color="auto"/>
              <w:bottom w:val="single" w:sz="6" w:space="0" w:color="auto"/>
              <w:right w:val="single" w:sz="6" w:space="0" w:color="auto"/>
            </w:tcBorders>
            <w:vAlign w:val="center"/>
          </w:tcPr>
          <w:p w14:paraId="2425E754" w14:textId="77777777" w:rsidR="00EE255D" w:rsidRPr="00194B9B" w:rsidRDefault="00EE255D" w:rsidP="0086651C">
            <w:pPr>
              <w:pStyle w:val="Style20"/>
              <w:widowControl/>
              <w:jc w:val="both"/>
              <w:rPr>
                <w:rStyle w:val="FontStyle81"/>
                <w:rFonts w:ascii="Arial" w:hAnsi="Arial" w:cs="Arial"/>
                <w:sz w:val="22"/>
                <w:szCs w:val="22"/>
                <w:lang w:val="en-US" w:eastAsia="en-US"/>
              </w:rPr>
            </w:pPr>
            <w:r w:rsidRPr="00194B9B">
              <w:rPr>
                <w:rStyle w:val="FontStyle81"/>
                <w:rFonts w:ascii="Arial" w:hAnsi="Arial" w:cs="Arial"/>
                <w:sz w:val="22"/>
                <w:szCs w:val="22"/>
                <w:lang w:val="en-US" w:eastAsia="en-US"/>
              </w:rPr>
              <w:t>5.7</w:t>
            </w:r>
          </w:p>
        </w:tc>
        <w:tc>
          <w:tcPr>
            <w:tcW w:w="1180" w:type="dxa"/>
            <w:tcBorders>
              <w:top w:val="double" w:sz="4" w:space="0" w:color="auto"/>
              <w:left w:val="single" w:sz="6" w:space="0" w:color="auto"/>
              <w:bottom w:val="single" w:sz="6" w:space="0" w:color="auto"/>
              <w:right w:val="single" w:sz="6" w:space="0" w:color="auto"/>
            </w:tcBorders>
            <w:vAlign w:val="center"/>
          </w:tcPr>
          <w:p w14:paraId="5D2844CD" w14:textId="77777777" w:rsidR="00EE255D" w:rsidRPr="00194B9B" w:rsidRDefault="00EE255D" w:rsidP="0086651C">
            <w:pPr>
              <w:pStyle w:val="Style18"/>
              <w:widowControl/>
              <w:jc w:val="both"/>
              <w:rPr>
                <w:rStyle w:val="FontStyle80"/>
                <w:rFonts w:ascii="Arial" w:hAnsi="Arial" w:cs="Arial"/>
                <w:spacing w:val="0"/>
                <w:sz w:val="22"/>
                <w:szCs w:val="22"/>
                <w:lang w:val="en-US" w:eastAsia="en-US"/>
              </w:rPr>
            </w:pPr>
            <w:r w:rsidRPr="00194B9B">
              <w:rPr>
                <w:rStyle w:val="FontStyle80"/>
                <w:rFonts w:ascii="Arial" w:hAnsi="Arial" w:cs="Arial"/>
                <w:spacing w:val="0"/>
                <w:sz w:val="22"/>
                <w:szCs w:val="22"/>
                <w:lang w:val="en-US" w:eastAsia="en-US"/>
              </w:rPr>
              <w:t>D, T, V</w:t>
            </w:r>
          </w:p>
        </w:tc>
      </w:tr>
      <w:tr w:rsidR="00EE255D" w:rsidRPr="00194B9B" w14:paraId="71826F04" w14:textId="77777777" w:rsidTr="00194B9B">
        <w:trPr>
          <w:trHeight w:val="557"/>
          <w:jc w:val="center"/>
        </w:trPr>
        <w:tc>
          <w:tcPr>
            <w:tcW w:w="613" w:type="dxa"/>
            <w:tcBorders>
              <w:top w:val="single" w:sz="6" w:space="0" w:color="auto"/>
              <w:left w:val="single" w:sz="6" w:space="0" w:color="auto"/>
              <w:bottom w:val="single" w:sz="6" w:space="0" w:color="auto"/>
              <w:right w:val="single" w:sz="6" w:space="0" w:color="auto"/>
            </w:tcBorders>
            <w:vAlign w:val="center"/>
          </w:tcPr>
          <w:p w14:paraId="0D10F53D" w14:textId="77777777" w:rsidR="00EE255D" w:rsidRPr="00194B9B" w:rsidRDefault="00EE255D" w:rsidP="0086651C">
            <w:pPr>
              <w:pStyle w:val="Style20"/>
              <w:widowControl/>
              <w:jc w:val="center"/>
              <w:rPr>
                <w:rStyle w:val="FontStyle81"/>
                <w:rFonts w:ascii="Arial" w:hAnsi="Arial" w:cs="Arial"/>
                <w:sz w:val="22"/>
                <w:szCs w:val="22"/>
                <w:lang w:val="en-US" w:eastAsia="en-US"/>
              </w:rPr>
            </w:pPr>
            <w:r w:rsidRPr="00194B9B">
              <w:rPr>
                <w:rStyle w:val="FontStyle81"/>
                <w:rFonts w:ascii="Arial" w:hAnsi="Arial" w:cs="Arial"/>
                <w:sz w:val="22"/>
                <w:szCs w:val="22"/>
                <w:lang w:val="en-US" w:eastAsia="en-US"/>
              </w:rPr>
              <w:t>2</w:t>
            </w:r>
          </w:p>
        </w:tc>
        <w:tc>
          <w:tcPr>
            <w:tcW w:w="1984" w:type="dxa"/>
            <w:tcBorders>
              <w:top w:val="single" w:sz="6" w:space="0" w:color="auto"/>
              <w:left w:val="single" w:sz="6" w:space="0" w:color="auto"/>
              <w:bottom w:val="single" w:sz="6" w:space="0" w:color="auto"/>
              <w:right w:val="single" w:sz="6" w:space="0" w:color="auto"/>
            </w:tcBorders>
            <w:vAlign w:val="center"/>
          </w:tcPr>
          <w:p w14:paraId="5E9CCF58" w14:textId="18B9F2A1" w:rsidR="00EE255D" w:rsidRPr="00194B9B" w:rsidRDefault="00EE255D" w:rsidP="0086651C">
            <w:pPr>
              <w:pStyle w:val="Style20"/>
              <w:widowControl/>
              <w:jc w:val="both"/>
              <w:rPr>
                <w:rStyle w:val="FontStyle81"/>
                <w:rFonts w:ascii="Arial" w:hAnsi="Arial" w:cs="Arial"/>
                <w:sz w:val="22"/>
                <w:szCs w:val="22"/>
                <w:lang w:val="en-US" w:eastAsia="en-US"/>
              </w:rPr>
            </w:pPr>
            <w:r w:rsidRPr="00194B9B">
              <w:rPr>
                <w:rStyle w:val="FontStyle118"/>
                <w:sz w:val="22"/>
                <w:szCs w:val="22"/>
              </w:rPr>
              <w:t>Раздавливание</w:t>
            </w:r>
          </w:p>
        </w:tc>
        <w:tc>
          <w:tcPr>
            <w:tcW w:w="3402" w:type="dxa"/>
            <w:tcBorders>
              <w:top w:val="single" w:sz="6" w:space="0" w:color="auto"/>
              <w:left w:val="single" w:sz="6" w:space="0" w:color="auto"/>
              <w:bottom w:val="single" w:sz="6" w:space="0" w:color="auto"/>
              <w:right w:val="single" w:sz="6" w:space="0" w:color="auto"/>
            </w:tcBorders>
            <w:vAlign w:val="center"/>
          </w:tcPr>
          <w:p w14:paraId="40CB46EC" w14:textId="59A0DE14" w:rsidR="00EE255D" w:rsidRPr="00194B9B" w:rsidRDefault="00EE255D" w:rsidP="0086651C">
            <w:pPr>
              <w:pStyle w:val="Style43"/>
              <w:widowControl/>
              <w:jc w:val="both"/>
              <w:rPr>
                <w:rStyle w:val="FontStyle81"/>
                <w:rFonts w:ascii="Arial" w:hAnsi="Arial" w:cs="Arial"/>
                <w:sz w:val="22"/>
                <w:szCs w:val="22"/>
                <w:lang w:eastAsia="en-US"/>
              </w:rPr>
            </w:pPr>
            <w:r w:rsidRPr="00194B9B">
              <w:rPr>
                <w:rStyle w:val="FontStyle118"/>
                <w:sz w:val="22"/>
                <w:szCs w:val="22"/>
              </w:rPr>
              <w:t>Опрокидывание мусо</w:t>
            </w:r>
            <w:r w:rsidRPr="00194B9B">
              <w:rPr>
                <w:rStyle w:val="FontStyle118"/>
                <w:sz w:val="22"/>
                <w:szCs w:val="22"/>
              </w:rPr>
              <w:softHyphen/>
              <w:t>ровоза при поднятом разгрузочном портале/ борте</w:t>
            </w:r>
          </w:p>
        </w:tc>
        <w:tc>
          <w:tcPr>
            <w:tcW w:w="2552" w:type="dxa"/>
            <w:tcBorders>
              <w:top w:val="single" w:sz="6" w:space="0" w:color="auto"/>
              <w:left w:val="single" w:sz="6" w:space="0" w:color="auto"/>
              <w:bottom w:val="single" w:sz="6" w:space="0" w:color="auto"/>
              <w:right w:val="single" w:sz="6" w:space="0" w:color="auto"/>
            </w:tcBorders>
            <w:vAlign w:val="center"/>
          </w:tcPr>
          <w:p w14:paraId="516CB169" w14:textId="77777777" w:rsidR="00EE255D" w:rsidRPr="00194B9B" w:rsidRDefault="00EE255D" w:rsidP="0086651C">
            <w:pPr>
              <w:pStyle w:val="Style20"/>
              <w:widowControl/>
              <w:jc w:val="both"/>
              <w:rPr>
                <w:rStyle w:val="FontStyle81"/>
                <w:rFonts w:ascii="Arial" w:hAnsi="Arial" w:cs="Arial"/>
                <w:sz w:val="22"/>
                <w:szCs w:val="22"/>
                <w:lang w:val="en-US" w:eastAsia="en-US"/>
              </w:rPr>
            </w:pPr>
            <w:r w:rsidRPr="00194B9B">
              <w:rPr>
                <w:rStyle w:val="FontStyle81"/>
                <w:rFonts w:ascii="Arial" w:hAnsi="Arial" w:cs="Arial"/>
                <w:sz w:val="22"/>
                <w:szCs w:val="22"/>
                <w:lang w:val="en-US" w:eastAsia="en-US"/>
              </w:rPr>
              <w:t>5.14.2, 5.15</w:t>
            </w:r>
          </w:p>
        </w:tc>
        <w:tc>
          <w:tcPr>
            <w:tcW w:w="1180" w:type="dxa"/>
            <w:tcBorders>
              <w:top w:val="single" w:sz="6" w:space="0" w:color="auto"/>
              <w:left w:val="single" w:sz="6" w:space="0" w:color="auto"/>
              <w:bottom w:val="single" w:sz="6" w:space="0" w:color="auto"/>
              <w:right w:val="single" w:sz="6" w:space="0" w:color="auto"/>
            </w:tcBorders>
            <w:vAlign w:val="center"/>
          </w:tcPr>
          <w:p w14:paraId="51DEF5A4" w14:textId="77777777" w:rsidR="00EE255D" w:rsidRPr="00194B9B" w:rsidRDefault="00EE255D" w:rsidP="0086651C">
            <w:pPr>
              <w:pStyle w:val="Style18"/>
              <w:widowControl/>
              <w:jc w:val="both"/>
              <w:rPr>
                <w:rStyle w:val="FontStyle80"/>
                <w:rFonts w:ascii="Arial" w:hAnsi="Arial" w:cs="Arial"/>
                <w:spacing w:val="0"/>
                <w:sz w:val="22"/>
                <w:szCs w:val="22"/>
                <w:lang w:val="en-US" w:eastAsia="en-US"/>
              </w:rPr>
            </w:pPr>
            <w:r w:rsidRPr="00194B9B">
              <w:rPr>
                <w:rStyle w:val="FontStyle80"/>
                <w:rFonts w:ascii="Arial" w:hAnsi="Arial" w:cs="Arial"/>
                <w:spacing w:val="0"/>
                <w:sz w:val="22"/>
                <w:szCs w:val="22"/>
                <w:lang w:val="en-US" w:eastAsia="en-US"/>
              </w:rPr>
              <w:t>D</w:t>
            </w:r>
          </w:p>
        </w:tc>
      </w:tr>
    </w:tbl>
    <w:p w14:paraId="0A8EDACA" w14:textId="3F86B992" w:rsidR="006378F9" w:rsidRPr="006378F9" w:rsidRDefault="006378F9" w:rsidP="006378F9">
      <w:pPr>
        <w:jc w:val="center"/>
        <w:rPr>
          <w:rFonts w:ascii="Arial" w:hAnsi="Arial" w:cs="Arial"/>
          <w:i/>
        </w:rPr>
      </w:pPr>
      <w:r w:rsidRPr="006378F9">
        <w:rPr>
          <w:rFonts w:ascii="Arial" w:hAnsi="Arial" w:cs="Arial"/>
          <w:i/>
        </w:rPr>
        <w:lastRenderedPageBreak/>
        <w:t xml:space="preserve">Продолжение таблицы 1 </w:t>
      </w:r>
    </w:p>
    <w:p w14:paraId="57ED23E4" w14:textId="77777777" w:rsidR="006378F9" w:rsidRPr="006378F9" w:rsidRDefault="006378F9" w:rsidP="006378F9">
      <w:pPr>
        <w:jc w:val="center"/>
        <w:rPr>
          <w:rFonts w:ascii="Arial" w:hAnsi="Arial" w:cs="Arial"/>
          <w:i/>
        </w:rPr>
      </w:pPr>
    </w:p>
    <w:tbl>
      <w:tblPr>
        <w:tblW w:w="9731" w:type="dxa"/>
        <w:jc w:val="center"/>
        <w:tblLayout w:type="fixed"/>
        <w:tblCellMar>
          <w:left w:w="40" w:type="dxa"/>
          <w:right w:w="40" w:type="dxa"/>
        </w:tblCellMar>
        <w:tblLook w:val="0000" w:firstRow="0" w:lastRow="0" w:firstColumn="0" w:lastColumn="0" w:noHBand="0" w:noVBand="0"/>
      </w:tblPr>
      <w:tblGrid>
        <w:gridCol w:w="613"/>
        <w:gridCol w:w="2861"/>
        <w:gridCol w:w="2694"/>
        <w:gridCol w:w="2126"/>
        <w:gridCol w:w="1437"/>
      </w:tblGrid>
      <w:tr w:rsidR="006378F9" w:rsidRPr="006378F9" w14:paraId="1C2438C2" w14:textId="77777777" w:rsidTr="006378F9">
        <w:trPr>
          <w:trHeight w:val="557"/>
          <w:jc w:val="center"/>
        </w:trPr>
        <w:tc>
          <w:tcPr>
            <w:tcW w:w="613" w:type="dxa"/>
            <w:tcBorders>
              <w:top w:val="single" w:sz="6" w:space="0" w:color="auto"/>
              <w:left w:val="single" w:sz="6" w:space="0" w:color="auto"/>
              <w:bottom w:val="double" w:sz="4" w:space="0" w:color="auto"/>
              <w:right w:val="single" w:sz="6" w:space="0" w:color="auto"/>
            </w:tcBorders>
            <w:vAlign w:val="center"/>
          </w:tcPr>
          <w:p w14:paraId="668AA710" w14:textId="77777777" w:rsidR="006378F9" w:rsidRPr="006378F9" w:rsidRDefault="006378F9" w:rsidP="006378F9">
            <w:pPr>
              <w:pStyle w:val="Style20"/>
              <w:jc w:val="center"/>
              <w:rPr>
                <w:rStyle w:val="FontStyle82"/>
                <w:rFonts w:ascii="Arial" w:hAnsi="Arial" w:cs="Arial"/>
                <w:bCs w:val="0"/>
                <w:sz w:val="24"/>
                <w:szCs w:val="24"/>
                <w:lang w:val="en-US" w:eastAsia="en-US"/>
              </w:rPr>
            </w:pPr>
            <w:r w:rsidRPr="006378F9">
              <w:rPr>
                <w:rStyle w:val="FontStyle82"/>
                <w:rFonts w:ascii="Arial" w:hAnsi="Arial" w:cs="Arial"/>
                <w:bCs w:val="0"/>
                <w:sz w:val="24"/>
                <w:szCs w:val="24"/>
                <w:lang w:val="en-US" w:eastAsia="en-US"/>
              </w:rPr>
              <w:t>N°</w:t>
            </w:r>
          </w:p>
        </w:tc>
        <w:tc>
          <w:tcPr>
            <w:tcW w:w="2861" w:type="dxa"/>
            <w:tcBorders>
              <w:top w:val="single" w:sz="6" w:space="0" w:color="auto"/>
              <w:left w:val="single" w:sz="6" w:space="0" w:color="auto"/>
              <w:bottom w:val="double" w:sz="4" w:space="0" w:color="auto"/>
              <w:right w:val="single" w:sz="6" w:space="0" w:color="auto"/>
            </w:tcBorders>
            <w:vAlign w:val="center"/>
          </w:tcPr>
          <w:p w14:paraId="70380C4B" w14:textId="77777777" w:rsidR="006378F9" w:rsidRPr="006378F9" w:rsidRDefault="006378F9" w:rsidP="006378F9">
            <w:pPr>
              <w:pStyle w:val="Style20"/>
              <w:jc w:val="center"/>
              <w:rPr>
                <w:rStyle w:val="FontStyle82"/>
                <w:rFonts w:ascii="Arial" w:hAnsi="Arial" w:cs="Arial"/>
                <w:bCs w:val="0"/>
                <w:sz w:val="24"/>
                <w:szCs w:val="24"/>
              </w:rPr>
            </w:pPr>
            <w:r w:rsidRPr="006378F9">
              <w:rPr>
                <w:rStyle w:val="FontStyle82"/>
                <w:rFonts w:ascii="Arial" w:hAnsi="Arial" w:cs="Arial"/>
                <w:bCs w:val="0"/>
                <w:sz w:val="24"/>
                <w:szCs w:val="24"/>
              </w:rPr>
              <w:t>Существенная опасность</w:t>
            </w:r>
          </w:p>
        </w:tc>
        <w:tc>
          <w:tcPr>
            <w:tcW w:w="2694" w:type="dxa"/>
            <w:tcBorders>
              <w:top w:val="single" w:sz="6" w:space="0" w:color="auto"/>
              <w:left w:val="single" w:sz="6" w:space="0" w:color="auto"/>
              <w:bottom w:val="double" w:sz="4" w:space="0" w:color="auto"/>
              <w:right w:val="single" w:sz="6" w:space="0" w:color="auto"/>
            </w:tcBorders>
            <w:vAlign w:val="center"/>
          </w:tcPr>
          <w:p w14:paraId="313C8046" w14:textId="77777777" w:rsidR="006378F9" w:rsidRPr="006378F9" w:rsidRDefault="006378F9" w:rsidP="006378F9">
            <w:pPr>
              <w:pStyle w:val="Style43"/>
              <w:jc w:val="center"/>
              <w:rPr>
                <w:rStyle w:val="FontStyle82"/>
                <w:rFonts w:ascii="Arial" w:hAnsi="Arial" w:cs="Arial"/>
                <w:bCs w:val="0"/>
                <w:sz w:val="24"/>
                <w:szCs w:val="24"/>
              </w:rPr>
            </w:pPr>
            <w:r w:rsidRPr="006378F9">
              <w:rPr>
                <w:rStyle w:val="FontStyle82"/>
                <w:rFonts w:ascii="Arial" w:hAnsi="Arial" w:cs="Arial"/>
                <w:bCs w:val="0"/>
                <w:sz w:val="24"/>
                <w:szCs w:val="24"/>
              </w:rPr>
              <w:t>Опасная ситуация</w:t>
            </w:r>
          </w:p>
        </w:tc>
        <w:tc>
          <w:tcPr>
            <w:tcW w:w="2126" w:type="dxa"/>
            <w:tcBorders>
              <w:top w:val="single" w:sz="6" w:space="0" w:color="auto"/>
              <w:left w:val="single" w:sz="6" w:space="0" w:color="auto"/>
              <w:bottom w:val="double" w:sz="4" w:space="0" w:color="auto"/>
              <w:right w:val="single" w:sz="6" w:space="0" w:color="auto"/>
            </w:tcBorders>
            <w:vAlign w:val="center"/>
          </w:tcPr>
          <w:p w14:paraId="7911CDF9" w14:textId="77777777" w:rsidR="006378F9" w:rsidRPr="006378F9" w:rsidRDefault="006378F9" w:rsidP="006378F9">
            <w:pPr>
              <w:pStyle w:val="Style20"/>
              <w:jc w:val="center"/>
              <w:rPr>
                <w:rStyle w:val="FontStyle82"/>
                <w:rFonts w:ascii="Arial" w:hAnsi="Arial" w:cs="Arial"/>
                <w:bCs w:val="0"/>
                <w:sz w:val="24"/>
                <w:szCs w:val="24"/>
                <w:lang w:eastAsia="en-US"/>
              </w:rPr>
            </w:pPr>
            <w:r w:rsidRPr="006378F9">
              <w:rPr>
                <w:rStyle w:val="FontStyle117"/>
                <w:b/>
                <w:sz w:val="24"/>
                <w:szCs w:val="24"/>
                <w:lang w:eastAsia="en-US"/>
              </w:rPr>
              <w:t>Ссылка на пункты настоящего стандарта</w:t>
            </w:r>
          </w:p>
        </w:tc>
        <w:tc>
          <w:tcPr>
            <w:tcW w:w="1437" w:type="dxa"/>
            <w:tcBorders>
              <w:top w:val="single" w:sz="6" w:space="0" w:color="auto"/>
              <w:left w:val="single" w:sz="6" w:space="0" w:color="auto"/>
              <w:bottom w:val="double" w:sz="4" w:space="0" w:color="auto"/>
              <w:right w:val="single" w:sz="6" w:space="0" w:color="auto"/>
            </w:tcBorders>
            <w:vAlign w:val="center"/>
          </w:tcPr>
          <w:p w14:paraId="3B17D3C6" w14:textId="77777777" w:rsidR="006378F9" w:rsidRPr="006378F9" w:rsidRDefault="006378F9" w:rsidP="006378F9">
            <w:pPr>
              <w:pStyle w:val="Style18"/>
              <w:jc w:val="center"/>
              <w:rPr>
                <w:rStyle w:val="FontStyle82"/>
                <w:rFonts w:ascii="Arial" w:hAnsi="Arial" w:cs="Arial"/>
                <w:bCs w:val="0"/>
                <w:i/>
                <w:iCs/>
                <w:sz w:val="24"/>
                <w:szCs w:val="24"/>
                <w:lang w:val="en-US" w:eastAsia="en-US"/>
              </w:rPr>
            </w:pPr>
            <w:r w:rsidRPr="006378F9">
              <w:rPr>
                <w:rStyle w:val="FontStyle117"/>
                <w:b/>
                <w:i/>
                <w:iCs/>
                <w:sz w:val="24"/>
                <w:szCs w:val="24"/>
                <w:lang w:val="en-US" w:eastAsia="en-US"/>
              </w:rPr>
              <w:t>Проверка</w:t>
            </w:r>
          </w:p>
        </w:tc>
      </w:tr>
      <w:tr w:rsidR="00EE255D" w:rsidRPr="00AE6DBC" w14:paraId="42C570AB" w14:textId="77777777" w:rsidTr="006378F9">
        <w:trPr>
          <w:trHeight w:val="557"/>
          <w:jc w:val="center"/>
        </w:trPr>
        <w:tc>
          <w:tcPr>
            <w:tcW w:w="613" w:type="dxa"/>
            <w:tcBorders>
              <w:top w:val="double" w:sz="4" w:space="0" w:color="auto"/>
              <w:left w:val="single" w:sz="6" w:space="0" w:color="auto"/>
              <w:bottom w:val="single" w:sz="6" w:space="0" w:color="auto"/>
              <w:right w:val="single" w:sz="6" w:space="0" w:color="auto"/>
            </w:tcBorders>
            <w:vAlign w:val="center"/>
          </w:tcPr>
          <w:p w14:paraId="33E9CF82" w14:textId="16446FAD" w:rsidR="00EE255D" w:rsidRPr="00AE6DBC" w:rsidRDefault="00EE255D" w:rsidP="0086651C">
            <w:pPr>
              <w:pStyle w:val="Style20"/>
              <w:widowControl/>
              <w:jc w:val="center"/>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3</w:t>
            </w:r>
          </w:p>
        </w:tc>
        <w:tc>
          <w:tcPr>
            <w:tcW w:w="2861" w:type="dxa"/>
            <w:tcBorders>
              <w:top w:val="double" w:sz="4" w:space="0" w:color="auto"/>
              <w:left w:val="single" w:sz="6" w:space="0" w:color="auto"/>
              <w:bottom w:val="single" w:sz="6" w:space="0" w:color="auto"/>
              <w:right w:val="single" w:sz="6" w:space="0" w:color="auto"/>
            </w:tcBorders>
            <w:vAlign w:val="center"/>
          </w:tcPr>
          <w:p w14:paraId="2BCA8D2A" w14:textId="31002236" w:rsidR="00EE255D" w:rsidRPr="00AE6DBC" w:rsidRDefault="00EE255D" w:rsidP="0086651C">
            <w:pPr>
              <w:pStyle w:val="Style20"/>
              <w:widowControl/>
              <w:jc w:val="both"/>
              <w:rPr>
                <w:rStyle w:val="FontStyle81"/>
                <w:rFonts w:ascii="Arial" w:hAnsi="Arial" w:cs="Arial"/>
                <w:sz w:val="24"/>
                <w:szCs w:val="24"/>
                <w:lang w:val="en-US" w:eastAsia="en-US"/>
              </w:rPr>
            </w:pPr>
            <w:r w:rsidRPr="00AE6DBC">
              <w:rPr>
                <w:rStyle w:val="FontStyle118"/>
                <w:sz w:val="24"/>
                <w:szCs w:val="24"/>
              </w:rPr>
              <w:t>Раздавливание</w:t>
            </w:r>
          </w:p>
        </w:tc>
        <w:tc>
          <w:tcPr>
            <w:tcW w:w="2694" w:type="dxa"/>
            <w:tcBorders>
              <w:top w:val="double" w:sz="4" w:space="0" w:color="auto"/>
              <w:left w:val="single" w:sz="6" w:space="0" w:color="auto"/>
              <w:bottom w:val="single" w:sz="6" w:space="0" w:color="auto"/>
              <w:right w:val="single" w:sz="6" w:space="0" w:color="auto"/>
            </w:tcBorders>
            <w:vAlign w:val="center"/>
          </w:tcPr>
          <w:p w14:paraId="14963D0E" w14:textId="0E39276F" w:rsidR="00EE255D" w:rsidRPr="00AE6DBC" w:rsidRDefault="00EE255D" w:rsidP="0086651C">
            <w:pPr>
              <w:pStyle w:val="Style43"/>
              <w:widowControl/>
              <w:jc w:val="both"/>
              <w:rPr>
                <w:rStyle w:val="FontStyle81"/>
                <w:rFonts w:ascii="Arial" w:hAnsi="Arial" w:cs="Arial"/>
                <w:sz w:val="24"/>
                <w:szCs w:val="24"/>
                <w:lang w:eastAsia="en-US"/>
              </w:rPr>
            </w:pPr>
            <w:r w:rsidRPr="00AE6DBC">
              <w:rPr>
                <w:rStyle w:val="FontStyle118"/>
                <w:sz w:val="24"/>
                <w:szCs w:val="24"/>
              </w:rPr>
              <w:t>Опрокидывание мусо</w:t>
            </w:r>
            <w:r w:rsidRPr="00AE6DBC">
              <w:rPr>
                <w:rStyle w:val="FontStyle118"/>
                <w:sz w:val="24"/>
                <w:szCs w:val="24"/>
              </w:rPr>
              <w:softHyphen/>
              <w:t>ровоза при поднятом контейнере для сбора мусора</w:t>
            </w:r>
          </w:p>
        </w:tc>
        <w:tc>
          <w:tcPr>
            <w:tcW w:w="2126" w:type="dxa"/>
            <w:tcBorders>
              <w:top w:val="double" w:sz="4" w:space="0" w:color="auto"/>
              <w:left w:val="single" w:sz="6" w:space="0" w:color="auto"/>
              <w:bottom w:val="single" w:sz="6" w:space="0" w:color="auto"/>
              <w:right w:val="single" w:sz="6" w:space="0" w:color="auto"/>
            </w:tcBorders>
            <w:vAlign w:val="center"/>
          </w:tcPr>
          <w:p w14:paraId="62B10FC9" w14:textId="77777777" w:rsidR="00EE255D" w:rsidRPr="00AE6DBC" w:rsidRDefault="00EE255D" w:rsidP="0086651C">
            <w:pPr>
              <w:pStyle w:val="Style20"/>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5.15</w:t>
            </w:r>
          </w:p>
        </w:tc>
        <w:tc>
          <w:tcPr>
            <w:tcW w:w="1437" w:type="dxa"/>
            <w:tcBorders>
              <w:top w:val="double" w:sz="4" w:space="0" w:color="auto"/>
              <w:left w:val="single" w:sz="6" w:space="0" w:color="auto"/>
              <w:bottom w:val="single" w:sz="6" w:space="0" w:color="auto"/>
              <w:right w:val="single" w:sz="6" w:space="0" w:color="auto"/>
            </w:tcBorders>
            <w:vAlign w:val="center"/>
          </w:tcPr>
          <w:p w14:paraId="3DB779B9" w14:textId="77777777" w:rsidR="00EE255D" w:rsidRPr="00AE6DBC" w:rsidRDefault="00EE255D" w:rsidP="0086651C">
            <w:pPr>
              <w:pStyle w:val="Style18"/>
              <w:widowControl/>
              <w:jc w:val="both"/>
              <w:rPr>
                <w:rStyle w:val="FontStyle80"/>
                <w:rFonts w:ascii="Arial" w:hAnsi="Arial" w:cs="Arial"/>
                <w:spacing w:val="0"/>
                <w:sz w:val="24"/>
                <w:szCs w:val="24"/>
                <w:lang w:val="en-US" w:eastAsia="en-US"/>
              </w:rPr>
            </w:pPr>
            <w:r w:rsidRPr="00AE6DBC">
              <w:rPr>
                <w:rStyle w:val="FontStyle80"/>
                <w:rFonts w:ascii="Arial" w:hAnsi="Arial" w:cs="Arial"/>
                <w:spacing w:val="0"/>
                <w:sz w:val="24"/>
                <w:szCs w:val="24"/>
                <w:lang w:val="en-US" w:eastAsia="en-US"/>
              </w:rPr>
              <w:t>D, T</w:t>
            </w:r>
          </w:p>
        </w:tc>
      </w:tr>
      <w:tr w:rsidR="00EE255D" w:rsidRPr="00AE6DBC" w14:paraId="6C98E139" w14:textId="77777777" w:rsidTr="006378F9">
        <w:trPr>
          <w:trHeight w:val="557"/>
          <w:jc w:val="center"/>
        </w:trPr>
        <w:tc>
          <w:tcPr>
            <w:tcW w:w="613" w:type="dxa"/>
            <w:tcBorders>
              <w:top w:val="single" w:sz="6" w:space="0" w:color="auto"/>
              <w:left w:val="single" w:sz="6" w:space="0" w:color="auto"/>
              <w:bottom w:val="single" w:sz="6" w:space="0" w:color="auto"/>
              <w:right w:val="single" w:sz="6" w:space="0" w:color="auto"/>
            </w:tcBorders>
            <w:vAlign w:val="center"/>
          </w:tcPr>
          <w:p w14:paraId="2B802E62" w14:textId="77777777" w:rsidR="00EE255D" w:rsidRPr="00AE6DBC" w:rsidRDefault="00EE255D" w:rsidP="0086651C">
            <w:pPr>
              <w:pStyle w:val="Style20"/>
              <w:widowControl/>
              <w:jc w:val="center"/>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4</w:t>
            </w:r>
          </w:p>
        </w:tc>
        <w:tc>
          <w:tcPr>
            <w:tcW w:w="2861" w:type="dxa"/>
            <w:tcBorders>
              <w:top w:val="single" w:sz="6" w:space="0" w:color="auto"/>
              <w:left w:val="single" w:sz="6" w:space="0" w:color="auto"/>
              <w:bottom w:val="single" w:sz="6" w:space="0" w:color="auto"/>
              <w:right w:val="single" w:sz="6" w:space="0" w:color="auto"/>
            </w:tcBorders>
            <w:vAlign w:val="center"/>
          </w:tcPr>
          <w:p w14:paraId="6F802C68" w14:textId="7B3C35A0" w:rsidR="00EE255D" w:rsidRPr="00AE6DBC" w:rsidRDefault="00EE255D" w:rsidP="0086651C">
            <w:pPr>
              <w:pStyle w:val="Style20"/>
              <w:widowControl/>
              <w:jc w:val="both"/>
              <w:rPr>
                <w:rStyle w:val="FontStyle81"/>
                <w:rFonts w:ascii="Arial" w:hAnsi="Arial" w:cs="Arial"/>
                <w:sz w:val="24"/>
                <w:szCs w:val="24"/>
                <w:lang w:val="en-US" w:eastAsia="en-US"/>
              </w:rPr>
            </w:pPr>
            <w:r w:rsidRPr="00AE6DBC">
              <w:rPr>
                <w:rStyle w:val="FontStyle118"/>
                <w:sz w:val="24"/>
                <w:szCs w:val="24"/>
              </w:rPr>
              <w:t>Раздавливание, толчок, удар</w:t>
            </w:r>
          </w:p>
        </w:tc>
        <w:tc>
          <w:tcPr>
            <w:tcW w:w="2694" w:type="dxa"/>
            <w:tcBorders>
              <w:top w:val="single" w:sz="6" w:space="0" w:color="auto"/>
              <w:left w:val="single" w:sz="6" w:space="0" w:color="auto"/>
              <w:bottom w:val="single" w:sz="6" w:space="0" w:color="auto"/>
              <w:right w:val="single" w:sz="6" w:space="0" w:color="auto"/>
            </w:tcBorders>
            <w:vAlign w:val="center"/>
          </w:tcPr>
          <w:p w14:paraId="23348493" w14:textId="45444855" w:rsidR="00EE255D" w:rsidRPr="00AE6DBC" w:rsidRDefault="00EE255D" w:rsidP="0086651C">
            <w:pPr>
              <w:pStyle w:val="Style43"/>
              <w:widowControl/>
              <w:jc w:val="both"/>
              <w:rPr>
                <w:rStyle w:val="FontStyle81"/>
                <w:rFonts w:ascii="Arial" w:hAnsi="Arial" w:cs="Arial"/>
                <w:sz w:val="24"/>
                <w:szCs w:val="24"/>
                <w:lang w:eastAsia="en-US"/>
              </w:rPr>
            </w:pPr>
            <w:r w:rsidRPr="00AE6DBC">
              <w:rPr>
                <w:rStyle w:val="FontStyle118"/>
                <w:sz w:val="24"/>
                <w:szCs w:val="24"/>
              </w:rPr>
              <w:t>Непреднамеренное от</w:t>
            </w:r>
            <w:r w:rsidRPr="00AE6DBC">
              <w:rPr>
                <w:rStyle w:val="FontStyle118"/>
                <w:sz w:val="24"/>
                <w:szCs w:val="24"/>
              </w:rPr>
              <w:softHyphen/>
              <w:t>крытие разгрузочного борта или портала</w:t>
            </w:r>
          </w:p>
        </w:tc>
        <w:tc>
          <w:tcPr>
            <w:tcW w:w="2126" w:type="dxa"/>
            <w:tcBorders>
              <w:top w:val="single" w:sz="6" w:space="0" w:color="auto"/>
              <w:left w:val="single" w:sz="6" w:space="0" w:color="auto"/>
              <w:bottom w:val="single" w:sz="6" w:space="0" w:color="auto"/>
              <w:right w:val="single" w:sz="6" w:space="0" w:color="auto"/>
            </w:tcBorders>
            <w:vAlign w:val="center"/>
          </w:tcPr>
          <w:p w14:paraId="30CEB95F" w14:textId="77777777" w:rsidR="00EE255D" w:rsidRPr="00AE6DBC" w:rsidRDefault="00EE255D" w:rsidP="0086651C">
            <w:pPr>
              <w:pStyle w:val="Style20"/>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5.4</w:t>
            </w:r>
          </w:p>
        </w:tc>
        <w:tc>
          <w:tcPr>
            <w:tcW w:w="1437" w:type="dxa"/>
            <w:tcBorders>
              <w:top w:val="single" w:sz="6" w:space="0" w:color="auto"/>
              <w:left w:val="single" w:sz="6" w:space="0" w:color="auto"/>
              <w:bottom w:val="single" w:sz="6" w:space="0" w:color="auto"/>
              <w:right w:val="single" w:sz="6" w:space="0" w:color="auto"/>
            </w:tcBorders>
            <w:vAlign w:val="center"/>
          </w:tcPr>
          <w:p w14:paraId="05AA2D4F" w14:textId="77777777" w:rsidR="00EE255D" w:rsidRPr="00AE6DBC" w:rsidRDefault="00EE255D" w:rsidP="0086651C">
            <w:pPr>
              <w:pStyle w:val="Style18"/>
              <w:widowControl/>
              <w:jc w:val="both"/>
              <w:rPr>
                <w:rStyle w:val="FontStyle80"/>
                <w:rFonts w:ascii="Arial" w:hAnsi="Arial" w:cs="Arial"/>
                <w:spacing w:val="0"/>
                <w:sz w:val="24"/>
                <w:szCs w:val="24"/>
                <w:lang w:val="en-US" w:eastAsia="en-US"/>
              </w:rPr>
            </w:pPr>
            <w:r w:rsidRPr="00AE6DBC">
              <w:rPr>
                <w:rStyle w:val="FontStyle80"/>
                <w:rFonts w:ascii="Arial" w:hAnsi="Arial" w:cs="Arial"/>
                <w:spacing w:val="0"/>
                <w:sz w:val="24"/>
                <w:szCs w:val="24"/>
                <w:lang w:val="en-US" w:eastAsia="en-US"/>
              </w:rPr>
              <w:t>D</w:t>
            </w:r>
          </w:p>
        </w:tc>
      </w:tr>
      <w:tr w:rsidR="00EE255D" w:rsidRPr="00AE6DBC" w14:paraId="619E237E" w14:textId="77777777" w:rsidTr="006378F9">
        <w:trPr>
          <w:trHeight w:val="979"/>
          <w:jc w:val="center"/>
        </w:trPr>
        <w:tc>
          <w:tcPr>
            <w:tcW w:w="613" w:type="dxa"/>
            <w:tcBorders>
              <w:top w:val="single" w:sz="6" w:space="0" w:color="auto"/>
              <w:left w:val="single" w:sz="6" w:space="0" w:color="auto"/>
              <w:bottom w:val="single" w:sz="6" w:space="0" w:color="auto"/>
              <w:right w:val="single" w:sz="6" w:space="0" w:color="auto"/>
            </w:tcBorders>
            <w:vAlign w:val="center"/>
          </w:tcPr>
          <w:p w14:paraId="40054A62" w14:textId="77777777" w:rsidR="00EE255D" w:rsidRPr="00AE6DBC" w:rsidRDefault="00EE255D" w:rsidP="0086651C">
            <w:pPr>
              <w:pStyle w:val="Style20"/>
              <w:widowControl/>
              <w:jc w:val="center"/>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5</w:t>
            </w:r>
          </w:p>
        </w:tc>
        <w:tc>
          <w:tcPr>
            <w:tcW w:w="2861" w:type="dxa"/>
            <w:tcBorders>
              <w:top w:val="single" w:sz="6" w:space="0" w:color="auto"/>
              <w:left w:val="single" w:sz="6" w:space="0" w:color="auto"/>
              <w:bottom w:val="single" w:sz="6" w:space="0" w:color="auto"/>
              <w:right w:val="single" w:sz="6" w:space="0" w:color="auto"/>
            </w:tcBorders>
            <w:vAlign w:val="center"/>
          </w:tcPr>
          <w:p w14:paraId="2603630D" w14:textId="046D34BD" w:rsidR="00EE255D" w:rsidRPr="00AE6DBC" w:rsidRDefault="00EE255D" w:rsidP="0086651C">
            <w:pPr>
              <w:pStyle w:val="Style20"/>
              <w:widowControl/>
              <w:jc w:val="both"/>
              <w:rPr>
                <w:rStyle w:val="FontStyle81"/>
                <w:rFonts w:ascii="Arial" w:hAnsi="Arial" w:cs="Arial"/>
                <w:sz w:val="24"/>
                <w:szCs w:val="24"/>
                <w:lang w:val="en-US" w:eastAsia="en-US"/>
              </w:rPr>
            </w:pPr>
            <w:r w:rsidRPr="00AE6DBC">
              <w:rPr>
                <w:rStyle w:val="FontStyle118"/>
                <w:sz w:val="24"/>
                <w:szCs w:val="24"/>
              </w:rPr>
              <w:t>Раздавлива</w:t>
            </w:r>
            <w:r w:rsidRPr="00AE6DBC">
              <w:rPr>
                <w:rStyle w:val="FontStyle118"/>
                <w:sz w:val="24"/>
                <w:szCs w:val="24"/>
              </w:rPr>
              <w:softHyphen/>
              <w:t>ние, захват</w:t>
            </w:r>
          </w:p>
        </w:tc>
        <w:tc>
          <w:tcPr>
            <w:tcW w:w="2694" w:type="dxa"/>
            <w:tcBorders>
              <w:top w:val="single" w:sz="6" w:space="0" w:color="auto"/>
              <w:left w:val="single" w:sz="6" w:space="0" w:color="auto"/>
              <w:bottom w:val="single" w:sz="6" w:space="0" w:color="auto"/>
              <w:right w:val="single" w:sz="6" w:space="0" w:color="auto"/>
            </w:tcBorders>
            <w:vAlign w:val="center"/>
          </w:tcPr>
          <w:p w14:paraId="6AFBAE34" w14:textId="6B45B83A" w:rsidR="00EE255D" w:rsidRPr="00AE6DBC" w:rsidRDefault="00EE255D" w:rsidP="0086651C">
            <w:pPr>
              <w:pStyle w:val="Style43"/>
              <w:widowControl/>
              <w:jc w:val="both"/>
              <w:rPr>
                <w:rStyle w:val="FontStyle81"/>
                <w:rFonts w:ascii="Arial" w:hAnsi="Arial" w:cs="Arial"/>
                <w:sz w:val="24"/>
                <w:szCs w:val="24"/>
                <w:lang w:eastAsia="en-US"/>
              </w:rPr>
            </w:pPr>
            <w:r w:rsidRPr="00AE6DBC">
              <w:rPr>
                <w:rStyle w:val="FontStyle118"/>
                <w:sz w:val="24"/>
                <w:szCs w:val="24"/>
              </w:rPr>
              <w:t>Раздавливание или захват уплотнительным устройством при паде</w:t>
            </w:r>
            <w:r w:rsidRPr="00AE6DBC">
              <w:rPr>
                <w:rStyle w:val="FontStyle118"/>
                <w:sz w:val="24"/>
                <w:szCs w:val="24"/>
              </w:rPr>
              <w:softHyphen/>
              <w:t>нии в бункер во время работы</w:t>
            </w:r>
          </w:p>
        </w:tc>
        <w:tc>
          <w:tcPr>
            <w:tcW w:w="2126" w:type="dxa"/>
            <w:tcBorders>
              <w:top w:val="single" w:sz="6" w:space="0" w:color="auto"/>
              <w:left w:val="single" w:sz="6" w:space="0" w:color="auto"/>
              <w:bottom w:val="single" w:sz="6" w:space="0" w:color="auto"/>
              <w:right w:val="single" w:sz="6" w:space="0" w:color="auto"/>
            </w:tcBorders>
            <w:vAlign w:val="center"/>
          </w:tcPr>
          <w:p w14:paraId="545701D7" w14:textId="77777777" w:rsidR="00EE255D" w:rsidRPr="00AE6DBC" w:rsidRDefault="00EE255D" w:rsidP="0086651C">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5.3.3.2, 5.3.5, 5.3.6, 5.3.7, 5.3.9.1, 5.11.3.2</w:t>
            </w:r>
          </w:p>
        </w:tc>
        <w:tc>
          <w:tcPr>
            <w:tcW w:w="1437" w:type="dxa"/>
            <w:tcBorders>
              <w:top w:val="single" w:sz="6" w:space="0" w:color="auto"/>
              <w:left w:val="single" w:sz="6" w:space="0" w:color="auto"/>
              <w:bottom w:val="single" w:sz="6" w:space="0" w:color="auto"/>
              <w:right w:val="single" w:sz="6" w:space="0" w:color="auto"/>
            </w:tcBorders>
            <w:vAlign w:val="center"/>
          </w:tcPr>
          <w:p w14:paraId="28EE862D" w14:textId="77777777" w:rsidR="00EE255D" w:rsidRPr="00AE6DBC" w:rsidRDefault="00EE255D" w:rsidP="0086651C">
            <w:pPr>
              <w:pStyle w:val="Style18"/>
              <w:widowControl/>
              <w:jc w:val="both"/>
              <w:rPr>
                <w:rStyle w:val="FontStyle80"/>
                <w:rFonts w:ascii="Arial" w:hAnsi="Arial" w:cs="Arial"/>
                <w:spacing w:val="0"/>
                <w:sz w:val="24"/>
                <w:szCs w:val="24"/>
                <w:lang w:val="en-US" w:eastAsia="en-US"/>
              </w:rPr>
            </w:pPr>
            <w:r w:rsidRPr="00AE6DBC">
              <w:rPr>
                <w:rStyle w:val="FontStyle80"/>
                <w:rFonts w:ascii="Arial" w:hAnsi="Arial" w:cs="Arial"/>
                <w:spacing w:val="0"/>
                <w:sz w:val="24"/>
                <w:szCs w:val="24"/>
                <w:lang w:val="en-US" w:eastAsia="en-US"/>
              </w:rPr>
              <w:t>D, M, T, V</w:t>
            </w:r>
          </w:p>
        </w:tc>
      </w:tr>
      <w:tr w:rsidR="00EE255D" w:rsidRPr="00AE6DBC" w14:paraId="69B75B6B" w14:textId="77777777" w:rsidTr="006378F9">
        <w:trPr>
          <w:trHeight w:val="768"/>
          <w:jc w:val="center"/>
        </w:trPr>
        <w:tc>
          <w:tcPr>
            <w:tcW w:w="613" w:type="dxa"/>
            <w:tcBorders>
              <w:top w:val="single" w:sz="6" w:space="0" w:color="auto"/>
              <w:left w:val="single" w:sz="6" w:space="0" w:color="auto"/>
              <w:bottom w:val="single" w:sz="6" w:space="0" w:color="auto"/>
              <w:right w:val="single" w:sz="6" w:space="0" w:color="auto"/>
            </w:tcBorders>
            <w:vAlign w:val="center"/>
          </w:tcPr>
          <w:p w14:paraId="0AC48CFE" w14:textId="77777777" w:rsidR="00EE255D" w:rsidRPr="00AE6DBC" w:rsidRDefault="00EE255D" w:rsidP="0086651C">
            <w:pPr>
              <w:pStyle w:val="Style20"/>
              <w:widowControl/>
              <w:jc w:val="center"/>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6</w:t>
            </w:r>
          </w:p>
        </w:tc>
        <w:tc>
          <w:tcPr>
            <w:tcW w:w="2861" w:type="dxa"/>
            <w:tcBorders>
              <w:top w:val="single" w:sz="6" w:space="0" w:color="auto"/>
              <w:left w:val="single" w:sz="6" w:space="0" w:color="auto"/>
              <w:bottom w:val="single" w:sz="6" w:space="0" w:color="auto"/>
              <w:right w:val="single" w:sz="6" w:space="0" w:color="auto"/>
            </w:tcBorders>
            <w:vAlign w:val="center"/>
          </w:tcPr>
          <w:p w14:paraId="3161952F" w14:textId="741BFC9A" w:rsidR="00EE255D" w:rsidRPr="00AE6DBC" w:rsidRDefault="00EE255D" w:rsidP="0086651C">
            <w:pPr>
              <w:pStyle w:val="Style20"/>
              <w:widowControl/>
              <w:jc w:val="both"/>
              <w:rPr>
                <w:rStyle w:val="FontStyle81"/>
                <w:rFonts w:ascii="Arial" w:hAnsi="Arial" w:cs="Arial"/>
                <w:sz w:val="24"/>
                <w:szCs w:val="24"/>
                <w:lang w:val="en-US" w:eastAsia="en-US"/>
              </w:rPr>
            </w:pPr>
            <w:r w:rsidRPr="00AE6DBC">
              <w:rPr>
                <w:rStyle w:val="FontStyle118"/>
                <w:sz w:val="24"/>
                <w:szCs w:val="24"/>
              </w:rPr>
              <w:t>Раздавливание, разрезание</w:t>
            </w:r>
          </w:p>
        </w:tc>
        <w:tc>
          <w:tcPr>
            <w:tcW w:w="2694" w:type="dxa"/>
            <w:tcBorders>
              <w:top w:val="single" w:sz="6" w:space="0" w:color="auto"/>
              <w:left w:val="single" w:sz="6" w:space="0" w:color="auto"/>
              <w:bottom w:val="single" w:sz="6" w:space="0" w:color="auto"/>
              <w:right w:val="single" w:sz="6" w:space="0" w:color="auto"/>
            </w:tcBorders>
            <w:vAlign w:val="center"/>
          </w:tcPr>
          <w:p w14:paraId="07A50CA9" w14:textId="50A7E435" w:rsidR="00EE255D" w:rsidRPr="00AE6DBC" w:rsidRDefault="00EE255D" w:rsidP="0086651C">
            <w:pPr>
              <w:pStyle w:val="Style43"/>
              <w:widowControl/>
              <w:jc w:val="both"/>
              <w:rPr>
                <w:rStyle w:val="FontStyle81"/>
                <w:rFonts w:ascii="Arial" w:hAnsi="Arial" w:cs="Arial"/>
                <w:sz w:val="24"/>
                <w:szCs w:val="24"/>
                <w:lang w:eastAsia="en-US"/>
              </w:rPr>
            </w:pPr>
            <w:r w:rsidRPr="00AE6DBC">
              <w:rPr>
                <w:rStyle w:val="FontStyle118"/>
                <w:sz w:val="24"/>
                <w:szCs w:val="24"/>
              </w:rPr>
              <w:t>Раздавливание или разрезание между уплотнительным уст</w:t>
            </w:r>
            <w:r w:rsidRPr="00AE6DBC">
              <w:rPr>
                <w:rStyle w:val="FontStyle118"/>
                <w:sz w:val="24"/>
                <w:szCs w:val="24"/>
              </w:rPr>
              <w:softHyphen/>
              <w:t>ройством и бункером или мусоросборником</w:t>
            </w:r>
          </w:p>
        </w:tc>
        <w:tc>
          <w:tcPr>
            <w:tcW w:w="2126" w:type="dxa"/>
            <w:tcBorders>
              <w:top w:val="single" w:sz="6" w:space="0" w:color="auto"/>
              <w:left w:val="single" w:sz="6" w:space="0" w:color="auto"/>
              <w:bottom w:val="single" w:sz="6" w:space="0" w:color="auto"/>
              <w:right w:val="single" w:sz="6" w:space="0" w:color="auto"/>
            </w:tcBorders>
            <w:vAlign w:val="center"/>
          </w:tcPr>
          <w:p w14:paraId="61E3680A" w14:textId="77777777" w:rsidR="00EE255D" w:rsidRPr="00AE6DBC" w:rsidRDefault="00EE255D" w:rsidP="0086651C">
            <w:pPr>
              <w:pStyle w:val="Style20"/>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5.3.3.2, 5.3.9.2</w:t>
            </w:r>
          </w:p>
        </w:tc>
        <w:tc>
          <w:tcPr>
            <w:tcW w:w="1437" w:type="dxa"/>
            <w:tcBorders>
              <w:top w:val="single" w:sz="6" w:space="0" w:color="auto"/>
              <w:left w:val="single" w:sz="6" w:space="0" w:color="auto"/>
              <w:bottom w:val="single" w:sz="6" w:space="0" w:color="auto"/>
              <w:right w:val="single" w:sz="6" w:space="0" w:color="auto"/>
            </w:tcBorders>
            <w:vAlign w:val="center"/>
          </w:tcPr>
          <w:p w14:paraId="6C1B2DC2" w14:textId="77777777" w:rsidR="00EE255D" w:rsidRPr="00AE6DBC" w:rsidRDefault="00EE255D" w:rsidP="0086651C">
            <w:pPr>
              <w:pStyle w:val="Style18"/>
              <w:widowControl/>
              <w:jc w:val="both"/>
              <w:rPr>
                <w:rStyle w:val="FontStyle80"/>
                <w:rFonts w:ascii="Arial" w:hAnsi="Arial" w:cs="Arial"/>
                <w:spacing w:val="0"/>
                <w:sz w:val="24"/>
                <w:szCs w:val="24"/>
                <w:lang w:val="en-US" w:eastAsia="en-US"/>
              </w:rPr>
            </w:pPr>
            <w:r w:rsidRPr="00AE6DBC">
              <w:rPr>
                <w:rStyle w:val="FontStyle80"/>
                <w:rFonts w:ascii="Arial" w:hAnsi="Arial" w:cs="Arial"/>
                <w:spacing w:val="0"/>
                <w:sz w:val="24"/>
                <w:szCs w:val="24"/>
                <w:lang w:val="en-US" w:eastAsia="en-US"/>
              </w:rPr>
              <w:t>D, M, T, V</w:t>
            </w:r>
          </w:p>
        </w:tc>
      </w:tr>
      <w:tr w:rsidR="00EE255D" w:rsidRPr="00AE6DBC" w14:paraId="5BD59088" w14:textId="77777777" w:rsidTr="006378F9">
        <w:trPr>
          <w:trHeight w:val="1190"/>
          <w:jc w:val="center"/>
        </w:trPr>
        <w:tc>
          <w:tcPr>
            <w:tcW w:w="613" w:type="dxa"/>
            <w:tcBorders>
              <w:top w:val="single" w:sz="6" w:space="0" w:color="auto"/>
              <w:left w:val="single" w:sz="6" w:space="0" w:color="auto"/>
              <w:bottom w:val="single" w:sz="6" w:space="0" w:color="auto"/>
              <w:right w:val="single" w:sz="6" w:space="0" w:color="auto"/>
            </w:tcBorders>
            <w:vAlign w:val="center"/>
          </w:tcPr>
          <w:p w14:paraId="3A3B0019" w14:textId="77777777" w:rsidR="00EE255D" w:rsidRPr="00AE6DBC" w:rsidRDefault="00EE255D" w:rsidP="0086651C">
            <w:pPr>
              <w:pStyle w:val="Style20"/>
              <w:widowControl/>
              <w:jc w:val="center"/>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7</w:t>
            </w:r>
          </w:p>
        </w:tc>
        <w:tc>
          <w:tcPr>
            <w:tcW w:w="2861" w:type="dxa"/>
            <w:tcBorders>
              <w:top w:val="single" w:sz="6" w:space="0" w:color="auto"/>
              <w:left w:val="single" w:sz="6" w:space="0" w:color="auto"/>
              <w:bottom w:val="single" w:sz="6" w:space="0" w:color="auto"/>
              <w:right w:val="single" w:sz="6" w:space="0" w:color="auto"/>
            </w:tcBorders>
            <w:vAlign w:val="center"/>
          </w:tcPr>
          <w:p w14:paraId="047F8BF6" w14:textId="78946AC9" w:rsidR="00EE255D" w:rsidRPr="00AE6DBC" w:rsidRDefault="00EE255D" w:rsidP="0086651C">
            <w:pPr>
              <w:pStyle w:val="Style20"/>
              <w:widowControl/>
              <w:jc w:val="both"/>
              <w:rPr>
                <w:rStyle w:val="FontStyle81"/>
                <w:rFonts w:ascii="Arial" w:hAnsi="Arial" w:cs="Arial"/>
                <w:sz w:val="24"/>
                <w:szCs w:val="24"/>
                <w:lang w:val="en-US" w:eastAsia="en-US"/>
              </w:rPr>
            </w:pPr>
            <w:r w:rsidRPr="00AE6DBC">
              <w:rPr>
                <w:rStyle w:val="FontStyle118"/>
                <w:sz w:val="24"/>
                <w:szCs w:val="24"/>
              </w:rPr>
              <w:t>Раздавливание, разрезание</w:t>
            </w:r>
          </w:p>
        </w:tc>
        <w:tc>
          <w:tcPr>
            <w:tcW w:w="2694" w:type="dxa"/>
            <w:tcBorders>
              <w:top w:val="single" w:sz="6" w:space="0" w:color="auto"/>
              <w:left w:val="single" w:sz="6" w:space="0" w:color="auto"/>
              <w:bottom w:val="single" w:sz="6" w:space="0" w:color="auto"/>
              <w:right w:val="single" w:sz="6" w:space="0" w:color="auto"/>
            </w:tcBorders>
            <w:vAlign w:val="center"/>
          </w:tcPr>
          <w:p w14:paraId="2C291DC8" w14:textId="1B7F9151" w:rsidR="00EE255D" w:rsidRPr="00AE6DBC" w:rsidRDefault="00EE255D" w:rsidP="0086651C">
            <w:pPr>
              <w:pStyle w:val="Style43"/>
              <w:widowControl/>
              <w:jc w:val="both"/>
              <w:rPr>
                <w:rStyle w:val="FontStyle81"/>
                <w:rFonts w:ascii="Arial" w:hAnsi="Arial" w:cs="Arial"/>
                <w:sz w:val="24"/>
                <w:szCs w:val="24"/>
                <w:lang w:eastAsia="en-US"/>
              </w:rPr>
            </w:pPr>
            <w:r w:rsidRPr="00AE6DBC">
              <w:rPr>
                <w:rStyle w:val="FontStyle118"/>
                <w:sz w:val="24"/>
                <w:szCs w:val="24"/>
              </w:rPr>
              <w:t xml:space="preserve">Раздавливание или разрезание </w:t>
            </w:r>
            <w:r w:rsidR="00493E52" w:rsidRPr="00AE6DBC">
              <w:rPr>
                <w:rStyle w:val="FontStyle118"/>
                <w:sz w:val="24"/>
                <w:szCs w:val="24"/>
              </w:rPr>
              <w:t>оператора</w:t>
            </w:r>
            <w:r w:rsidRPr="00AE6DBC">
              <w:rPr>
                <w:rStyle w:val="FontStyle118"/>
                <w:sz w:val="24"/>
                <w:szCs w:val="24"/>
              </w:rPr>
              <w:t xml:space="preserve"> между разгрузочным порталом/бортом и мусоросборником, ко</w:t>
            </w:r>
            <w:r w:rsidRPr="00AE6DBC">
              <w:rPr>
                <w:rStyle w:val="FontStyle118"/>
                <w:sz w:val="24"/>
                <w:szCs w:val="24"/>
              </w:rPr>
              <w:softHyphen/>
              <w:t>гда разгрузочный пор</w:t>
            </w:r>
            <w:r w:rsidRPr="00AE6DBC">
              <w:rPr>
                <w:rStyle w:val="FontStyle118"/>
                <w:sz w:val="24"/>
                <w:szCs w:val="24"/>
              </w:rPr>
              <w:softHyphen/>
              <w:t>тал/борт опускается</w:t>
            </w:r>
          </w:p>
        </w:tc>
        <w:tc>
          <w:tcPr>
            <w:tcW w:w="2126" w:type="dxa"/>
            <w:tcBorders>
              <w:top w:val="single" w:sz="6" w:space="0" w:color="auto"/>
              <w:left w:val="single" w:sz="6" w:space="0" w:color="auto"/>
              <w:bottom w:val="single" w:sz="6" w:space="0" w:color="auto"/>
              <w:right w:val="single" w:sz="6" w:space="0" w:color="auto"/>
            </w:tcBorders>
            <w:vAlign w:val="center"/>
          </w:tcPr>
          <w:p w14:paraId="40684B16" w14:textId="77777777" w:rsidR="00EE255D" w:rsidRPr="00AE6DBC" w:rsidRDefault="00EE255D" w:rsidP="0086651C">
            <w:pPr>
              <w:pStyle w:val="Style20"/>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5.4.1.3.2, 5.4.2</w:t>
            </w:r>
          </w:p>
        </w:tc>
        <w:tc>
          <w:tcPr>
            <w:tcW w:w="1437" w:type="dxa"/>
            <w:tcBorders>
              <w:top w:val="single" w:sz="6" w:space="0" w:color="auto"/>
              <w:left w:val="single" w:sz="6" w:space="0" w:color="auto"/>
              <w:bottom w:val="single" w:sz="6" w:space="0" w:color="auto"/>
              <w:right w:val="single" w:sz="6" w:space="0" w:color="auto"/>
            </w:tcBorders>
            <w:vAlign w:val="center"/>
          </w:tcPr>
          <w:p w14:paraId="7C156521" w14:textId="77777777" w:rsidR="00EE255D" w:rsidRPr="00AE6DBC" w:rsidRDefault="00EE255D" w:rsidP="0086651C">
            <w:pPr>
              <w:pStyle w:val="Style18"/>
              <w:widowControl/>
              <w:jc w:val="both"/>
              <w:rPr>
                <w:rStyle w:val="FontStyle80"/>
                <w:rFonts w:ascii="Arial" w:hAnsi="Arial" w:cs="Arial"/>
                <w:spacing w:val="0"/>
                <w:sz w:val="24"/>
                <w:szCs w:val="24"/>
                <w:lang w:val="en-US" w:eastAsia="en-US"/>
              </w:rPr>
            </w:pPr>
            <w:r w:rsidRPr="00AE6DBC">
              <w:rPr>
                <w:rStyle w:val="FontStyle80"/>
                <w:rFonts w:ascii="Arial" w:hAnsi="Arial" w:cs="Arial"/>
                <w:spacing w:val="0"/>
                <w:sz w:val="24"/>
                <w:szCs w:val="24"/>
                <w:lang w:val="en-US" w:eastAsia="en-US"/>
              </w:rPr>
              <w:t>D, M, T, V</w:t>
            </w:r>
          </w:p>
        </w:tc>
      </w:tr>
      <w:tr w:rsidR="00EE255D" w:rsidRPr="00AE6DBC" w14:paraId="665A6762" w14:textId="77777777" w:rsidTr="006378F9">
        <w:trPr>
          <w:trHeight w:val="1190"/>
          <w:jc w:val="center"/>
        </w:trPr>
        <w:tc>
          <w:tcPr>
            <w:tcW w:w="613" w:type="dxa"/>
            <w:tcBorders>
              <w:top w:val="single" w:sz="6" w:space="0" w:color="auto"/>
              <w:left w:val="single" w:sz="6" w:space="0" w:color="auto"/>
              <w:bottom w:val="single" w:sz="6" w:space="0" w:color="auto"/>
              <w:right w:val="single" w:sz="6" w:space="0" w:color="auto"/>
            </w:tcBorders>
            <w:vAlign w:val="center"/>
          </w:tcPr>
          <w:p w14:paraId="2B16A0D4" w14:textId="77777777" w:rsidR="00EE255D" w:rsidRPr="00AE6DBC" w:rsidRDefault="00EE255D" w:rsidP="0086651C">
            <w:pPr>
              <w:pStyle w:val="Style20"/>
              <w:widowControl/>
              <w:jc w:val="center"/>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8</w:t>
            </w:r>
          </w:p>
        </w:tc>
        <w:tc>
          <w:tcPr>
            <w:tcW w:w="2861" w:type="dxa"/>
            <w:tcBorders>
              <w:top w:val="single" w:sz="6" w:space="0" w:color="auto"/>
              <w:left w:val="single" w:sz="6" w:space="0" w:color="auto"/>
              <w:bottom w:val="single" w:sz="6" w:space="0" w:color="auto"/>
              <w:right w:val="single" w:sz="6" w:space="0" w:color="auto"/>
            </w:tcBorders>
            <w:vAlign w:val="center"/>
          </w:tcPr>
          <w:p w14:paraId="1E249C51" w14:textId="494B8CA2" w:rsidR="00EE255D" w:rsidRPr="00AE6DBC" w:rsidRDefault="00EE255D" w:rsidP="0086651C">
            <w:pPr>
              <w:pStyle w:val="Style20"/>
              <w:widowControl/>
              <w:jc w:val="both"/>
              <w:rPr>
                <w:rStyle w:val="FontStyle81"/>
                <w:rFonts w:ascii="Arial" w:hAnsi="Arial" w:cs="Arial"/>
                <w:sz w:val="24"/>
                <w:szCs w:val="24"/>
                <w:lang w:val="en-US" w:eastAsia="en-US"/>
              </w:rPr>
            </w:pPr>
            <w:r w:rsidRPr="00AE6DBC">
              <w:rPr>
                <w:rStyle w:val="FontStyle118"/>
                <w:sz w:val="24"/>
                <w:szCs w:val="24"/>
              </w:rPr>
              <w:t>Раздавливание</w:t>
            </w:r>
          </w:p>
        </w:tc>
        <w:tc>
          <w:tcPr>
            <w:tcW w:w="2694" w:type="dxa"/>
            <w:tcBorders>
              <w:top w:val="single" w:sz="6" w:space="0" w:color="auto"/>
              <w:left w:val="single" w:sz="6" w:space="0" w:color="auto"/>
              <w:bottom w:val="single" w:sz="6" w:space="0" w:color="auto"/>
              <w:right w:val="single" w:sz="6" w:space="0" w:color="auto"/>
            </w:tcBorders>
            <w:vAlign w:val="center"/>
          </w:tcPr>
          <w:p w14:paraId="7D8D84D9" w14:textId="3F9854EA" w:rsidR="00EE255D" w:rsidRPr="00AE6DBC" w:rsidRDefault="00EE255D" w:rsidP="0086651C">
            <w:pPr>
              <w:pStyle w:val="Style43"/>
              <w:widowControl/>
              <w:jc w:val="both"/>
              <w:rPr>
                <w:rStyle w:val="FontStyle81"/>
                <w:rFonts w:ascii="Arial" w:hAnsi="Arial" w:cs="Arial"/>
                <w:sz w:val="24"/>
                <w:szCs w:val="24"/>
                <w:lang w:eastAsia="en-US"/>
              </w:rPr>
            </w:pPr>
            <w:r w:rsidRPr="00AE6DBC">
              <w:rPr>
                <w:rStyle w:val="FontStyle118"/>
                <w:sz w:val="24"/>
                <w:szCs w:val="24"/>
              </w:rPr>
              <w:t>Раздавливание между открытой монтажной рамой при ее боковой навеске и мусоросбор</w:t>
            </w:r>
            <w:r w:rsidRPr="00AE6DBC">
              <w:rPr>
                <w:rStyle w:val="FontStyle118"/>
                <w:sz w:val="24"/>
                <w:szCs w:val="24"/>
              </w:rPr>
              <w:softHyphen/>
              <w:t>ником, когда она не</w:t>
            </w:r>
            <w:r w:rsidRPr="00AE6DBC">
              <w:rPr>
                <w:rStyle w:val="FontStyle118"/>
                <w:sz w:val="24"/>
                <w:szCs w:val="24"/>
              </w:rPr>
              <w:softHyphen/>
              <w:t>ожиданно закрывается (например, ветром)</w:t>
            </w:r>
          </w:p>
        </w:tc>
        <w:tc>
          <w:tcPr>
            <w:tcW w:w="2126" w:type="dxa"/>
            <w:tcBorders>
              <w:top w:val="single" w:sz="6" w:space="0" w:color="auto"/>
              <w:left w:val="single" w:sz="6" w:space="0" w:color="auto"/>
              <w:bottom w:val="single" w:sz="6" w:space="0" w:color="auto"/>
              <w:right w:val="single" w:sz="6" w:space="0" w:color="auto"/>
            </w:tcBorders>
            <w:vAlign w:val="center"/>
          </w:tcPr>
          <w:p w14:paraId="392E663A" w14:textId="77777777" w:rsidR="00EE255D" w:rsidRPr="00AE6DBC" w:rsidRDefault="00EE255D" w:rsidP="0086651C">
            <w:pPr>
              <w:pStyle w:val="Style20"/>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5.4.4</w:t>
            </w:r>
          </w:p>
        </w:tc>
        <w:tc>
          <w:tcPr>
            <w:tcW w:w="1437" w:type="dxa"/>
            <w:tcBorders>
              <w:top w:val="single" w:sz="6" w:space="0" w:color="auto"/>
              <w:left w:val="single" w:sz="6" w:space="0" w:color="auto"/>
              <w:bottom w:val="single" w:sz="6" w:space="0" w:color="auto"/>
              <w:right w:val="single" w:sz="6" w:space="0" w:color="auto"/>
            </w:tcBorders>
            <w:vAlign w:val="center"/>
          </w:tcPr>
          <w:p w14:paraId="4414A067" w14:textId="77777777" w:rsidR="00EE255D" w:rsidRPr="00AE6DBC" w:rsidRDefault="00EE255D" w:rsidP="0086651C">
            <w:pPr>
              <w:pStyle w:val="Style18"/>
              <w:widowControl/>
              <w:jc w:val="both"/>
              <w:rPr>
                <w:rStyle w:val="FontStyle80"/>
                <w:rFonts w:ascii="Arial" w:hAnsi="Arial" w:cs="Arial"/>
                <w:spacing w:val="0"/>
                <w:sz w:val="24"/>
                <w:szCs w:val="24"/>
                <w:lang w:val="en-US" w:eastAsia="en-US"/>
              </w:rPr>
            </w:pPr>
            <w:r w:rsidRPr="00AE6DBC">
              <w:rPr>
                <w:rStyle w:val="FontStyle80"/>
                <w:rFonts w:ascii="Arial" w:hAnsi="Arial" w:cs="Arial"/>
                <w:spacing w:val="0"/>
                <w:sz w:val="24"/>
                <w:szCs w:val="24"/>
                <w:lang w:val="en-US" w:eastAsia="en-US"/>
              </w:rPr>
              <w:t>D, T, V</w:t>
            </w:r>
          </w:p>
        </w:tc>
      </w:tr>
      <w:tr w:rsidR="00EE255D" w:rsidRPr="00AE6DBC" w14:paraId="50B97597" w14:textId="77777777" w:rsidTr="006378F9">
        <w:trPr>
          <w:trHeight w:val="768"/>
          <w:jc w:val="center"/>
        </w:trPr>
        <w:tc>
          <w:tcPr>
            <w:tcW w:w="613" w:type="dxa"/>
            <w:tcBorders>
              <w:top w:val="single" w:sz="6" w:space="0" w:color="auto"/>
              <w:left w:val="single" w:sz="6" w:space="0" w:color="auto"/>
              <w:bottom w:val="single" w:sz="6" w:space="0" w:color="auto"/>
              <w:right w:val="single" w:sz="6" w:space="0" w:color="auto"/>
            </w:tcBorders>
            <w:vAlign w:val="center"/>
          </w:tcPr>
          <w:p w14:paraId="353CFDE2" w14:textId="77777777" w:rsidR="00EE255D" w:rsidRPr="00AE6DBC" w:rsidRDefault="00EE255D" w:rsidP="0086651C">
            <w:pPr>
              <w:pStyle w:val="Style20"/>
              <w:widowControl/>
              <w:jc w:val="center"/>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9</w:t>
            </w:r>
          </w:p>
        </w:tc>
        <w:tc>
          <w:tcPr>
            <w:tcW w:w="2861" w:type="dxa"/>
            <w:tcBorders>
              <w:top w:val="single" w:sz="6" w:space="0" w:color="auto"/>
              <w:left w:val="single" w:sz="6" w:space="0" w:color="auto"/>
              <w:bottom w:val="single" w:sz="6" w:space="0" w:color="auto"/>
              <w:right w:val="single" w:sz="6" w:space="0" w:color="auto"/>
            </w:tcBorders>
            <w:vAlign w:val="center"/>
          </w:tcPr>
          <w:p w14:paraId="7FE4946D" w14:textId="7BB7DBD8" w:rsidR="00EE255D" w:rsidRPr="00AE6DBC" w:rsidRDefault="00EE255D" w:rsidP="0086651C">
            <w:pPr>
              <w:pStyle w:val="Style20"/>
              <w:widowControl/>
              <w:jc w:val="both"/>
              <w:rPr>
                <w:rStyle w:val="FontStyle81"/>
                <w:rFonts w:ascii="Arial" w:hAnsi="Arial" w:cs="Arial"/>
                <w:sz w:val="24"/>
                <w:szCs w:val="24"/>
                <w:lang w:val="en-US" w:eastAsia="en-US"/>
              </w:rPr>
            </w:pPr>
            <w:r w:rsidRPr="00AE6DBC">
              <w:rPr>
                <w:rStyle w:val="FontStyle118"/>
                <w:sz w:val="24"/>
                <w:szCs w:val="24"/>
              </w:rPr>
              <w:t>Раздавливание, захват</w:t>
            </w:r>
          </w:p>
        </w:tc>
        <w:tc>
          <w:tcPr>
            <w:tcW w:w="2694" w:type="dxa"/>
            <w:tcBorders>
              <w:top w:val="single" w:sz="6" w:space="0" w:color="auto"/>
              <w:left w:val="single" w:sz="6" w:space="0" w:color="auto"/>
              <w:bottom w:val="single" w:sz="6" w:space="0" w:color="auto"/>
              <w:right w:val="single" w:sz="6" w:space="0" w:color="auto"/>
            </w:tcBorders>
            <w:vAlign w:val="center"/>
          </w:tcPr>
          <w:p w14:paraId="7F1F04D1" w14:textId="0C3F9DF9" w:rsidR="00EE255D" w:rsidRPr="00AE6DBC" w:rsidRDefault="00EE255D" w:rsidP="0086651C">
            <w:pPr>
              <w:pStyle w:val="Style43"/>
              <w:widowControl/>
              <w:jc w:val="both"/>
              <w:rPr>
                <w:rStyle w:val="FontStyle81"/>
                <w:rFonts w:ascii="Arial" w:hAnsi="Arial" w:cs="Arial"/>
                <w:sz w:val="24"/>
                <w:szCs w:val="24"/>
                <w:lang w:eastAsia="en-US"/>
              </w:rPr>
            </w:pPr>
            <w:r w:rsidRPr="00AE6DBC">
              <w:rPr>
                <w:rStyle w:val="FontStyle118"/>
                <w:sz w:val="24"/>
                <w:szCs w:val="24"/>
              </w:rPr>
              <w:t>Раздавливание или разрезание</w:t>
            </w:r>
            <w:r w:rsidR="006378F9">
              <w:rPr>
                <w:rStyle w:val="FontStyle118"/>
                <w:sz w:val="24"/>
                <w:szCs w:val="24"/>
              </w:rPr>
              <w:t xml:space="preserve"> выталкивателем в конце опорож</w:t>
            </w:r>
            <w:r w:rsidRPr="00AE6DBC">
              <w:rPr>
                <w:rStyle w:val="FontStyle118"/>
                <w:sz w:val="24"/>
                <w:szCs w:val="24"/>
              </w:rPr>
              <w:t>нения мусоросборника</w:t>
            </w:r>
          </w:p>
        </w:tc>
        <w:tc>
          <w:tcPr>
            <w:tcW w:w="2126" w:type="dxa"/>
            <w:tcBorders>
              <w:top w:val="single" w:sz="6" w:space="0" w:color="auto"/>
              <w:left w:val="single" w:sz="6" w:space="0" w:color="auto"/>
              <w:bottom w:val="single" w:sz="6" w:space="0" w:color="auto"/>
              <w:right w:val="single" w:sz="6" w:space="0" w:color="auto"/>
            </w:tcBorders>
            <w:vAlign w:val="center"/>
          </w:tcPr>
          <w:p w14:paraId="6408C36E" w14:textId="77777777" w:rsidR="00EE255D" w:rsidRPr="00AE6DBC" w:rsidRDefault="00EE255D" w:rsidP="0086651C">
            <w:pPr>
              <w:pStyle w:val="Style20"/>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5.4.3</w:t>
            </w:r>
          </w:p>
        </w:tc>
        <w:tc>
          <w:tcPr>
            <w:tcW w:w="1437" w:type="dxa"/>
            <w:tcBorders>
              <w:top w:val="single" w:sz="6" w:space="0" w:color="auto"/>
              <w:left w:val="single" w:sz="6" w:space="0" w:color="auto"/>
              <w:bottom w:val="single" w:sz="6" w:space="0" w:color="auto"/>
              <w:right w:val="single" w:sz="6" w:space="0" w:color="auto"/>
            </w:tcBorders>
            <w:vAlign w:val="center"/>
          </w:tcPr>
          <w:p w14:paraId="3F3E3664" w14:textId="77777777" w:rsidR="00EE255D" w:rsidRPr="00AE6DBC" w:rsidRDefault="00EE255D" w:rsidP="0086651C">
            <w:pPr>
              <w:pStyle w:val="Style18"/>
              <w:widowControl/>
              <w:jc w:val="both"/>
              <w:rPr>
                <w:rStyle w:val="FontStyle80"/>
                <w:rFonts w:ascii="Arial" w:hAnsi="Arial" w:cs="Arial"/>
                <w:spacing w:val="0"/>
                <w:sz w:val="24"/>
                <w:szCs w:val="24"/>
                <w:lang w:val="en-US" w:eastAsia="en-US"/>
              </w:rPr>
            </w:pPr>
            <w:r w:rsidRPr="00AE6DBC">
              <w:rPr>
                <w:rStyle w:val="FontStyle80"/>
                <w:rFonts w:ascii="Arial" w:hAnsi="Arial" w:cs="Arial"/>
                <w:spacing w:val="0"/>
                <w:sz w:val="24"/>
                <w:szCs w:val="24"/>
                <w:lang w:val="en-US" w:eastAsia="en-US"/>
              </w:rPr>
              <w:t>D, T, V</w:t>
            </w:r>
          </w:p>
        </w:tc>
      </w:tr>
    </w:tbl>
    <w:p w14:paraId="58A14C57" w14:textId="77777777" w:rsidR="006378F9" w:rsidRDefault="006378F9">
      <w:r>
        <w:br w:type="page"/>
      </w:r>
    </w:p>
    <w:p w14:paraId="7F9C19AB" w14:textId="77777777" w:rsidR="006378F9" w:rsidRDefault="006378F9"/>
    <w:p w14:paraId="62EC90E8" w14:textId="77777777" w:rsidR="006378F9" w:rsidRPr="006378F9" w:rsidRDefault="006378F9" w:rsidP="006378F9">
      <w:pPr>
        <w:jc w:val="center"/>
        <w:rPr>
          <w:rFonts w:ascii="Arial" w:hAnsi="Arial" w:cs="Arial"/>
          <w:i/>
        </w:rPr>
      </w:pPr>
      <w:r w:rsidRPr="006378F9">
        <w:rPr>
          <w:rFonts w:ascii="Arial" w:hAnsi="Arial" w:cs="Arial"/>
          <w:i/>
        </w:rPr>
        <w:t xml:space="preserve">Продолжение таблицы 1 </w:t>
      </w:r>
    </w:p>
    <w:p w14:paraId="287FFEE8" w14:textId="77777777" w:rsidR="006378F9" w:rsidRPr="006378F9" w:rsidRDefault="006378F9" w:rsidP="006378F9">
      <w:pPr>
        <w:jc w:val="center"/>
        <w:rPr>
          <w:rFonts w:ascii="Arial" w:hAnsi="Arial" w:cs="Arial"/>
          <w:i/>
        </w:rPr>
      </w:pPr>
    </w:p>
    <w:tbl>
      <w:tblPr>
        <w:tblW w:w="9731" w:type="dxa"/>
        <w:jc w:val="center"/>
        <w:tblLayout w:type="fixed"/>
        <w:tblCellMar>
          <w:left w:w="40" w:type="dxa"/>
          <w:right w:w="40" w:type="dxa"/>
        </w:tblCellMar>
        <w:tblLook w:val="0000" w:firstRow="0" w:lastRow="0" w:firstColumn="0" w:lastColumn="0" w:noHBand="0" w:noVBand="0"/>
      </w:tblPr>
      <w:tblGrid>
        <w:gridCol w:w="613"/>
        <w:gridCol w:w="2861"/>
        <w:gridCol w:w="2694"/>
        <w:gridCol w:w="2126"/>
        <w:gridCol w:w="1437"/>
      </w:tblGrid>
      <w:tr w:rsidR="006378F9" w:rsidRPr="006378F9" w14:paraId="2E0D9BDF" w14:textId="77777777" w:rsidTr="00F96E8F">
        <w:trPr>
          <w:trHeight w:val="557"/>
          <w:jc w:val="center"/>
        </w:trPr>
        <w:tc>
          <w:tcPr>
            <w:tcW w:w="613" w:type="dxa"/>
            <w:tcBorders>
              <w:top w:val="single" w:sz="6" w:space="0" w:color="auto"/>
              <w:left w:val="single" w:sz="6" w:space="0" w:color="auto"/>
              <w:bottom w:val="double" w:sz="4" w:space="0" w:color="auto"/>
              <w:right w:val="single" w:sz="6" w:space="0" w:color="auto"/>
            </w:tcBorders>
            <w:vAlign w:val="center"/>
          </w:tcPr>
          <w:p w14:paraId="5162CFF7" w14:textId="77777777" w:rsidR="006378F9" w:rsidRPr="006378F9" w:rsidRDefault="006378F9" w:rsidP="00F96E8F">
            <w:pPr>
              <w:pStyle w:val="Style20"/>
              <w:jc w:val="center"/>
              <w:rPr>
                <w:rStyle w:val="FontStyle82"/>
                <w:rFonts w:ascii="Arial" w:hAnsi="Arial" w:cs="Arial"/>
                <w:bCs w:val="0"/>
                <w:sz w:val="24"/>
                <w:szCs w:val="24"/>
                <w:lang w:val="en-US" w:eastAsia="en-US"/>
              </w:rPr>
            </w:pPr>
            <w:r w:rsidRPr="006378F9">
              <w:rPr>
                <w:rStyle w:val="FontStyle82"/>
                <w:rFonts w:ascii="Arial" w:hAnsi="Arial" w:cs="Arial"/>
                <w:bCs w:val="0"/>
                <w:sz w:val="24"/>
                <w:szCs w:val="24"/>
                <w:lang w:val="en-US" w:eastAsia="en-US"/>
              </w:rPr>
              <w:t>N°</w:t>
            </w:r>
          </w:p>
        </w:tc>
        <w:tc>
          <w:tcPr>
            <w:tcW w:w="2861" w:type="dxa"/>
            <w:tcBorders>
              <w:top w:val="single" w:sz="6" w:space="0" w:color="auto"/>
              <w:left w:val="single" w:sz="6" w:space="0" w:color="auto"/>
              <w:bottom w:val="double" w:sz="4" w:space="0" w:color="auto"/>
              <w:right w:val="single" w:sz="6" w:space="0" w:color="auto"/>
            </w:tcBorders>
            <w:vAlign w:val="center"/>
          </w:tcPr>
          <w:p w14:paraId="56D10DB9" w14:textId="77777777" w:rsidR="006378F9" w:rsidRPr="006378F9" w:rsidRDefault="006378F9" w:rsidP="00F96E8F">
            <w:pPr>
              <w:pStyle w:val="Style20"/>
              <w:jc w:val="center"/>
              <w:rPr>
                <w:rStyle w:val="FontStyle82"/>
                <w:rFonts w:ascii="Arial" w:hAnsi="Arial" w:cs="Arial"/>
                <w:bCs w:val="0"/>
                <w:sz w:val="24"/>
                <w:szCs w:val="24"/>
              </w:rPr>
            </w:pPr>
            <w:r w:rsidRPr="006378F9">
              <w:rPr>
                <w:rStyle w:val="FontStyle82"/>
                <w:rFonts w:ascii="Arial" w:hAnsi="Arial" w:cs="Arial"/>
                <w:bCs w:val="0"/>
                <w:sz w:val="24"/>
                <w:szCs w:val="24"/>
              </w:rPr>
              <w:t>Существенная опасность</w:t>
            </w:r>
          </w:p>
        </w:tc>
        <w:tc>
          <w:tcPr>
            <w:tcW w:w="2694" w:type="dxa"/>
            <w:tcBorders>
              <w:top w:val="single" w:sz="6" w:space="0" w:color="auto"/>
              <w:left w:val="single" w:sz="6" w:space="0" w:color="auto"/>
              <w:bottom w:val="double" w:sz="4" w:space="0" w:color="auto"/>
              <w:right w:val="single" w:sz="6" w:space="0" w:color="auto"/>
            </w:tcBorders>
            <w:vAlign w:val="center"/>
          </w:tcPr>
          <w:p w14:paraId="2D0847A0" w14:textId="77777777" w:rsidR="006378F9" w:rsidRPr="006378F9" w:rsidRDefault="006378F9" w:rsidP="00F96E8F">
            <w:pPr>
              <w:pStyle w:val="Style43"/>
              <w:jc w:val="center"/>
              <w:rPr>
                <w:rStyle w:val="FontStyle82"/>
                <w:rFonts w:ascii="Arial" w:hAnsi="Arial" w:cs="Arial"/>
                <w:bCs w:val="0"/>
                <w:sz w:val="24"/>
                <w:szCs w:val="24"/>
              </w:rPr>
            </w:pPr>
            <w:r w:rsidRPr="006378F9">
              <w:rPr>
                <w:rStyle w:val="FontStyle82"/>
                <w:rFonts w:ascii="Arial" w:hAnsi="Arial" w:cs="Arial"/>
                <w:bCs w:val="0"/>
                <w:sz w:val="24"/>
                <w:szCs w:val="24"/>
              </w:rPr>
              <w:t>Опасная ситуация</w:t>
            </w:r>
          </w:p>
        </w:tc>
        <w:tc>
          <w:tcPr>
            <w:tcW w:w="2126" w:type="dxa"/>
            <w:tcBorders>
              <w:top w:val="single" w:sz="6" w:space="0" w:color="auto"/>
              <w:left w:val="single" w:sz="6" w:space="0" w:color="auto"/>
              <w:bottom w:val="double" w:sz="4" w:space="0" w:color="auto"/>
              <w:right w:val="single" w:sz="6" w:space="0" w:color="auto"/>
            </w:tcBorders>
            <w:vAlign w:val="center"/>
          </w:tcPr>
          <w:p w14:paraId="31B0A1AA" w14:textId="77777777" w:rsidR="006378F9" w:rsidRPr="006378F9" w:rsidRDefault="006378F9" w:rsidP="00F96E8F">
            <w:pPr>
              <w:pStyle w:val="Style20"/>
              <w:jc w:val="center"/>
              <w:rPr>
                <w:rStyle w:val="FontStyle82"/>
                <w:rFonts w:ascii="Arial" w:hAnsi="Arial" w:cs="Arial"/>
                <w:bCs w:val="0"/>
                <w:sz w:val="24"/>
                <w:szCs w:val="24"/>
                <w:lang w:eastAsia="en-US"/>
              </w:rPr>
            </w:pPr>
            <w:r w:rsidRPr="006378F9">
              <w:rPr>
                <w:rStyle w:val="FontStyle117"/>
                <w:b/>
                <w:sz w:val="24"/>
                <w:szCs w:val="24"/>
                <w:lang w:eastAsia="en-US"/>
              </w:rPr>
              <w:t>Ссылка на пункты настоящего стандарта</w:t>
            </w:r>
          </w:p>
        </w:tc>
        <w:tc>
          <w:tcPr>
            <w:tcW w:w="1437" w:type="dxa"/>
            <w:tcBorders>
              <w:top w:val="single" w:sz="6" w:space="0" w:color="auto"/>
              <w:left w:val="single" w:sz="6" w:space="0" w:color="auto"/>
              <w:bottom w:val="double" w:sz="4" w:space="0" w:color="auto"/>
              <w:right w:val="single" w:sz="6" w:space="0" w:color="auto"/>
            </w:tcBorders>
            <w:vAlign w:val="center"/>
          </w:tcPr>
          <w:p w14:paraId="6036B6BF" w14:textId="77777777" w:rsidR="006378F9" w:rsidRPr="006378F9" w:rsidRDefault="006378F9" w:rsidP="00F96E8F">
            <w:pPr>
              <w:pStyle w:val="Style18"/>
              <w:jc w:val="center"/>
              <w:rPr>
                <w:rStyle w:val="FontStyle82"/>
                <w:rFonts w:ascii="Arial" w:hAnsi="Arial" w:cs="Arial"/>
                <w:bCs w:val="0"/>
                <w:i/>
                <w:iCs/>
                <w:sz w:val="24"/>
                <w:szCs w:val="24"/>
                <w:lang w:val="en-US" w:eastAsia="en-US"/>
              </w:rPr>
            </w:pPr>
            <w:r w:rsidRPr="006378F9">
              <w:rPr>
                <w:rStyle w:val="FontStyle117"/>
                <w:b/>
                <w:i/>
                <w:iCs/>
                <w:sz w:val="24"/>
                <w:szCs w:val="24"/>
                <w:lang w:val="en-US" w:eastAsia="en-US"/>
              </w:rPr>
              <w:t>Проверка</w:t>
            </w:r>
          </w:p>
        </w:tc>
      </w:tr>
      <w:tr w:rsidR="00EE255D" w:rsidRPr="00AE6DBC" w14:paraId="7D339360" w14:textId="77777777" w:rsidTr="006378F9">
        <w:trPr>
          <w:trHeight w:val="979"/>
          <w:jc w:val="center"/>
        </w:trPr>
        <w:tc>
          <w:tcPr>
            <w:tcW w:w="613" w:type="dxa"/>
            <w:tcBorders>
              <w:top w:val="single" w:sz="6" w:space="0" w:color="auto"/>
              <w:left w:val="single" w:sz="6" w:space="0" w:color="auto"/>
              <w:bottom w:val="single" w:sz="6" w:space="0" w:color="auto"/>
              <w:right w:val="single" w:sz="6" w:space="0" w:color="auto"/>
            </w:tcBorders>
            <w:vAlign w:val="center"/>
          </w:tcPr>
          <w:p w14:paraId="75E104D5" w14:textId="08239895" w:rsidR="00EE255D" w:rsidRPr="00AE6DBC" w:rsidRDefault="00EE255D" w:rsidP="0086651C">
            <w:pPr>
              <w:pStyle w:val="Style20"/>
              <w:widowControl/>
              <w:jc w:val="center"/>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10</w:t>
            </w:r>
          </w:p>
        </w:tc>
        <w:tc>
          <w:tcPr>
            <w:tcW w:w="2861" w:type="dxa"/>
            <w:tcBorders>
              <w:top w:val="single" w:sz="6" w:space="0" w:color="auto"/>
              <w:left w:val="single" w:sz="6" w:space="0" w:color="auto"/>
              <w:bottom w:val="single" w:sz="6" w:space="0" w:color="auto"/>
              <w:right w:val="single" w:sz="6" w:space="0" w:color="auto"/>
            </w:tcBorders>
            <w:vAlign w:val="center"/>
          </w:tcPr>
          <w:p w14:paraId="1D5E189A" w14:textId="77777777" w:rsidR="00EE255D" w:rsidRPr="00AE6DBC" w:rsidRDefault="00EE255D" w:rsidP="0086651C">
            <w:pPr>
              <w:pStyle w:val="Style80"/>
              <w:widowControl/>
              <w:jc w:val="both"/>
              <w:rPr>
                <w:rStyle w:val="FontStyle118"/>
                <w:sz w:val="24"/>
                <w:szCs w:val="24"/>
              </w:rPr>
            </w:pPr>
            <w:r w:rsidRPr="00AE6DBC">
              <w:rPr>
                <w:rStyle w:val="FontStyle118"/>
                <w:sz w:val="24"/>
                <w:szCs w:val="24"/>
              </w:rPr>
              <w:t>Раздавливание,</w:t>
            </w:r>
          </w:p>
          <w:p w14:paraId="3DE29633" w14:textId="77777777" w:rsidR="00EE255D" w:rsidRPr="00AE6DBC" w:rsidRDefault="00EE255D" w:rsidP="0086651C">
            <w:pPr>
              <w:pStyle w:val="Style80"/>
              <w:widowControl/>
              <w:jc w:val="both"/>
              <w:rPr>
                <w:rStyle w:val="FontStyle118"/>
                <w:sz w:val="24"/>
                <w:szCs w:val="24"/>
              </w:rPr>
            </w:pPr>
            <w:r w:rsidRPr="00AE6DBC">
              <w:rPr>
                <w:rStyle w:val="FontStyle118"/>
                <w:sz w:val="24"/>
                <w:szCs w:val="24"/>
              </w:rPr>
              <w:t>затягивание,</w:t>
            </w:r>
          </w:p>
          <w:p w14:paraId="54835D8F" w14:textId="38A8FC98" w:rsidR="00EE255D" w:rsidRPr="00AE6DBC" w:rsidRDefault="00EE255D" w:rsidP="0086651C">
            <w:pPr>
              <w:pStyle w:val="Style20"/>
              <w:widowControl/>
              <w:jc w:val="both"/>
              <w:rPr>
                <w:rStyle w:val="FontStyle81"/>
                <w:rFonts w:ascii="Arial" w:hAnsi="Arial" w:cs="Arial"/>
                <w:sz w:val="24"/>
                <w:szCs w:val="24"/>
                <w:lang w:val="en-US" w:eastAsia="en-US"/>
              </w:rPr>
            </w:pPr>
            <w:r w:rsidRPr="00AE6DBC">
              <w:rPr>
                <w:rStyle w:val="FontStyle118"/>
                <w:sz w:val="24"/>
                <w:szCs w:val="24"/>
              </w:rPr>
              <w:t>захват</w:t>
            </w:r>
          </w:p>
        </w:tc>
        <w:tc>
          <w:tcPr>
            <w:tcW w:w="2694" w:type="dxa"/>
            <w:tcBorders>
              <w:top w:val="single" w:sz="6" w:space="0" w:color="auto"/>
              <w:left w:val="single" w:sz="6" w:space="0" w:color="auto"/>
              <w:bottom w:val="single" w:sz="6" w:space="0" w:color="auto"/>
              <w:right w:val="single" w:sz="6" w:space="0" w:color="auto"/>
            </w:tcBorders>
            <w:vAlign w:val="center"/>
          </w:tcPr>
          <w:p w14:paraId="4EA90C4B" w14:textId="7FC95659" w:rsidR="00EE255D" w:rsidRPr="00AE6DBC" w:rsidRDefault="00EE255D" w:rsidP="0086651C">
            <w:pPr>
              <w:pStyle w:val="Style43"/>
              <w:widowControl/>
              <w:jc w:val="both"/>
              <w:rPr>
                <w:rStyle w:val="FontStyle81"/>
                <w:rFonts w:ascii="Arial" w:hAnsi="Arial" w:cs="Arial"/>
                <w:sz w:val="24"/>
                <w:szCs w:val="24"/>
                <w:lang w:eastAsia="en-US"/>
              </w:rPr>
            </w:pPr>
            <w:r w:rsidRPr="00AE6DBC">
              <w:rPr>
                <w:rStyle w:val="FontStyle118"/>
                <w:sz w:val="24"/>
                <w:szCs w:val="24"/>
              </w:rPr>
              <w:t>Раздавливание или разрезание уплотни</w:t>
            </w:r>
            <w:r w:rsidRPr="00AE6DBC">
              <w:rPr>
                <w:rStyle w:val="FontStyle118"/>
                <w:sz w:val="24"/>
                <w:szCs w:val="24"/>
              </w:rPr>
              <w:softHyphen/>
              <w:t>тельным устройством или выталкивателем при техническом об</w:t>
            </w:r>
            <w:r w:rsidRPr="00AE6DBC">
              <w:rPr>
                <w:rStyle w:val="FontStyle118"/>
                <w:sz w:val="24"/>
                <w:szCs w:val="24"/>
              </w:rPr>
              <w:softHyphen/>
              <w:t>служивании</w:t>
            </w:r>
          </w:p>
        </w:tc>
        <w:tc>
          <w:tcPr>
            <w:tcW w:w="2126" w:type="dxa"/>
            <w:tcBorders>
              <w:top w:val="single" w:sz="6" w:space="0" w:color="auto"/>
              <w:left w:val="single" w:sz="6" w:space="0" w:color="auto"/>
              <w:bottom w:val="single" w:sz="6" w:space="0" w:color="auto"/>
              <w:right w:val="single" w:sz="6" w:space="0" w:color="auto"/>
            </w:tcBorders>
            <w:vAlign w:val="center"/>
          </w:tcPr>
          <w:p w14:paraId="46496ED0" w14:textId="77777777" w:rsidR="00EE255D" w:rsidRPr="00AE6DBC" w:rsidRDefault="00EE255D" w:rsidP="0086651C">
            <w:pPr>
              <w:pStyle w:val="Style20"/>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5.11.3.3, 7.1, 7.2</w:t>
            </w:r>
          </w:p>
        </w:tc>
        <w:tc>
          <w:tcPr>
            <w:tcW w:w="1437" w:type="dxa"/>
            <w:tcBorders>
              <w:top w:val="single" w:sz="6" w:space="0" w:color="auto"/>
              <w:left w:val="single" w:sz="6" w:space="0" w:color="auto"/>
              <w:bottom w:val="single" w:sz="6" w:space="0" w:color="auto"/>
              <w:right w:val="single" w:sz="6" w:space="0" w:color="auto"/>
            </w:tcBorders>
            <w:vAlign w:val="center"/>
          </w:tcPr>
          <w:p w14:paraId="0A2D0C0A" w14:textId="77777777" w:rsidR="00EE255D" w:rsidRPr="00AE6DBC" w:rsidRDefault="00EE255D" w:rsidP="0086651C">
            <w:pPr>
              <w:pStyle w:val="Style18"/>
              <w:widowControl/>
              <w:jc w:val="both"/>
              <w:rPr>
                <w:rStyle w:val="FontStyle80"/>
                <w:rFonts w:ascii="Arial" w:hAnsi="Arial" w:cs="Arial"/>
                <w:spacing w:val="0"/>
                <w:sz w:val="24"/>
                <w:szCs w:val="24"/>
                <w:lang w:val="en-US" w:eastAsia="en-US"/>
              </w:rPr>
            </w:pPr>
            <w:r w:rsidRPr="00AE6DBC">
              <w:rPr>
                <w:rStyle w:val="FontStyle80"/>
                <w:rFonts w:ascii="Arial" w:hAnsi="Arial" w:cs="Arial"/>
                <w:spacing w:val="0"/>
                <w:sz w:val="24"/>
                <w:szCs w:val="24"/>
                <w:lang w:val="en-US" w:eastAsia="en-US"/>
              </w:rPr>
              <w:t>D, V</w:t>
            </w:r>
          </w:p>
        </w:tc>
      </w:tr>
      <w:tr w:rsidR="00EE255D" w:rsidRPr="00AE6DBC" w14:paraId="61EE6227" w14:textId="77777777" w:rsidTr="006378F9">
        <w:trPr>
          <w:trHeight w:val="768"/>
          <w:jc w:val="center"/>
        </w:trPr>
        <w:tc>
          <w:tcPr>
            <w:tcW w:w="613" w:type="dxa"/>
            <w:tcBorders>
              <w:top w:val="single" w:sz="6" w:space="0" w:color="auto"/>
              <w:left w:val="single" w:sz="6" w:space="0" w:color="auto"/>
              <w:bottom w:val="single" w:sz="6" w:space="0" w:color="auto"/>
              <w:right w:val="single" w:sz="6" w:space="0" w:color="auto"/>
            </w:tcBorders>
            <w:vAlign w:val="center"/>
          </w:tcPr>
          <w:p w14:paraId="3EA9CF79" w14:textId="77777777" w:rsidR="00EE255D" w:rsidRPr="00AE6DBC" w:rsidRDefault="00EE255D" w:rsidP="0086651C">
            <w:pPr>
              <w:pStyle w:val="Style20"/>
              <w:widowControl/>
              <w:jc w:val="center"/>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11</w:t>
            </w:r>
          </w:p>
        </w:tc>
        <w:tc>
          <w:tcPr>
            <w:tcW w:w="2861" w:type="dxa"/>
            <w:tcBorders>
              <w:top w:val="single" w:sz="6" w:space="0" w:color="auto"/>
              <w:left w:val="single" w:sz="6" w:space="0" w:color="auto"/>
              <w:bottom w:val="single" w:sz="6" w:space="0" w:color="auto"/>
              <w:right w:val="single" w:sz="6" w:space="0" w:color="auto"/>
            </w:tcBorders>
            <w:vAlign w:val="center"/>
          </w:tcPr>
          <w:p w14:paraId="138929B4" w14:textId="358AA6FE" w:rsidR="00EE255D" w:rsidRPr="00AE6DBC" w:rsidRDefault="00EE255D" w:rsidP="0086651C">
            <w:pPr>
              <w:pStyle w:val="Style20"/>
              <w:widowControl/>
              <w:jc w:val="both"/>
              <w:rPr>
                <w:rStyle w:val="FontStyle81"/>
                <w:rFonts w:ascii="Arial" w:hAnsi="Arial" w:cs="Arial"/>
                <w:sz w:val="24"/>
                <w:szCs w:val="24"/>
                <w:lang w:val="en-US" w:eastAsia="en-US"/>
              </w:rPr>
            </w:pPr>
            <w:r w:rsidRPr="00AE6DBC">
              <w:rPr>
                <w:rStyle w:val="FontStyle118"/>
                <w:sz w:val="24"/>
                <w:szCs w:val="24"/>
              </w:rPr>
              <w:t>Раздавливание, разрезание</w:t>
            </w:r>
          </w:p>
        </w:tc>
        <w:tc>
          <w:tcPr>
            <w:tcW w:w="2694" w:type="dxa"/>
            <w:tcBorders>
              <w:top w:val="single" w:sz="6" w:space="0" w:color="auto"/>
              <w:left w:val="single" w:sz="6" w:space="0" w:color="auto"/>
              <w:bottom w:val="single" w:sz="6" w:space="0" w:color="auto"/>
              <w:right w:val="single" w:sz="6" w:space="0" w:color="auto"/>
            </w:tcBorders>
            <w:vAlign w:val="center"/>
          </w:tcPr>
          <w:p w14:paraId="1011A294" w14:textId="48E7E28A" w:rsidR="00EE255D" w:rsidRPr="00AE6DBC" w:rsidRDefault="00EE255D" w:rsidP="0086651C">
            <w:pPr>
              <w:pStyle w:val="Style43"/>
              <w:widowControl/>
              <w:jc w:val="both"/>
              <w:rPr>
                <w:rStyle w:val="FontStyle81"/>
                <w:rFonts w:ascii="Arial" w:hAnsi="Arial" w:cs="Arial"/>
                <w:sz w:val="24"/>
                <w:szCs w:val="24"/>
                <w:lang w:eastAsia="en-US"/>
              </w:rPr>
            </w:pPr>
            <w:r w:rsidRPr="00AE6DBC">
              <w:rPr>
                <w:rStyle w:val="FontStyle118"/>
                <w:sz w:val="24"/>
                <w:szCs w:val="24"/>
              </w:rPr>
              <w:t>Раздавливание или разрезание, когда бо</w:t>
            </w:r>
            <w:r w:rsidRPr="00AE6DBC">
              <w:rPr>
                <w:rStyle w:val="FontStyle118"/>
                <w:sz w:val="24"/>
                <w:szCs w:val="24"/>
              </w:rPr>
              <w:softHyphen/>
              <w:t>ковая доступная дверь открыта при движении механизма</w:t>
            </w:r>
          </w:p>
        </w:tc>
        <w:tc>
          <w:tcPr>
            <w:tcW w:w="2126" w:type="dxa"/>
            <w:tcBorders>
              <w:top w:val="single" w:sz="6" w:space="0" w:color="auto"/>
              <w:left w:val="single" w:sz="6" w:space="0" w:color="auto"/>
              <w:bottom w:val="single" w:sz="6" w:space="0" w:color="auto"/>
              <w:right w:val="single" w:sz="6" w:space="0" w:color="auto"/>
            </w:tcBorders>
            <w:vAlign w:val="center"/>
          </w:tcPr>
          <w:p w14:paraId="0F96C67C" w14:textId="77777777" w:rsidR="00EE255D" w:rsidRPr="00AE6DBC" w:rsidRDefault="00EE255D" w:rsidP="0086651C">
            <w:pPr>
              <w:pStyle w:val="Style20"/>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5.12.1, 5.14.3, 7.1, 7.2</w:t>
            </w:r>
          </w:p>
        </w:tc>
        <w:tc>
          <w:tcPr>
            <w:tcW w:w="1437" w:type="dxa"/>
            <w:tcBorders>
              <w:top w:val="single" w:sz="6" w:space="0" w:color="auto"/>
              <w:left w:val="single" w:sz="6" w:space="0" w:color="auto"/>
              <w:bottom w:val="single" w:sz="6" w:space="0" w:color="auto"/>
              <w:right w:val="single" w:sz="6" w:space="0" w:color="auto"/>
            </w:tcBorders>
            <w:vAlign w:val="center"/>
          </w:tcPr>
          <w:p w14:paraId="264937CC" w14:textId="77777777" w:rsidR="00EE255D" w:rsidRPr="00AE6DBC" w:rsidRDefault="00EE255D" w:rsidP="0086651C">
            <w:pPr>
              <w:pStyle w:val="Style18"/>
              <w:widowControl/>
              <w:jc w:val="both"/>
              <w:rPr>
                <w:rStyle w:val="FontStyle80"/>
                <w:rFonts w:ascii="Arial" w:hAnsi="Arial" w:cs="Arial"/>
                <w:spacing w:val="0"/>
                <w:sz w:val="24"/>
                <w:szCs w:val="24"/>
                <w:lang w:val="en-US" w:eastAsia="en-US"/>
              </w:rPr>
            </w:pPr>
            <w:r w:rsidRPr="00AE6DBC">
              <w:rPr>
                <w:rStyle w:val="FontStyle80"/>
                <w:rFonts w:ascii="Arial" w:hAnsi="Arial" w:cs="Arial"/>
                <w:spacing w:val="0"/>
                <w:sz w:val="24"/>
                <w:szCs w:val="24"/>
                <w:lang w:val="en-US" w:eastAsia="en-US"/>
              </w:rPr>
              <w:t>D, V</w:t>
            </w:r>
          </w:p>
        </w:tc>
      </w:tr>
      <w:tr w:rsidR="00EE255D" w:rsidRPr="00AE6DBC" w14:paraId="4AD25C09" w14:textId="77777777" w:rsidTr="006378F9">
        <w:trPr>
          <w:trHeight w:val="768"/>
          <w:jc w:val="center"/>
        </w:trPr>
        <w:tc>
          <w:tcPr>
            <w:tcW w:w="613" w:type="dxa"/>
            <w:tcBorders>
              <w:top w:val="single" w:sz="6" w:space="0" w:color="auto"/>
              <w:left w:val="single" w:sz="6" w:space="0" w:color="auto"/>
              <w:bottom w:val="single" w:sz="6" w:space="0" w:color="auto"/>
              <w:right w:val="single" w:sz="6" w:space="0" w:color="auto"/>
            </w:tcBorders>
            <w:vAlign w:val="center"/>
          </w:tcPr>
          <w:p w14:paraId="1138523B" w14:textId="77777777" w:rsidR="00EE255D" w:rsidRPr="00AE6DBC" w:rsidRDefault="00EE255D" w:rsidP="0086651C">
            <w:pPr>
              <w:pStyle w:val="Style20"/>
              <w:widowControl/>
              <w:jc w:val="center"/>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12</w:t>
            </w:r>
          </w:p>
        </w:tc>
        <w:tc>
          <w:tcPr>
            <w:tcW w:w="2861" w:type="dxa"/>
            <w:tcBorders>
              <w:top w:val="single" w:sz="6" w:space="0" w:color="auto"/>
              <w:left w:val="single" w:sz="6" w:space="0" w:color="auto"/>
              <w:bottom w:val="single" w:sz="6" w:space="0" w:color="auto"/>
              <w:right w:val="single" w:sz="6" w:space="0" w:color="auto"/>
            </w:tcBorders>
            <w:vAlign w:val="center"/>
          </w:tcPr>
          <w:p w14:paraId="38B74FAA" w14:textId="34CD1CD9" w:rsidR="00EE255D" w:rsidRPr="00AE6DBC" w:rsidRDefault="00EE255D" w:rsidP="0086651C">
            <w:pPr>
              <w:pStyle w:val="Style20"/>
              <w:widowControl/>
              <w:jc w:val="both"/>
              <w:rPr>
                <w:rStyle w:val="FontStyle81"/>
                <w:rFonts w:ascii="Arial" w:hAnsi="Arial" w:cs="Arial"/>
                <w:sz w:val="24"/>
                <w:szCs w:val="24"/>
                <w:lang w:val="en-US" w:eastAsia="en-US"/>
              </w:rPr>
            </w:pPr>
            <w:r w:rsidRPr="00AE6DBC">
              <w:rPr>
                <w:rStyle w:val="FontStyle118"/>
                <w:sz w:val="24"/>
                <w:szCs w:val="24"/>
              </w:rPr>
              <w:t>Раздавливание</w:t>
            </w:r>
          </w:p>
        </w:tc>
        <w:tc>
          <w:tcPr>
            <w:tcW w:w="2694" w:type="dxa"/>
            <w:tcBorders>
              <w:top w:val="single" w:sz="6" w:space="0" w:color="auto"/>
              <w:left w:val="single" w:sz="6" w:space="0" w:color="auto"/>
              <w:bottom w:val="single" w:sz="6" w:space="0" w:color="auto"/>
              <w:right w:val="single" w:sz="6" w:space="0" w:color="auto"/>
            </w:tcBorders>
            <w:vAlign w:val="center"/>
          </w:tcPr>
          <w:p w14:paraId="6B78095E" w14:textId="794ED4BA" w:rsidR="00EE255D" w:rsidRPr="00AE6DBC" w:rsidRDefault="00EE255D" w:rsidP="0086651C">
            <w:pPr>
              <w:pStyle w:val="Style43"/>
              <w:widowControl/>
              <w:jc w:val="both"/>
              <w:rPr>
                <w:rStyle w:val="FontStyle81"/>
                <w:rFonts w:ascii="Arial" w:hAnsi="Arial" w:cs="Arial"/>
                <w:sz w:val="24"/>
                <w:szCs w:val="24"/>
                <w:lang w:eastAsia="en-US"/>
              </w:rPr>
            </w:pPr>
            <w:r w:rsidRPr="00AE6DBC">
              <w:rPr>
                <w:rStyle w:val="FontStyle118"/>
                <w:sz w:val="24"/>
                <w:szCs w:val="24"/>
              </w:rPr>
              <w:t xml:space="preserve">Падение </w:t>
            </w:r>
            <w:r w:rsidR="00493E52" w:rsidRPr="00AE6DBC">
              <w:rPr>
                <w:rStyle w:val="FontStyle118"/>
                <w:sz w:val="24"/>
                <w:szCs w:val="24"/>
              </w:rPr>
              <w:t>оператора</w:t>
            </w:r>
            <w:r w:rsidRPr="00AE6DBC">
              <w:rPr>
                <w:rStyle w:val="FontStyle118"/>
                <w:sz w:val="24"/>
                <w:szCs w:val="24"/>
              </w:rPr>
              <w:t xml:space="preserve"> на подножке, когда му</w:t>
            </w:r>
            <w:r w:rsidRPr="00AE6DBC">
              <w:rPr>
                <w:rStyle w:val="FontStyle118"/>
                <w:sz w:val="24"/>
                <w:szCs w:val="24"/>
              </w:rPr>
              <w:softHyphen/>
              <w:t>соровоз ударяется о предметы при движе</w:t>
            </w:r>
            <w:r w:rsidRPr="00AE6DBC">
              <w:rPr>
                <w:rStyle w:val="FontStyle118"/>
                <w:sz w:val="24"/>
                <w:szCs w:val="24"/>
              </w:rPr>
              <w:softHyphen/>
              <w:t>нии задним ходом</w:t>
            </w:r>
          </w:p>
        </w:tc>
        <w:tc>
          <w:tcPr>
            <w:tcW w:w="2126" w:type="dxa"/>
            <w:tcBorders>
              <w:top w:val="single" w:sz="6" w:space="0" w:color="auto"/>
              <w:left w:val="single" w:sz="6" w:space="0" w:color="auto"/>
              <w:bottom w:val="single" w:sz="6" w:space="0" w:color="auto"/>
              <w:right w:val="single" w:sz="6" w:space="0" w:color="auto"/>
            </w:tcBorders>
            <w:vAlign w:val="center"/>
          </w:tcPr>
          <w:p w14:paraId="770C4877" w14:textId="77777777" w:rsidR="00EE255D" w:rsidRPr="00AE6DBC" w:rsidRDefault="00EE255D" w:rsidP="0086651C">
            <w:pPr>
              <w:pStyle w:val="Style20"/>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5.10.3.4.3</w:t>
            </w:r>
          </w:p>
        </w:tc>
        <w:tc>
          <w:tcPr>
            <w:tcW w:w="1437" w:type="dxa"/>
            <w:tcBorders>
              <w:top w:val="single" w:sz="6" w:space="0" w:color="auto"/>
              <w:left w:val="single" w:sz="6" w:space="0" w:color="auto"/>
              <w:bottom w:val="single" w:sz="6" w:space="0" w:color="auto"/>
              <w:right w:val="single" w:sz="6" w:space="0" w:color="auto"/>
            </w:tcBorders>
            <w:vAlign w:val="center"/>
          </w:tcPr>
          <w:p w14:paraId="2D44FE09" w14:textId="77777777" w:rsidR="00EE255D" w:rsidRPr="00AE6DBC" w:rsidRDefault="00EE255D" w:rsidP="0086651C">
            <w:pPr>
              <w:pStyle w:val="Style18"/>
              <w:widowControl/>
              <w:jc w:val="both"/>
              <w:rPr>
                <w:rStyle w:val="FontStyle80"/>
                <w:rFonts w:ascii="Arial" w:hAnsi="Arial" w:cs="Arial"/>
                <w:spacing w:val="0"/>
                <w:sz w:val="24"/>
                <w:szCs w:val="24"/>
                <w:lang w:val="en-US" w:eastAsia="en-US"/>
              </w:rPr>
            </w:pPr>
            <w:r w:rsidRPr="00AE6DBC">
              <w:rPr>
                <w:rStyle w:val="FontStyle80"/>
                <w:rFonts w:ascii="Arial" w:hAnsi="Arial" w:cs="Arial"/>
                <w:spacing w:val="0"/>
                <w:sz w:val="24"/>
                <w:szCs w:val="24"/>
                <w:lang w:val="en-US" w:eastAsia="en-US"/>
              </w:rPr>
              <w:t>D, T</w:t>
            </w:r>
          </w:p>
        </w:tc>
      </w:tr>
      <w:tr w:rsidR="006D3C51" w:rsidRPr="00AE6DBC" w14:paraId="6B515C7B" w14:textId="77777777" w:rsidTr="006378F9">
        <w:trPr>
          <w:trHeight w:val="557"/>
          <w:jc w:val="center"/>
        </w:trPr>
        <w:tc>
          <w:tcPr>
            <w:tcW w:w="613" w:type="dxa"/>
            <w:tcBorders>
              <w:top w:val="single" w:sz="6" w:space="0" w:color="auto"/>
              <w:left w:val="single" w:sz="6" w:space="0" w:color="auto"/>
              <w:bottom w:val="single" w:sz="6" w:space="0" w:color="auto"/>
              <w:right w:val="single" w:sz="6" w:space="0" w:color="auto"/>
            </w:tcBorders>
            <w:vAlign w:val="center"/>
          </w:tcPr>
          <w:p w14:paraId="0321AB07" w14:textId="77777777" w:rsidR="006D3C51" w:rsidRPr="00AE6DBC" w:rsidRDefault="006D3C51" w:rsidP="0086651C">
            <w:pPr>
              <w:pStyle w:val="Style20"/>
              <w:widowControl/>
              <w:jc w:val="center"/>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13</w:t>
            </w:r>
          </w:p>
        </w:tc>
        <w:tc>
          <w:tcPr>
            <w:tcW w:w="2861" w:type="dxa"/>
            <w:tcBorders>
              <w:top w:val="single" w:sz="6" w:space="0" w:color="auto"/>
              <w:left w:val="single" w:sz="6" w:space="0" w:color="auto"/>
              <w:bottom w:val="single" w:sz="6" w:space="0" w:color="auto"/>
              <w:right w:val="single" w:sz="6" w:space="0" w:color="auto"/>
            </w:tcBorders>
            <w:vAlign w:val="center"/>
          </w:tcPr>
          <w:p w14:paraId="3DAAD248" w14:textId="50AED9A6" w:rsidR="006D3C51" w:rsidRPr="00AE6DBC" w:rsidRDefault="006D3C51" w:rsidP="0086651C">
            <w:pPr>
              <w:pStyle w:val="Style20"/>
              <w:widowControl/>
              <w:jc w:val="both"/>
              <w:rPr>
                <w:rStyle w:val="FontStyle81"/>
                <w:rFonts w:ascii="Arial" w:hAnsi="Arial" w:cs="Arial"/>
                <w:sz w:val="24"/>
                <w:szCs w:val="24"/>
                <w:lang w:val="en-US" w:eastAsia="en-US"/>
              </w:rPr>
            </w:pPr>
            <w:r w:rsidRPr="00AE6DBC">
              <w:rPr>
                <w:rStyle w:val="FontStyle118"/>
                <w:sz w:val="24"/>
                <w:szCs w:val="24"/>
              </w:rPr>
              <w:t>Раздавливание</w:t>
            </w:r>
          </w:p>
        </w:tc>
        <w:tc>
          <w:tcPr>
            <w:tcW w:w="2694" w:type="dxa"/>
            <w:tcBorders>
              <w:top w:val="single" w:sz="6" w:space="0" w:color="auto"/>
              <w:left w:val="single" w:sz="6" w:space="0" w:color="auto"/>
              <w:bottom w:val="single" w:sz="6" w:space="0" w:color="auto"/>
              <w:right w:val="single" w:sz="6" w:space="0" w:color="auto"/>
            </w:tcBorders>
            <w:vAlign w:val="center"/>
          </w:tcPr>
          <w:p w14:paraId="5D51EA79" w14:textId="6A307578" w:rsidR="006D3C51" w:rsidRPr="00AE6DBC" w:rsidRDefault="006D3C51" w:rsidP="0086651C">
            <w:pPr>
              <w:pStyle w:val="Style43"/>
              <w:widowControl/>
              <w:jc w:val="both"/>
              <w:rPr>
                <w:rStyle w:val="FontStyle81"/>
                <w:rFonts w:ascii="Arial" w:hAnsi="Arial" w:cs="Arial"/>
                <w:sz w:val="24"/>
                <w:szCs w:val="24"/>
                <w:lang w:eastAsia="en-US"/>
              </w:rPr>
            </w:pPr>
            <w:r w:rsidRPr="00AE6DBC">
              <w:rPr>
                <w:rStyle w:val="FontStyle118"/>
                <w:sz w:val="24"/>
                <w:szCs w:val="24"/>
              </w:rPr>
              <w:t>Раздавливание оператора при движении мусоро</w:t>
            </w:r>
            <w:r w:rsidRPr="00AE6DBC">
              <w:rPr>
                <w:rStyle w:val="FontStyle118"/>
                <w:sz w:val="24"/>
                <w:szCs w:val="24"/>
              </w:rPr>
              <w:softHyphen/>
              <w:t>воза задним ходом</w:t>
            </w:r>
          </w:p>
        </w:tc>
        <w:tc>
          <w:tcPr>
            <w:tcW w:w="2126" w:type="dxa"/>
            <w:tcBorders>
              <w:top w:val="single" w:sz="6" w:space="0" w:color="auto"/>
              <w:left w:val="single" w:sz="6" w:space="0" w:color="auto"/>
              <w:bottom w:val="single" w:sz="6" w:space="0" w:color="auto"/>
              <w:right w:val="single" w:sz="6" w:space="0" w:color="auto"/>
            </w:tcBorders>
            <w:vAlign w:val="center"/>
          </w:tcPr>
          <w:p w14:paraId="2A9D1E64" w14:textId="77777777" w:rsidR="006D3C51" w:rsidRPr="00AE6DBC" w:rsidRDefault="006D3C51" w:rsidP="0086651C">
            <w:pPr>
              <w:pStyle w:val="Style20"/>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5.12</w:t>
            </w:r>
          </w:p>
        </w:tc>
        <w:tc>
          <w:tcPr>
            <w:tcW w:w="1437" w:type="dxa"/>
            <w:tcBorders>
              <w:top w:val="single" w:sz="6" w:space="0" w:color="auto"/>
              <w:left w:val="single" w:sz="6" w:space="0" w:color="auto"/>
              <w:bottom w:val="single" w:sz="6" w:space="0" w:color="auto"/>
              <w:right w:val="single" w:sz="6" w:space="0" w:color="auto"/>
            </w:tcBorders>
            <w:vAlign w:val="center"/>
          </w:tcPr>
          <w:p w14:paraId="68A3B486" w14:textId="77777777" w:rsidR="006D3C51" w:rsidRPr="00AE6DBC" w:rsidRDefault="006D3C51" w:rsidP="0086651C">
            <w:pPr>
              <w:pStyle w:val="Style18"/>
              <w:widowControl/>
              <w:jc w:val="both"/>
              <w:rPr>
                <w:rStyle w:val="FontStyle80"/>
                <w:rFonts w:ascii="Arial" w:hAnsi="Arial" w:cs="Arial"/>
                <w:spacing w:val="0"/>
                <w:sz w:val="24"/>
                <w:szCs w:val="24"/>
                <w:lang w:val="en-US" w:eastAsia="en-US"/>
              </w:rPr>
            </w:pPr>
            <w:r w:rsidRPr="00AE6DBC">
              <w:rPr>
                <w:rStyle w:val="FontStyle80"/>
                <w:rFonts w:ascii="Arial" w:hAnsi="Arial" w:cs="Arial"/>
                <w:spacing w:val="0"/>
                <w:sz w:val="24"/>
                <w:szCs w:val="24"/>
                <w:lang w:val="en-US" w:eastAsia="en-US"/>
              </w:rPr>
              <w:t>T, V</w:t>
            </w:r>
          </w:p>
        </w:tc>
      </w:tr>
      <w:tr w:rsidR="006D3C51" w:rsidRPr="00AE6DBC" w14:paraId="0D54B305" w14:textId="77777777" w:rsidTr="006378F9">
        <w:trPr>
          <w:trHeight w:val="557"/>
          <w:jc w:val="center"/>
        </w:trPr>
        <w:tc>
          <w:tcPr>
            <w:tcW w:w="613" w:type="dxa"/>
            <w:tcBorders>
              <w:top w:val="single" w:sz="6" w:space="0" w:color="auto"/>
              <w:left w:val="single" w:sz="6" w:space="0" w:color="auto"/>
              <w:bottom w:val="single" w:sz="6" w:space="0" w:color="auto"/>
              <w:right w:val="single" w:sz="6" w:space="0" w:color="auto"/>
            </w:tcBorders>
            <w:vAlign w:val="center"/>
          </w:tcPr>
          <w:p w14:paraId="2B55D8CA" w14:textId="77777777" w:rsidR="006D3C51" w:rsidRPr="00AE6DBC" w:rsidRDefault="006D3C51" w:rsidP="0086651C">
            <w:pPr>
              <w:pStyle w:val="Style20"/>
              <w:widowControl/>
              <w:jc w:val="center"/>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14</w:t>
            </w:r>
          </w:p>
        </w:tc>
        <w:tc>
          <w:tcPr>
            <w:tcW w:w="2861" w:type="dxa"/>
            <w:tcBorders>
              <w:top w:val="single" w:sz="6" w:space="0" w:color="auto"/>
              <w:left w:val="single" w:sz="6" w:space="0" w:color="auto"/>
              <w:bottom w:val="single" w:sz="6" w:space="0" w:color="auto"/>
              <w:right w:val="single" w:sz="6" w:space="0" w:color="auto"/>
            </w:tcBorders>
            <w:vAlign w:val="center"/>
          </w:tcPr>
          <w:p w14:paraId="176A8BD6" w14:textId="7F4C7917" w:rsidR="006D3C51" w:rsidRPr="00AE6DBC" w:rsidRDefault="006D3C51" w:rsidP="0086651C">
            <w:pPr>
              <w:pStyle w:val="Style20"/>
              <w:widowControl/>
              <w:jc w:val="both"/>
              <w:rPr>
                <w:rStyle w:val="FontStyle81"/>
                <w:rFonts w:ascii="Arial" w:hAnsi="Arial" w:cs="Arial"/>
                <w:sz w:val="24"/>
                <w:szCs w:val="24"/>
                <w:lang w:val="en-US" w:eastAsia="en-US"/>
              </w:rPr>
            </w:pPr>
            <w:r w:rsidRPr="00AE6DBC">
              <w:rPr>
                <w:rStyle w:val="FontStyle118"/>
                <w:sz w:val="24"/>
                <w:szCs w:val="24"/>
              </w:rPr>
              <w:t>Раздавливание</w:t>
            </w:r>
          </w:p>
        </w:tc>
        <w:tc>
          <w:tcPr>
            <w:tcW w:w="2694" w:type="dxa"/>
            <w:tcBorders>
              <w:top w:val="single" w:sz="6" w:space="0" w:color="auto"/>
              <w:left w:val="single" w:sz="6" w:space="0" w:color="auto"/>
              <w:bottom w:val="single" w:sz="6" w:space="0" w:color="auto"/>
              <w:right w:val="single" w:sz="6" w:space="0" w:color="auto"/>
            </w:tcBorders>
            <w:vAlign w:val="center"/>
          </w:tcPr>
          <w:p w14:paraId="6D834B09" w14:textId="0ECF7D10" w:rsidR="006D3C51" w:rsidRPr="00AE6DBC" w:rsidRDefault="006D3C51" w:rsidP="0086651C">
            <w:pPr>
              <w:pStyle w:val="Style43"/>
              <w:widowControl/>
              <w:jc w:val="both"/>
              <w:rPr>
                <w:rStyle w:val="FontStyle81"/>
                <w:rFonts w:ascii="Arial" w:hAnsi="Arial" w:cs="Arial"/>
                <w:sz w:val="24"/>
                <w:szCs w:val="24"/>
                <w:lang w:eastAsia="en-US"/>
              </w:rPr>
            </w:pPr>
            <w:r w:rsidRPr="00AE6DBC">
              <w:rPr>
                <w:rStyle w:val="FontStyle118"/>
                <w:sz w:val="24"/>
                <w:szCs w:val="24"/>
              </w:rPr>
              <w:t>Столкновение задней части с приближаю</w:t>
            </w:r>
            <w:r w:rsidRPr="00AE6DBC">
              <w:rPr>
                <w:rStyle w:val="FontStyle118"/>
                <w:sz w:val="24"/>
                <w:szCs w:val="24"/>
              </w:rPr>
              <w:softHyphen/>
              <w:t>щимся транспортным средством</w:t>
            </w:r>
          </w:p>
        </w:tc>
        <w:tc>
          <w:tcPr>
            <w:tcW w:w="2126" w:type="dxa"/>
            <w:tcBorders>
              <w:top w:val="single" w:sz="6" w:space="0" w:color="auto"/>
              <w:left w:val="single" w:sz="6" w:space="0" w:color="auto"/>
              <w:bottom w:val="single" w:sz="6" w:space="0" w:color="auto"/>
              <w:right w:val="single" w:sz="6" w:space="0" w:color="auto"/>
            </w:tcBorders>
            <w:vAlign w:val="center"/>
          </w:tcPr>
          <w:p w14:paraId="60E27E3F" w14:textId="77777777" w:rsidR="006D3C51" w:rsidRPr="00AE6DBC" w:rsidRDefault="006D3C51" w:rsidP="0086651C">
            <w:pPr>
              <w:pStyle w:val="Style20"/>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5.12.3.2.2</w:t>
            </w:r>
          </w:p>
        </w:tc>
        <w:tc>
          <w:tcPr>
            <w:tcW w:w="1437" w:type="dxa"/>
            <w:tcBorders>
              <w:top w:val="single" w:sz="6" w:space="0" w:color="auto"/>
              <w:left w:val="single" w:sz="6" w:space="0" w:color="auto"/>
              <w:bottom w:val="single" w:sz="6" w:space="0" w:color="auto"/>
              <w:right w:val="single" w:sz="6" w:space="0" w:color="auto"/>
            </w:tcBorders>
            <w:vAlign w:val="center"/>
          </w:tcPr>
          <w:p w14:paraId="6C1218F7" w14:textId="77777777" w:rsidR="006D3C51" w:rsidRPr="00AE6DBC" w:rsidRDefault="006D3C51" w:rsidP="0086651C">
            <w:pPr>
              <w:pStyle w:val="Style18"/>
              <w:widowControl/>
              <w:jc w:val="both"/>
              <w:rPr>
                <w:rStyle w:val="FontStyle80"/>
                <w:rFonts w:ascii="Arial" w:hAnsi="Arial" w:cs="Arial"/>
                <w:spacing w:val="0"/>
                <w:sz w:val="24"/>
                <w:szCs w:val="24"/>
                <w:lang w:val="en-US" w:eastAsia="en-US"/>
              </w:rPr>
            </w:pPr>
            <w:r w:rsidRPr="00AE6DBC">
              <w:rPr>
                <w:rStyle w:val="FontStyle80"/>
                <w:rFonts w:ascii="Arial" w:hAnsi="Arial" w:cs="Arial"/>
                <w:spacing w:val="0"/>
                <w:sz w:val="24"/>
                <w:szCs w:val="24"/>
                <w:lang w:val="en-US" w:eastAsia="en-US"/>
              </w:rPr>
              <w:t>T, V</w:t>
            </w:r>
          </w:p>
        </w:tc>
      </w:tr>
      <w:tr w:rsidR="006D3C51" w:rsidRPr="00AE6DBC" w14:paraId="2097AA19" w14:textId="77777777" w:rsidTr="006378F9">
        <w:trPr>
          <w:trHeight w:val="581"/>
          <w:jc w:val="center"/>
        </w:trPr>
        <w:tc>
          <w:tcPr>
            <w:tcW w:w="613" w:type="dxa"/>
            <w:tcBorders>
              <w:top w:val="single" w:sz="6" w:space="0" w:color="auto"/>
              <w:left w:val="single" w:sz="6" w:space="0" w:color="auto"/>
              <w:bottom w:val="single" w:sz="6" w:space="0" w:color="auto"/>
              <w:right w:val="single" w:sz="6" w:space="0" w:color="auto"/>
            </w:tcBorders>
            <w:vAlign w:val="center"/>
          </w:tcPr>
          <w:p w14:paraId="056480E4" w14:textId="77777777" w:rsidR="006D3C51" w:rsidRPr="00AE6DBC" w:rsidRDefault="006D3C51" w:rsidP="0086651C">
            <w:pPr>
              <w:pStyle w:val="Style20"/>
              <w:widowControl/>
              <w:jc w:val="center"/>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15</w:t>
            </w:r>
          </w:p>
        </w:tc>
        <w:tc>
          <w:tcPr>
            <w:tcW w:w="2861" w:type="dxa"/>
            <w:tcBorders>
              <w:top w:val="single" w:sz="6" w:space="0" w:color="auto"/>
              <w:left w:val="single" w:sz="6" w:space="0" w:color="auto"/>
              <w:bottom w:val="single" w:sz="6" w:space="0" w:color="auto"/>
              <w:right w:val="single" w:sz="6" w:space="0" w:color="auto"/>
            </w:tcBorders>
            <w:vAlign w:val="center"/>
          </w:tcPr>
          <w:p w14:paraId="7BB15589" w14:textId="42EBE67E" w:rsidR="006D3C51" w:rsidRPr="00AE6DBC" w:rsidRDefault="006D3C51" w:rsidP="0086651C">
            <w:pPr>
              <w:pStyle w:val="Style20"/>
              <w:widowControl/>
              <w:jc w:val="both"/>
              <w:rPr>
                <w:rStyle w:val="FontStyle81"/>
                <w:rFonts w:ascii="Arial" w:hAnsi="Arial" w:cs="Arial"/>
                <w:sz w:val="24"/>
                <w:szCs w:val="24"/>
                <w:lang w:val="en-US" w:eastAsia="en-US"/>
              </w:rPr>
            </w:pPr>
            <w:r w:rsidRPr="00AE6DBC">
              <w:rPr>
                <w:rStyle w:val="FontStyle118"/>
                <w:sz w:val="24"/>
                <w:szCs w:val="24"/>
              </w:rPr>
              <w:t>Раздавливание</w:t>
            </w:r>
          </w:p>
        </w:tc>
        <w:tc>
          <w:tcPr>
            <w:tcW w:w="2694" w:type="dxa"/>
            <w:tcBorders>
              <w:top w:val="single" w:sz="6" w:space="0" w:color="auto"/>
              <w:left w:val="single" w:sz="6" w:space="0" w:color="auto"/>
              <w:bottom w:val="single" w:sz="6" w:space="0" w:color="auto"/>
              <w:right w:val="single" w:sz="6" w:space="0" w:color="auto"/>
            </w:tcBorders>
            <w:vAlign w:val="center"/>
          </w:tcPr>
          <w:p w14:paraId="5D2B5723" w14:textId="7798930B" w:rsidR="006D3C51" w:rsidRPr="00AE6DBC" w:rsidRDefault="006D3C51" w:rsidP="0086651C">
            <w:pPr>
              <w:pStyle w:val="Style43"/>
              <w:widowControl/>
              <w:jc w:val="both"/>
              <w:rPr>
                <w:rStyle w:val="FontStyle81"/>
                <w:rFonts w:ascii="Arial" w:hAnsi="Arial" w:cs="Arial"/>
                <w:sz w:val="24"/>
                <w:szCs w:val="24"/>
                <w:lang w:eastAsia="en-US"/>
              </w:rPr>
            </w:pPr>
            <w:r w:rsidRPr="00AE6DBC">
              <w:rPr>
                <w:rStyle w:val="FontStyle118"/>
                <w:sz w:val="24"/>
                <w:szCs w:val="24"/>
              </w:rPr>
              <w:t>Раздавливание оператора между мусоровозом и машиной-спутником</w:t>
            </w:r>
          </w:p>
        </w:tc>
        <w:tc>
          <w:tcPr>
            <w:tcW w:w="2126" w:type="dxa"/>
            <w:tcBorders>
              <w:top w:val="single" w:sz="6" w:space="0" w:color="auto"/>
              <w:left w:val="single" w:sz="6" w:space="0" w:color="auto"/>
              <w:bottom w:val="single" w:sz="6" w:space="0" w:color="auto"/>
              <w:right w:val="single" w:sz="6" w:space="0" w:color="auto"/>
            </w:tcBorders>
            <w:vAlign w:val="center"/>
          </w:tcPr>
          <w:p w14:paraId="62BAC8FB" w14:textId="77777777" w:rsidR="006D3C51" w:rsidRPr="00AE6DBC" w:rsidRDefault="006D3C51" w:rsidP="0086651C">
            <w:pPr>
              <w:pStyle w:val="Style20"/>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5.12.1</w:t>
            </w:r>
          </w:p>
        </w:tc>
        <w:tc>
          <w:tcPr>
            <w:tcW w:w="1437" w:type="dxa"/>
            <w:tcBorders>
              <w:top w:val="single" w:sz="6" w:space="0" w:color="auto"/>
              <w:left w:val="single" w:sz="6" w:space="0" w:color="auto"/>
              <w:bottom w:val="single" w:sz="6" w:space="0" w:color="auto"/>
              <w:right w:val="single" w:sz="6" w:space="0" w:color="auto"/>
            </w:tcBorders>
            <w:vAlign w:val="center"/>
          </w:tcPr>
          <w:p w14:paraId="32BD3B46" w14:textId="77777777" w:rsidR="006D3C51" w:rsidRPr="00AE6DBC" w:rsidRDefault="006D3C51" w:rsidP="0086651C">
            <w:pPr>
              <w:pStyle w:val="Style18"/>
              <w:widowControl/>
              <w:jc w:val="both"/>
              <w:rPr>
                <w:rStyle w:val="FontStyle80"/>
                <w:rFonts w:ascii="Arial" w:hAnsi="Arial" w:cs="Arial"/>
                <w:spacing w:val="0"/>
                <w:sz w:val="24"/>
                <w:szCs w:val="24"/>
                <w:lang w:val="en-US" w:eastAsia="en-US"/>
              </w:rPr>
            </w:pPr>
            <w:r w:rsidRPr="00AE6DBC">
              <w:rPr>
                <w:rStyle w:val="FontStyle80"/>
                <w:rFonts w:ascii="Arial" w:hAnsi="Arial" w:cs="Arial"/>
                <w:spacing w:val="0"/>
                <w:sz w:val="24"/>
                <w:szCs w:val="24"/>
                <w:lang w:val="en-US" w:eastAsia="en-US"/>
              </w:rPr>
              <w:t>T, V</w:t>
            </w:r>
          </w:p>
        </w:tc>
      </w:tr>
      <w:tr w:rsidR="008A2DA2" w:rsidRPr="00AE6DBC" w14:paraId="0AD5A3C4" w14:textId="77777777" w:rsidTr="006378F9">
        <w:trPr>
          <w:trHeight w:val="355"/>
          <w:jc w:val="center"/>
        </w:trPr>
        <w:tc>
          <w:tcPr>
            <w:tcW w:w="613" w:type="dxa"/>
            <w:tcBorders>
              <w:top w:val="single" w:sz="6" w:space="0" w:color="auto"/>
              <w:left w:val="single" w:sz="6" w:space="0" w:color="auto"/>
              <w:bottom w:val="single" w:sz="6" w:space="0" w:color="auto"/>
              <w:right w:val="single" w:sz="6" w:space="0" w:color="auto"/>
            </w:tcBorders>
            <w:vAlign w:val="center"/>
          </w:tcPr>
          <w:p w14:paraId="1F36D9F9" w14:textId="77777777" w:rsidR="008A2DA2" w:rsidRPr="00AE6DBC" w:rsidRDefault="008A2DA2" w:rsidP="0086651C">
            <w:pPr>
              <w:pStyle w:val="Style43"/>
              <w:widowControl/>
              <w:jc w:val="center"/>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16</w:t>
            </w:r>
          </w:p>
        </w:tc>
        <w:tc>
          <w:tcPr>
            <w:tcW w:w="2861" w:type="dxa"/>
            <w:tcBorders>
              <w:top w:val="single" w:sz="6" w:space="0" w:color="auto"/>
              <w:left w:val="single" w:sz="6" w:space="0" w:color="auto"/>
              <w:bottom w:val="single" w:sz="6" w:space="0" w:color="auto"/>
              <w:right w:val="single" w:sz="6" w:space="0" w:color="auto"/>
            </w:tcBorders>
            <w:vAlign w:val="center"/>
          </w:tcPr>
          <w:p w14:paraId="1654E61F" w14:textId="680BDFB1"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118"/>
                <w:sz w:val="24"/>
                <w:szCs w:val="24"/>
              </w:rPr>
              <w:t>Раздавливание</w:t>
            </w:r>
          </w:p>
        </w:tc>
        <w:tc>
          <w:tcPr>
            <w:tcW w:w="2694" w:type="dxa"/>
            <w:tcBorders>
              <w:top w:val="single" w:sz="6" w:space="0" w:color="auto"/>
              <w:left w:val="single" w:sz="6" w:space="0" w:color="auto"/>
              <w:bottom w:val="single" w:sz="6" w:space="0" w:color="auto"/>
              <w:right w:val="single" w:sz="6" w:space="0" w:color="auto"/>
            </w:tcBorders>
            <w:vAlign w:val="center"/>
          </w:tcPr>
          <w:p w14:paraId="520D03BC" w14:textId="2C326D17"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118"/>
                <w:sz w:val="24"/>
                <w:szCs w:val="24"/>
              </w:rPr>
              <w:t>Дорожное происше</w:t>
            </w:r>
            <w:r w:rsidRPr="00AE6DBC">
              <w:rPr>
                <w:rStyle w:val="FontStyle118"/>
                <w:sz w:val="24"/>
                <w:szCs w:val="24"/>
              </w:rPr>
              <w:softHyphen/>
              <w:t>ствие</w:t>
            </w:r>
          </w:p>
        </w:tc>
        <w:tc>
          <w:tcPr>
            <w:tcW w:w="2126" w:type="dxa"/>
            <w:tcBorders>
              <w:top w:val="single" w:sz="6" w:space="0" w:color="auto"/>
              <w:left w:val="single" w:sz="6" w:space="0" w:color="auto"/>
              <w:bottom w:val="single" w:sz="6" w:space="0" w:color="auto"/>
              <w:right w:val="single" w:sz="6" w:space="0" w:color="auto"/>
            </w:tcBorders>
            <w:vAlign w:val="center"/>
          </w:tcPr>
          <w:p w14:paraId="58552048" w14:textId="77777777"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5.10.3.4.4</w:t>
            </w:r>
          </w:p>
        </w:tc>
        <w:tc>
          <w:tcPr>
            <w:tcW w:w="1437" w:type="dxa"/>
            <w:tcBorders>
              <w:top w:val="single" w:sz="6" w:space="0" w:color="auto"/>
              <w:left w:val="single" w:sz="6" w:space="0" w:color="auto"/>
              <w:bottom w:val="single" w:sz="6" w:space="0" w:color="auto"/>
              <w:right w:val="single" w:sz="6" w:space="0" w:color="auto"/>
            </w:tcBorders>
            <w:vAlign w:val="center"/>
          </w:tcPr>
          <w:p w14:paraId="54C453F4" w14:textId="77777777" w:rsidR="008A2DA2" w:rsidRPr="00AE6DBC" w:rsidRDefault="008A2DA2" w:rsidP="0086651C">
            <w:pPr>
              <w:pStyle w:val="Style18"/>
              <w:widowControl/>
              <w:jc w:val="both"/>
              <w:rPr>
                <w:rStyle w:val="FontStyle80"/>
                <w:rFonts w:ascii="Arial" w:hAnsi="Arial" w:cs="Arial"/>
                <w:spacing w:val="0"/>
                <w:sz w:val="24"/>
                <w:szCs w:val="24"/>
                <w:lang w:val="en-US" w:eastAsia="en-US"/>
              </w:rPr>
            </w:pPr>
            <w:r w:rsidRPr="00AE6DBC">
              <w:rPr>
                <w:rStyle w:val="FontStyle80"/>
                <w:rFonts w:ascii="Arial" w:hAnsi="Arial" w:cs="Arial"/>
                <w:spacing w:val="0"/>
                <w:sz w:val="24"/>
                <w:szCs w:val="24"/>
                <w:lang w:val="en-US" w:eastAsia="en-US"/>
              </w:rPr>
              <w:t>D, T, V</w:t>
            </w:r>
          </w:p>
        </w:tc>
      </w:tr>
      <w:tr w:rsidR="008A2DA2" w:rsidRPr="00AE6DBC" w14:paraId="299052F2" w14:textId="77777777" w:rsidTr="006378F9">
        <w:trPr>
          <w:trHeight w:val="768"/>
          <w:jc w:val="center"/>
        </w:trPr>
        <w:tc>
          <w:tcPr>
            <w:tcW w:w="613" w:type="dxa"/>
            <w:tcBorders>
              <w:top w:val="single" w:sz="6" w:space="0" w:color="auto"/>
              <w:left w:val="single" w:sz="6" w:space="0" w:color="auto"/>
              <w:bottom w:val="single" w:sz="6" w:space="0" w:color="auto"/>
              <w:right w:val="single" w:sz="6" w:space="0" w:color="auto"/>
            </w:tcBorders>
            <w:vAlign w:val="center"/>
          </w:tcPr>
          <w:p w14:paraId="40F84DCD" w14:textId="77777777" w:rsidR="008A2DA2" w:rsidRPr="00AE6DBC" w:rsidRDefault="008A2DA2" w:rsidP="0086651C">
            <w:pPr>
              <w:pStyle w:val="Style43"/>
              <w:widowControl/>
              <w:jc w:val="center"/>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17</w:t>
            </w:r>
          </w:p>
        </w:tc>
        <w:tc>
          <w:tcPr>
            <w:tcW w:w="2861" w:type="dxa"/>
            <w:tcBorders>
              <w:top w:val="single" w:sz="6" w:space="0" w:color="auto"/>
              <w:left w:val="single" w:sz="6" w:space="0" w:color="auto"/>
              <w:bottom w:val="single" w:sz="6" w:space="0" w:color="auto"/>
              <w:right w:val="single" w:sz="6" w:space="0" w:color="auto"/>
            </w:tcBorders>
            <w:vAlign w:val="center"/>
          </w:tcPr>
          <w:p w14:paraId="10CD82C6" w14:textId="1830F0B0" w:rsidR="008A2DA2" w:rsidRPr="00AE6DBC" w:rsidRDefault="008A2DA2" w:rsidP="0086651C">
            <w:pPr>
              <w:pStyle w:val="Style43"/>
              <w:widowControl/>
              <w:jc w:val="both"/>
              <w:rPr>
                <w:rStyle w:val="FontStyle81"/>
                <w:rFonts w:ascii="Arial" w:hAnsi="Arial" w:cs="Arial"/>
                <w:sz w:val="24"/>
                <w:szCs w:val="24"/>
                <w:lang w:eastAsia="en-US"/>
              </w:rPr>
            </w:pPr>
            <w:r w:rsidRPr="00AE6DBC">
              <w:rPr>
                <w:rStyle w:val="FontStyle118"/>
                <w:sz w:val="24"/>
                <w:szCs w:val="24"/>
              </w:rPr>
              <w:t>Толчок или удар струей гидравлической жидкости</w:t>
            </w:r>
          </w:p>
        </w:tc>
        <w:tc>
          <w:tcPr>
            <w:tcW w:w="2694" w:type="dxa"/>
            <w:tcBorders>
              <w:top w:val="single" w:sz="6" w:space="0" w:color="auto"/>
              <w:left w:val="single" w:sz="6" w:space="0" w:color="auto"/>
              <w:bottom w:val="single" w:sz="6" w:space="0" w:color="auto"/>
              <w:right w:val="single" w:sz="6" w:space="0" w:color="auto"/>
            </w:tcBorders>
            <w:vAlign w:val="center"/>
          </w:tcPr>
          <w:p w14:paraId="371E9C7A" w14:textId="28AB277D" w:rsidR="008A2DA2" w:rsidRPr="00AE6DBC" w:rsidRDefault="008A2DA2" w:rsidP="0086651C">
            <w:pPr>
              <w:pStyle w:val="Style43"/>
              <w:widowControl/>
              <w:jc w:val="both"/>
              <w:rPr>
                <w:rStyle w:val="FontStyle81"/>
                <w:rFonts w:ascii="Arial" w:hAnsi="Arial" w:cs="Arial"/>
                <w:sz w:val="24"/>
                <w:szCs w:val="24"/>
                <w:lang w:eastAsia="en-US"/>
              </w:rPr>
            </w:pPr>
            <w:r w:rsidRPr="00AE6DBC">
              <w:rPr>
                <w:rStyle w:val="FontStyle118"/>
                <w:sz w:val="24"/>
                <w:szCs w:val="24"/>
              </w:rPr>
              <w:t xml:space="preserve">Травмирование </w:t>
            </w:r>
            <w:r w:rsidR="00493E52" w:rsidRPr="00AE6DBC">
              <w:rPr>
                <w:rStyle w:val="FontStyle118"/>
                <w:sz w:val="24"/>
                <w:szCs w:val="24"/>
              </w:rPr>
              <w:t>оператора</w:t>
            </w:r>
            <w:r w:rsidRPr="00AE6DBC">
              <w:rPr>
                <w:rStyle w:val="FontStyle118"/>
                <w:sz w:val="24"/>
                <w:szCs w:val="24"/>
              </w:rPr>
              <w:t xml:space="preserve"> и пешехода (ов), вы</w:t>
            </w:r>
            <w:r w:rsidRPr="00AE6DBC">
              <w:rPr>
                <w:rStyle w:val="FontStyle118"/>
                <w:sz w:val="24"/>
                <w:szCs w:val="24"/>
              </w:rPr>
              <w:softHyphen/>
              <w:t>званное разрывом ру</w:t>
            </w:r>
            <w:r w:rsidRPr="00AE6DBC">
              <w:rPr>
                <w:rStyle w:val="FontStyle118"/>
                <w:sz w:val="24"/>
                <w:szCs w:val="24"/>
              </w:rPr>
              <w:softHyphen/>
              <w:t>кавов</w:t>
            </w:r>
          </w:p>
        </w:tc>
        <w:tc>
          <w:tcPr>
            <w:tcW w:w="2126" w:type="dxa"/>
            <w:tcBorders>
              <w:top w:val="single" w:sz="6" w:space="0" w:color="auto"/>
              <w:left w:val="single" w:sz="6" w:space="0" w:color="auto"/>
              <w:bottom w:val="single" w:sz="6" w:space="0" w:color="auto"/>
              <w:right w:val="single" w:sz="6" w:space="0" w:color="auto"/>
            </w:tcBorders>
            <w:vAlign w:val="center"/>
          </w:tcPr>
          <w:p w14:paraId="2C65D727" w14:textId="77777777"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5.8.1</w:t>
            </w:r>
          </w:p>
        </w:tc>
        <w:tc>
          <w:tcPr>
            <w:tcW w:w="1437" w:type="dxa"/>
            <w:tcBorders>
              <w:top w:val="single" w:sz="6" w:space="0" w:color="auto"/>
              <w:left w:val="single" w:sz="6" w:space="0" w:color="auto"/>
              <w:bottom w:val="single" w:sz="6" w:space="0" w:color="auto"/>
              <w:right w:val="single" w:sz="6" w:space="0" w:color="auto"/>
            </w:tcBorders>
            <w:vAlign w:val="center"/>
          </w:tcPr>
          <w:p w14:paraId="59FBBD0C" w14:textId="77777777" w:rsidR="008A2DA2" w:rsidRPr="00AE6DBC" w:rsidRDefault="008A2DA2" w:rsidP="0086651C">
            <w:pPr>
              <w:pStyle w:val="Style18"/>
              <w:widowControl/>
              <w:jc w:val="both"/>
              <w:rPr>
                <w:rStyle w:val="FontStyle80"/>
                <w:rFonts w:ascii="Arial" w:hAnsi="Arial" w:cs="Arial"/>
                <w:spacing w:val="0"/>
                <w:sz w:val="24"/>
                <w:szCs w:val="24"/>
                <w:lang w:val="en-US" w:eastAsia="en-US"/>
              </w:rPr>
            </w:pPr>
            <w:r w:rsidRPr="00AE6DBC">
              <w:rPr>
                <w:rStyle w:val="FontStyle80"/>
                <w:rFonts w:ascii="Arial" w:hAnsi="Arial" w:cs="Arial"/>
                <w:spacing w:val="0"/>
                <w:sz w:val="24"/>
                <w:szCs w:val="24"/>
                <w:lang w:val="en-US" w:eastAsia="en-US"/>
              </w:rPr>
              <w:t>D, M, V</w:t>
            </w:r>
          </w:p>
        </w:tc>
      </w:tr>
      <w:tr w:rsidR="008A2DA2" w:rsidRPr="00AE6DBC" w14:paraId="4ED0BBF3" w14:textId="77777777" w:rsidTr="006378F9">
        <w:trPr>
          <w:trHeight w:val="768"/>
          <w:jc w:val="center"/>
        </w:trPr>
        <w:tc>
          <w:tcPr>
            <w:tcW w:w="613" w:type="dxa"/>
            <w:tcBorders>
              <w:top w:val="single" w:sz="6" w:space="0" w:color="auto"/>
              <w:left w:val="single" w:sz="6" w:space="0" w:color="auto"/>
              <w:bottom w:val="single" w:sz="6" w:space="0" w:color="auto"/>
              <w:right w:val="single" w:sz="6" w:space="0" w:color="auto"/>
            </w:tcBorders>
            <w:vAlign w:val="center"/>
          </w:tcPr>
          <w:p w14:paraId="20CAE2BC" w14:textId="77777777" w:rsidR="008A2DA2" w:rsidRPr="00AE6DBC" w:rsidRDefault="008A2DA2" w:rsidP="0086651C">
            <w:pPr>
              <w:pStyle w:val="Style43"/>
              <w:widowControl/>
              <w:jc w:val="center"/>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18</w:t>
            </w:r>
          </w:p>
        </w:tc>
        <w:tc>
          <w:tcPr>
            <w:tcW w:w="2861" w:type="dxa"/>
            <w:tcBorders>
              <w:top w:val="single" w:sz="6" w:space="0" w:color="auto"/>
              <w:left w:val="single" w:sz="6" w:space="0" w:color="auto"/>
              <w:bottom w:val="single" w:sz="6" w:space="0" w:color="auto"/>
              <w:right w:val="single" w:sz="6" w:space="0" w:color="auto"/>
            </w:tcBorders>
            <w:vAlign w:val="center"/>
          </w:tcPr>
          <w:p w14:paraId="22691174" w14:textId="261328FD" w:rsidR="008A2DA2" w:rsidRPr="00AE6DBC" w:rsidRDefault="008A2DA2" w:rsidP="0086651C">
            <w:pPr>
              <w:pStyle w:val="Style43"/>
              <w:widowControl/>
              <w:jc w:val="both"/>
              <w:rPr>
                <w:rStyle w:val="FontStyle81"/>
                <w:rFonts w:ascii="Arial" w:hAnsi="Arial" w:cs="Arial"/>
                <w:sz w:val="24"/>
                <w:szCs w:val="24"/>
                <w:lang w:eastAsia="en-US"/>
              </w:rPr>
            </w:pPr>
            <w:r w:rsidRPr="00AE6DBC">
              <w:rPr>
                <w:rStyle w:val="FontStyle118"/>
                <w:sz w:val="24"/>
                <w:szCs w:val="24"/>
              </w:rPr>
              <w:t>Толчок или удар струей сжатого воздуха</w:t>
            </w:r>
          </w:p>
        </w:tc>
        <w:tc>
          <w:tcPr>
            <w:tcW w:w="2694" w:type="dxa"/>
            <w:tcBorders>
              <w:top w:val="single" w:sz="6" w:space="0" w:color="auto"/>
              <w:left w:val="single" w:sz="6" w:space="0" w:color="auto"/>
              <w:bottom w:val="single" w:sz="6" w:space="0" w:color="auto"/>
              <w:right w:val="single" w:sz="6" w:space="0" w:color="auto"/>
            </w:tcBorders>
            <w:vAlign w:val="center"/>
          </w:tcPr>
          <w:p w14:paraId="33CF49BC" w14:textId="0453BD0B" w:rsidR="008A2DA2" w:rsidRPr="00AE6DBC" w:rsidRDefault="008A2DA2" w:rsidP="0086651C">
            <w:pPr>
              <w:pStyle w:val="Style43"/>
              <w:widowControl/>
              <w:jc w:val="both"/>
              <w:rPr>
                <w:rStyle w:val="FontStyle81"/>
                <w:rFonts w:ascii="Arial" w:hAnsi="Arial" w:cs="Arial"/>
                <w:sz w:val="24"/>
                <w:szCs w:val="24"/>
                <w:lang w:eastAsia="en-US"/>
              </w:rPr>
            </w:pPr>
            <w:r w:rsidRPr="00AE6DBC">
              <w:rPr>
                <w:rStyle w:val="FontStyle118"/>
                <w:sz w:val="24"/>
                <w:szCs w:val="24"/>
              </w:rPr>
              <w:t xml:space="preserve">Травмирование </w:t>
            </w:r>
            <w:r w:rsidR="00493E52" w:rsidRPr="00AE6DBC">
              <w:rPr>
                <w:rStyle w:val="FontStyle118"/>
                <w:sz w:val="24"/>
                <w:szCs w:val="24"/>
              </w:rPr>
              <w:t>оператора</w:t>
            </w:r>
            <w:r w:rsidRPr="00AE6DBC">
              <w:rPr>
                <w:rStyle w:val="FontStyle118"/>
                <w:sz w:val="24"/>
                <w:szCs w:val="24"/>
              </w:rPr>
              <w:t xml:space="preserve"> и пешехода (ов), вы</w:t>
            </w:r>
            <w:r w:rsidRPr="00AE6DBC">
              <w:rPr>
                <w:rStyle w:val="FontStyle118"/>
                <w:sz w:val="24"/>
                <w:szCs w:val="24"/>
              </w:rPr>
              <w:softHyphen/>
              <w:t>званное разрывом ру</w:t>
            </w:r>
            <w:r w:rsidRPr="00AE6DBC">
              <w:rPr>
                <w:rStyle w:val="FontStyle118"/>
                <w:sz w:val="24"/>
                <w:szCs w:val="24"/>
              </w:rPr>
              <w:softHyphen/>
              <w:t>кавов</w:t>
            </w:r>
          </w:p>
        </w:tc>
        <w:tc>
          <w:tcPr>
            <w:tcW w:w="2126" w:type="dxa"/>
            <w:tcBorders>
              <w:top w:val="single" w:sz="6" w:space="0" w:color="auto"/>
              <w:left w:val="single" w:sz="6" w:space="0" w:color="auto"/>
              <w:bottom w:val="single" w:sz="6" w:space="0" w:color="auto"/>
              <w:right w:val="single" w:sz="6" w:space="0" w:color="auto"/>
            </w:tcBorders>
            <w:vAlign w:val="center"/>
          </w:tcPr>
          <w:p w14:paraId="324C8CC9" w14:textId="77777777"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5.8.2</w:t>
            </w:r>
          </w:p>
        </w:tc>
        <w:tc>
          <w:tcPr>
            <w:tcW w:w="1437" w:type="dxa"/>
            <w:tcBorders>
              <w:top w:val="single" w:sz="6" w:space="0" w:color="auto"/>
              <w:left w:val="single" w:sz="6" w:space="0" w:color="auto"/>
              <w:bottom w:val="single" w:sz="6" w:space="0" w:color="auto"/>
              <w:right w:val="single" w:sz="6" w:space="0" w:color="auto"/>
            </w:tcBorders>
            <w:vAlign w:val="center"/>
          </w:tcPr>
          <w:p w14:paraId="3DC1CC8B" w14:textId="77777777" w:rsidR="008A2DA2" w:rsidRPr="00AE6DBC" w:rsidRDefault="008A2DA2" w:rsidP="0086651C">
            <w:pPr>
              <w:pStyle w:val="Style18"/>
              <w:widowControl/>
              <w:jc w:val="both"/>
              <w:rPr>
                <w:rStyle w:val="FontStyle80"/>
                <w:rFonts w:ascii="Arial" w:hAnsi="Arial" w:cs="Arial"/>
                <w:spacing w:val="0"/>
                <w:sz w:val="24"/>
                <w:szCs w:val="24"/>
                <w:lang w:val="en-US" w:eastAsia="en-US"/>
              </w:rPr>
            </w:pPr>
            <w:r w:rsidRPr="00AE6DBC">
              <w:rPr>
                <w:rStyle w:val="FontStyle80"/>
                <w:rFonts w:ascii="Arial" w:hAnsi="Arial" w:cs="Arial"/>
                <w:spacing w:val="0"/>
                <w:sz w:val="24"/>
                <w:szCs w:val="24"/>
                <w:lang w:val="en-US" w:eastAsia="en-US"/>
              </w:rPr>
              <w:t>D, M, V</w:t>
            </w:r>
          </w:p>
        </w:tc>
      </w:tr>
      <w:tr w:rsidR="008A2DA2" w:rsidRPr="00AE6DBC" w14:paraId="59BA8CFD" w14:textId="77777777" w:rsidTr="006378F9">
        <w:trPr>
          <w:trHeight w:val="557"/>
          <w:jc w:val="center"/>
        </w:trPr>
        <w:tc>
          <w:tcPr>
            <w:tcW w:w="613" w:type="dxa"/>
            <w:tcBorders>
              <w:top w:val="single" w:sz="6" w:space="0" w:color="auto"/>
              <w:left w:val="single" w:sz="6" w:space="0" w:color="auto"/>
              <w:bottom w:val="single" w:sz="6" w:space="0" w:color="auto"/>
              <w:right w:val="single" w:sz="6" w:space="0" w:color="auto"/>
            </w:tcBorders>
            <w:vAlign w:val="center"/>
          </w:tcPr>
          <w:p w14:paraId="38C72FBF" w14:textId="77777777" w:rsidR="008A2DA2" w:rsidRPr="00AE6DBC" w:rsidRDefault="008A2DA2" w:rsidP="0086651C">
            <w:pPr>
              <w:pStyle w:val="Style43"/>
              <w:widowControl/>
              <w:jc w:val="center"/>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19</w:t>
            </w:r>
          </w:p>
        </w:tc>
        <w:tc>
          <w:tcPr>
            <w:tcW w:w="2861" w:type="dxa"/>
            <w:tcBorders>
              <w:top w:val="single" w:sz="6" w:space="0" w:color="auto"/>
              <w:left w:val="single" w:sz="6" w:space="0" w:color="auto"/>
              <w:bottom w:val="single" w:sz="6" w:space="0" w:color="auto"/>
              <w:right w:val="single" w:sz="6" w:space="0" w:color="auto"/>
            </w:tcBorders>
            <w:vAlign w:val="center"/>
          </w:tcPr>
          <w:p w14:paraId="4C7F7D64" w14:textId="09103D90"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118"/>
                <w:sz w:val="24"/>
                <w:szCs w:val="24"/>
              </w:rPr>
              <w:t>Электрическая опасность</w:t>
            </w:r>
          </w:p>
        </w:tc>
        <w:tc>
          <w:tcPr>
            <w:tcW w:w="2694" w:type="dxa"/>
            <w:tcBorders>
              <w:top w:val="single" w:sz="6" w:space="0" w:color="auto"/>
              <w:left w:val="single" w:sz="6" w:space="0" w:color="auto"/>
              <w:bottom w:val="single" w:sz="6" w:space="0" w:color="auto"/>
              <w:right w:val="single" w:sz="6" w:space="0" w:color="auto"/>
            </w:tcBorders>
            <w:vAlign w:val="center"/>
          </w:tcPr>
          <w:p w14:paraId="51FA3859" w14:textId="289350B9" w:rsidR="008A2DA2" w:rsidRPr="00AE6DBC" w:rsidRDefault="008A2DA2" w:rsidP="0086651C">
            <w:pPr>
              <w:pStyle w:val="Style43"/>
              <w:widowControl/>
              <w:jc w:val="both"/>
              <w:rPr>
                <w:rStyle w:val="FontStyle81"/>
                <w:rFonts w:ascii="Arial" w:hAnsi="Arial" w:cs="Arial"/>
                <w:sz w:val="24"/>
                <w:szCs w:val="24"/>
                <w:lang w:eastAsia="en-US"/>
              </w:rPr>
            </w:pPr>
            <w:r w:rsidRPr="00AE6DBC">
              <w:rPr>
                <w:rStyle w:val="FontStyle118"/>
                <w:sz w:val="24"/>
                <w:szCs w:val="24"/>
              </w:rPr>
              <w:t>Контакт или прибли</w:t>
            </w:r>
            <w:r w:rsidRPr="00AE6DBC">
              <w:rPr>
                <w:rStyle w:val="FontStyle118"/>
                <w:sz w:val="24"/>
                <w:szCs w:val="24"/>
              </w:rPr>
              <w:softHyphen/>
              <w:t>жение к токоведущим частям</w:t>
            </w:r>
          </w:p>
        </w:tc>
        <w:tc>
          <w:tcPr>
            <w:tcW w:w="2126" w:type="dxa"/>
            <w:tcBorders>
              <w:top w:val="single" w:sz="6" w:space="0" w:color="auto"/>
              <w:left w:val="single" w:sz="6" w:space="0" w:color="auto"/>
              <w:bottom w:val="single" w:sz="6" w:space="0" w:color="auto"/>
              <w:right w:val="single" w:sz="6" w:space="0" w:color="auto"/>
            </w:tcBorders>
            <w:vAlign w:val="center"/>
          </w:tcPr>
          <w:p w14:paraId="07509211" w14:textId="77777777"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5.8.3</w:t>
            </w:r>
          </w:p>
        </w:tc>
        <w:tc>
          <w:tcPr>
            <w:tcW w:w="1437" w:type="dxa"/>
            <w:tcBorders>
              <w:top w:val="single" w:sz="6" w:space="0" w:color="auto"/>
              <w:left w:val="single" w:sz="6" w:space="0" w:color="auto"/>
              <w:bottom w:val="single" w:sz="6" w:space="0" w:color="auto"/>
              <w:right w:val="single" w:sz="6" w:space="0" w:color="auto"/>
            </w:tcBorders>
            <w:vAlign w:val="center"/>
          </w:tcPr>
          <w:p w14:paraId="39004096" w14:textId="77777777" w:rsidR="008A2DA2" w:rsidRPr="00AE6DBC" w:rsidRDefault="008A2DA2" w:rsidP="0086651C">
            <w:pPr>
              <w:pStyle w:val="Style18"/>
              <w:widowControl/>
              <w:jc w:val="both"/>
              <w:rPr>
                <w:rStyle w:val="FontStyle80"/>
                <w:rFonts w:ascii="Arial" w:hAnsi="Arial" w:cs="Arial"/>
                <w:spacing w:val="0"/>
                <w:sz w:val="24"/>
                <w:szCs w:val="24"/>
                <w:lang w:val="en-US" w:eastAsia="en-US"/>
              </w:rPr>
            </w:pPr>
            <w:r w:rsidRPr="00AE6DBC">
              <w:rPr>
                <w:rStyle w:val="FontStyle80"/>
                <w:rFonts w:ascii="Arial" w:hAnsi="Arial" w:cs="Arial"/>
                <w:spacing w:val="0"/>
                <w:sz w:val="24"/>
                <w:szCs w:val="24"/>
                <w:lang w:val="en-US" w:eastAsia="en-US"/>
              </w:rPr>
              <w:t>D, T</w:t>
            </w:r>
          </w:p>
        </w:tc>
      </w:tr>
    </w:tbl>
    <w:p w14:paraId="3279C0A3" w14:textId="77777777" w:rsidR="006378F9" w:rsidRDefault="006378F9">
      <w:r>
        <w:br w:type="page"/>
      </w:r>
    </w:p>
    <w:p w14:paraId="03DFEC4F" w14:textId="77777777" w:rsidR="006378F9" w:rsidRDefault="006378F9"/>
    <w:p w14:paraId="072FC1E7" w14:textId="77777777" w:rsidR="006378F9" w:rsidRPr="006378F9" w:rsidRDefault="006378F9" w:rsidP="006378F9">
      <w:pPr>
        <w:jc w:val="center"/>
        <w:rPr>
          <w:rFonts w:ascii="Arial" w:hAnsi="Arial" w:cs="Arial"/>
          <w:i/>
        </w:rPr>
      </w:pPr>
      <w:r w:rsidRPr="006378F9">
        <w:rPr>
          <w:rFonts w:ascii="Arial" w:hAnsi="Arial" w:cs="Arial"/>
          <w:i/>
        </w:rPr>
        <w:t xml:space="preserve">Продолжение таблицы 1 </w:t>
      </w:r>
    </w:p>
    <w:p w14:paraId="4E2E767C" w14:textId="77777777" w:rsidR="006378F9" w:rsidRPr="006378F9" w:rsidRDefault="006378F9" w:rsidP="006378F9">
      <w:pPr>
        <w:jc w:val="center"/>
        <w:rPr>
          <w:rFonts w:ascii="Arial" w:hAnsi="Arial" w:cs="Arial"/>
          <w:i/>
        </w:rPr>
      </w:pPr>
    </w:p>
    <w:tbl>
      <w:tblPr>
        <w:tblW w:w="9731" w:type="dxa"/>
        <w:jc w:val="center"/>
        <w:tblLayout w:type="fixed"/>
        <w:tblCellMar>
          <w:left w:w="40" w:type="dxa"/>
          <w:right w:w="40" w:type="dxa"/>
        </w:tblCellMar>
        <w:tblLook w:val="0000" w:firstRow="0" w:lastRow="0" w:firstColumn="0" w:lastColumn="0" w:noHBand="0" w:noVBand="0"/>
      </w:tblPr>
      <w:tblGrid>
        <w:gridCol w:w="613"/>
        <w:gridCol w:w="2861"/>
        <w:gridCol w:w="2694"/>
        <w:gridCol w:w="2126"/>
        <w:gridCol w:w="1437"/>
      </w:tblGrid>
      <w:tr w:rsidR="006378F9" w:rsidRPr="006378F9" w14:paraId="4B47F0CA" w14:textId="77777777" w:rsidTr="00F96E8F">
        <w:trPr>
          <w:trHeight w:val="557"/>
          <w:jc w:val="center"/>
        </w:trPr>
        <w:tc>
          <w:tcPr>
            <w:tcW w:w="613" w:type="dxa"/>
            <w:tcBorders>
              <w:top w:val="single" w:sz="6" w:space="0" w:color="auto"/>
              <w:left w:val="single" w:sz="6" w:space="0" w:color="auto"/>
              <w:bottom w:val="double" w:sz="4" w:space="0" w:color="auto"/>
              <w:right w:val="single" w:sz="6" w:space="0" w:color="auto"/>
            </w:tcBorders>
            <w:vAlign w:val="center"/>
          </w:tcPr>
          <w:p w14:paraId="67845C65" w14:textId="77777777" w:rsidR="006378F9" w:rsidRPr="006378F9" w:rsidRDefault="006378F9" w:rsidP="00F96E8F">
            <w:pPr>
              <w:pStyle w:val="Style20"/>
              <w:jc w:val="center"/>
              <w:rPr>
                <w:rStyle w:val="FontStyle82"/>
                <w:rFonts w:ascii="Arial" w:hAnsi="Arial" w:cs="Arial"/>
                <w:bCs w:val="0"/>
                <w:sz w:val="24"/>
                <w:szCs w:val="24"/>
                <w:lang w:val="en-US" w:eastAsia="en-US"/>
              </w:rPr>
            </w:pPr>
            <w:r w:rsidRPr="006378F9">
              <w:rPr>
                <w:rStyle w:val="FontStyle82"/>
                <w:rFonts w:ascii="Arial" w:hAnsi="Arial" w:cs="Arial"/>
                <w:bCs w:val="0"/>
                <w:sz w:val="24"/>
                <w:szCs w:val="24"/>
                <w:lang w:val="en-US" w:eastAsia="en-US"/>
              </w:rPr>
              <w:t>N°</w:t>
            </w:r>
          </w:p>
        </w:tc>
        <w:tc>
          <w:tcPr>
            <w:tcW w:w="2861" w:type="dxa"/>
            <w:tcBorders>
              <w:top w:val="single" w:sz="6" w:space="0" w:color="auto"/>
              <w:left w:val="single" w:sz="6" w:space="0" w:color="auto"/>
              <w:bottom w:val="double" w:sz="4" w:space="0" w:color="auto"/>
              <w:right w:val="single" w:sz="6" w:space="0" w:color="auto"/>
            </w:tcBorders>
            <w:vAlign w:val="center"/>
          </w:tcPr>
          <w:p w14:paraId="5BD9775D" w14:textId="77777777" w:rsidR="006378F9" w:rsidRPr="006378F9" w:rsidRDefault="006378F9" w:rsidP="00F96E8F">
            <w:pPr>
              <w:pStyle w:val="Style20"/>
              <w:jc w:val="center"/>
              <w:rPr>
                <w:rStyle w:val="FontStyle82"/>
                <w:rFonts w:ascii="Arial" w:hAnsi="Arial" w:cs="Arial"/>
                <w:bCs w:val="0"/>
                <w:sz w:val="24"/>
                <w:szCs w:val="24"/>
              </w:rPr>
            </w:pPr>
            <w:r w:rsidRPr="006378F9">
              <w:rPr>
                <w:rStyle w:val="FontStyle82"/>
                <w:rFonts w:ascii="Arial" w:hAnsi="Arial" w:cs="Arial"/>
                <w:bCs w:val="0"/>
                <w:sz w:val="24"/>
                <w:szCs w:val="24"/>
              </w:rPr>
              <w:t>Существенная опасность</w:t>
            </w:r>
          </w:p>
        </w:tc>
        <w:tc>
          <w:tcPr>
            <w:tcW w:w="2694" w:type="dxa"/>
            <w:tcBorders>
              <w:top w:val="single" w:sz="6" w:space="0" w:color="auto"/>
              <w:left w:val="single" w:sz="6" w:space="0" w:color="auto"/>
              <w:bottom w:val="double" w:sz="4" w:space="0" w:color="auto"/>
              <w:right w:val="single" w:sz="6" w:space="0" w:color="auto"/>
            </w:tcBorders>
            <w:vAlign w:val="center"/>
          </w:tcPr>
          <w:p w14:paraId="40C52179" w14:textId="77777777" w:rsidR="006378F9" w:rsidRPr="006378F9" w:rsidRDefault="006378F9" w:rsidP="00F96E8F">
            <w:pPr>
              <w:pStyle w:val="Style43"/>
              <w:jc w:val="center"/>
              <w:rPr>
                <w:rStyle w:val="FontStyle82"/>
                <w:rFonts w:ascii="Arial" w:hAnsi="Arial" w:cs="Arial"/>
                <w:bCs w:val="0"/>
                <w:sz w:val="24"/>
                <w:szCs w:val="24"/>
              </w:rPr>
            </w:pPr>
            <w:r w:rsidRPr="006378F9">
              <w:rPr>
                <w:rStyle w:val="FontStyle82"/>
                <w:rFonts w:ascii="Arial" w:hAnsi="Arial" w:cs="Arial"/>
                <w:bCs w:val="0"/>
                <w:sz w:val="24"/>
                <w:szCs w:val="24"/>
              </w:rPr>
              <w:t>Опасная ситуация</w:t>
            </w:r>
          </w:p>
        </w:tc>
        <w:tc>
          <w:tcPr>
            <w:tcW w:w="2126" w:type="dxa"/>
            <w:tcBorders>
              <w:top w:val="single" w:sz="6" w:space="0" w:color="auto"/>
              <w:left w:val="single" w:sz="6" w:space="0" w:color="auto"/>
              <w:bottom w:val="double" w:sz="4" w:space="0" w:color="auto"/>
              <w:right w:val="single" w:sz="6" w:space="0" w:color="auto"/>
            </w:tcBorders>
            <w:vAlign w:val="center"/>
          </w:tcPr>
          <w:p w14:paraId="65A1EE01" w14:textId="77777777" w:rsidR="006378F9" w:rsidRPr="006378F9" w:rsidRDefault="006378F9" w:rsidP="00F96E8F">
            <w:pPr>
              <w:pStyle w:val="Style20"/>
              <w:jc w:val="center"/>
              <w:rPr>
                <w:rStyle w:val="FontStyle82"/>
                <w:rFonts w:ascii="Arial" w:hAnsi="Arial" w:cs="Arial"/>
                <w:bCs w:val="0"/>
                <w:sz w:val="24"/>
                <w:szCs w:val="24"/>
                <w:lang w:eastAsia="en-US"/>
              </w:rPr>
            </w:pPr>
            <w:r w:rsidRPr="006378F9">
              <w:rPr>
                <w:rStyle w:val="FontStyle117"/>
                <w:b/>
                <w:sz w:val="24"/>
                <w:szCs w:val="24"/>
                <w:lang w:eastAsia="en-US"/>
              </w:rPr>
              <w:t>Ссылка на пункты настоящего стандарта</w:t>
            </w:r>
          </w:p>
        </w:tc>
        <w:tc>
          <w:tcPr>
            <w:tcW w:w="1437" w:type="dxa"/>
            <w:tcBorders>
              <w:top w:val="single" w:sz="6" w:space="0" w:color="auto"/>
              <w:left w:val="single" w:sz="6" w:space="0" w:color="auto"/>
              <w:bottom w:val="double" w:sz="4" w:space="0" w:color="auto"/>
              <w:right w:val="single" w:sz="6" w:space="0" w:color="auto"/>
            </w:tcBorders>
            <w:vAlign w:val="center"/>
          </w:tcPr>
          <w:p w14:paraId="10348E68" w14:textId="77777777" w:rsidR="006378F9" w:rsidRPr="006378F9" w:rsidRDefault="006378F9" w:rsidP="00F96E8F">
            <w:pPr>
              <w:pStyle w:val="Style18"/>
              <w:jc w:val="center"/>
              <w:rPr>
                <w:rStyle w:val="FontStyle82"/>
                <w:rFonts w:ascii="Arial" w:hAnsi="Arial" w:cs="Arial"/>
                <w:bCs w:val="0"/>
                <w:i/>
                <w:iCs/>
                <w:sz w:val="24"/>
                <w:szCs w:val="24"/>
                <w:lang w:val="en-US" w:eastAsia="en-US"/>
              </w:rPr>
            </w:pPr>
            <w:r w:rsidRPr="006378F9">
              <w:rPr>
                <w:rStyle w:val="FontStyle117"/>
                <w:b/>
                <w:i/>
                <w:iCs/>
                <w:sz w:val="24"/>
                <w:szCs w:val="24"/>
                <w:lang w:val="en-US" w:eastAsia="en-US"/>
              </w:rPr>
              <w:t>Проверка</w:t>
            </w:r>
          </w:p>
        </w:tc>
      </w:tr>
      <w:tr w:rsidR="008A2DA2" w:rsidRPr="00AE6DBC" w14:paraId="35C80569" w14:textId="77777777" w:rsidTr="006378F9">
        <w:trPr>
          <w:trHeight w:val="346"/>
          <w:jc w:val="center"/>
        </w:trPr>
        <w:tc>
          <w:tcPr>
            <w:tcW w:w="613" w:type="dxa"/>
            <w:tcBorders>
              <w:top w:val="single" w:sz="6" w:space="0" w:color="auto"/>
              <w:left w:val="single" w:sz="6" w:space="0" w:color="auto"/>
              <w:bottom w:val="single" w:sz="6" w:space="0" w:color="auto"/>
              <w:right w:val="single" w:sz="6" w:space="0" w:color="auto"/>
            </w:tcBorders>
            <w:vAlign w:val="center"/>
          </w:tcPr>
          <w:p w14:paraId="64BF9F39" w14:textId="5B2195B9" w:rsidR="008A2DA2" w:rsidRPr="00AE6DBC" w:rsidRDefault="008A2DA2" w:rsidP="0086651C">
            <w:pPr>
              <w:pStyle w:val="Style43"/>
              <w:widowControl/>
              <w:jc w:val="center"/>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20</w:t>
            </w:r>
          </w:p>
        </w:tc>
        <w:tc>
          <w:tcPr>
            <w:tcW w:w="2861" w:type="dxa"/>
            <w:tcBorders>
              <w:top w:val="single" w:sz="6" w:space="0" w:color="auto"/>
              <w:left w:val="single" w:sz="6" w:space="0" w:color="auto"/>
              <w:bottom w:val="single" w:sz="6" w:space="0" w:color="auto"/>
              <w:right w:val="single" w:sz="6" w:space="0" w:color="auto"/>
            </w:tcBorders>
            <w:vAlign w:val="center"/>
          </w:tcPr>
          <w:p w14:paraId="264C3B54" w14:textId="4758AE95"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118"/>
                <w:sz w:val="24"/>
                <w:szCs w:val="24"/>
              </w:rPr>
              <w:t>Термическая опасность</w:t>
            </w:r>
          </w:p>
        </w:tc>
        <w:tc>
          <w:tcPr>
            <w:tcW w:w="2694" w:type="dxa"/>
            <w:tcBorders>
              <w:top w:val="single" w:sz="6" w:space="0" w:color="auto"/>
              <w:left w:val="single" w:sz="6" w:space="0" w:color="auto"/>
              <w:bottom w:val="single" w:sz="6" w:space="0" w:color="auto"/>
              <w:right w:val="single" w:sz="6" w:space="0" w:color="auto"/>
            </w:tcBorders>
            <w:vAlign w:val="center"/>
          </w:tcPr>
          <w:p w14:paraId="558CD563" w14:textId="7D8A609A"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118"/>
                <w:sz w:val="24"/>
                <w:szCs w:val="24"/>
              </w:rPr>
              <w:t>Контакт с горячими поверхностями</w:t>
            </w:r>
          </w:p>
        </w:tc>
        <w:tc>
          <w:tcPr>
            <w:tcW w:w="2126" w:type="dxa"/>
            <w:tcBorders>
              <w:top w:val="single" w:sz="6" w:space="0" w:color="auto"/>
              <w:left w:val="single" w:sz="6" w:space="0" w:color="auto"/>
              <w:bottom w:val="single" w:sz="6" w:space="0" w:color="auto"/>
              <w:right w:val="single" w:sz="6" w:space="0" w:color="auto"/>
            </w:tcBorders>
            <w:vAlign w:val="center"/>
          </w:tcPr>
          <w:p w14:paraId="16E328EF" w14:textId="77777777"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5.16</w:t>
            </w:r>
          </w:p>
        </w:tc>
        <w:tc>
          <w:tcPr>
            <w:tcW w:w="1437" w:type="dxa"/>
            <w:tcBorders>
              <w:top w:val="single" w:sz="6" w:space="0" w:color="auto"/>
              <w:left w:val="single" w:sz="6" w:space="0" w:color="auto"/>
              <w:bottom w:val="single" w:sz="6" w:space="0" w:color="auto"/>
              <w:right w:val="single" w:sz="6" w:space="0" w:color="auto"/>
            </w:tcBorders>
            <w:vAlign w:val="center"/>
          </w:tcPr>
          <w:p w14:paraId="23A616DE" w14:textId="77777777" w:rsidR="008A2DA2" w:rsidRPr="00AE6DBC" w:rsidRDefault="008A2DA2" w:rsidP="0086651C">
            <w:pPr>
              <w:pStyle w:val="Style18"/>
              <w:widowControl/>
              <w:jc w:val="both"/>
              <w:rPr>
                <w:rStyle w:val="FontStyle80"/>
                <w:rFonts w:ascii="Arial" w:hAnsi="Arial" w:cs="Arial"/>
                <w:spacing w:val="0"/>
                <w:sz w:val="24"/>
                <w:szCs w:val="24"/>
                <w:lang w:val="en-US" w:eastAsia="en-US"/>
              </w:rPr>
            </w:pPr>
            <w:r w:rsidRPr="00AE6DBC">
              <w:rPr>
                <w:rStyle w:val="FontStyle80"/>
                <w:rFonts w:ascii="Arial" w:hAnsi="Arial" w:cs="Arial"/>
                <w:spacing w:val="0"/>
                <w:sz w:val="24"/>
                <w:szCs w:val="24"/>
                <w:lang w:val="en-US" w:eastAsia="en-US"/>
              </w:rPr>
              <w:t>D, M</w:t>
            </w:r>
          </w:p>
        </w:tc>
      </w:tr>
      <w:tr w:rsidR="008A2DA2" w:rsidRPr="00AE6DBC" w14:paraId="577D30E1" w14:textId="77777777" w:rsidTr="006378F9">
        <w:trPr>
          <w:trHeight w:val="346"/>
          <w:jc w:val="center"/>
        </w:trPr>
        <w:tc>
          <w:tcPr>
            <w:tcW w:w="613" w:type="dxa"/>
            <w:tcBorders>
              <w:top w:val="single" w:sz="6" w:space="0" w:color="auto"/>
              <w:left w:val="single" w:sz="6" w:space="0" w:color="auto"/>
              <w:bottom w:val="single" w:sz="6" w:space="0" w:color="auto"/>
              <w:right w:val="single" w:sz="6" w:space="0" w:color="auto"/>
            </w:tcBorders>
            <w:vAlign w:val="center"/>
          </w:tcPr>
          <w:p w14:paraId="558460EA" w14:textId="77777777" w:rsidR="008A2DA2" w:rsidRPr="00AE6DBC" w:rsidRDefault="008A2DA2" w:rsidP="0086651C">
            <w:pPr>
              <w:pStyle w:val="Style43"/>
              <w:widowControl/>
              <w:jc w:val="center"/>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21</w:t>
            </w:r>
          </w:p>
        </w:tc>
        <w:tc>
          <w:tcPr>
            <w:tcW w:w="2861" w:type="dxa"/>
            <w:tcBorders>
              <w:top w:val="single" w:sz="6" w:space="0" w:color="auto"/>
              <w:left w:val="single" w:sz="6" w:space="0" w:color="auto"/>
              <w:bottom w:val="single" w:sz="6" w:space="0" w:color="auto"/>
              <w:right w:val="single" w:sz="6" w:space="0" w:color="auto"/>
            </w:tcBorders>
            <w:vAlign w:val="center"/>
          </w:tcPr>
          <w:p w14:paraId="5286CDB1" w14:textId="640A5E45"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118"/>
                <w:sz w:val="24"/>
                <w:szCs w:val="24"/>
              </w:rPr>
              <w:t>Опасность, вызванная вибрацией</w:t>
            </w:r>
          </w:p>
        </w:tc>
        <w:tc>
          <w:tcPr>
            <w:tcW w:w="2694" w:type="dxa"/>
            <w:tcBorders>
              <w:top w:val="single" w:sz="6" w:space="0" w:color="auto"/>
              <w:left w:val="single" w:sz="6" w:space="0" w:color="auto"/>
              <w:bottom w:val="single" w:sz="6" w:space="0" w:color="auto"/>
              <w:right w:val="single" w:sz="6" w:space="0" w:color="auto"/>
            </w:tcBorders>
            <w:vAlign w:val="center"/>
          </w:tcPr>
          <w:p w14:paraId="188DF398" w14:textId="3E369B0D"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118"/>
                <w:sz w:val="24"/>
                <w:szCs w:val="24"/>
              </w:rPr>
              <w:t>Вибрация всего тела</w:t>
            </w:r>
          </w:p>
        </w:tc>
        <w:tc>
          <w:tcPr>
            <w:tcW w:w="2126" w:type="dxa"/>
            <w:tcBorders>
              <w:top w:val="single" w:sz="6" w:space="0" w:color="auto"/>
              <w:left w:val="single" w:sz="6" w:space="0" w:color="auto"/>
              <w:bottom w:val="single" w:sz="6" w:space="0" w:color="auto"/>
              <w:right w:val="single" w:sz="6" w:space="0" w:color="auto"/>
            </w:tcBorders>
            <w:vAlign w:val="center"/>
          </w:tcPr>
          <w:p w14:paraId="18C6BE1A" w14:textId="77777777"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5.18.2</w:t>
            </w:r>
          </w:p>
        </w:tc>
        <w:tc>
          <w:tcPr>
            <w:tcW w:w="1437" w:type="dxa"/>
            <w:tcBorders>
              <w:top w:val="single" w:sz="6" w:space="0" w:color="auto"/>
              <w:left w:val="single" w:sz="6" w:space="0" w:color="auto"/>
              <w:bottom w:val="single" w:sz="6" w:space="0" w:color="auto"/>
              <w:right w:val="single" w:sz="6" w:space="0" w:color="auto"/>
            </w:tcBorders>
            <w:vAlign w:val="center"/>
          </w:tcPr>
          <w:p w14:paraId="1B77A18C" w14:textId="77777777" w:rsidR="008A2DA2" w:rsidRPr="00AE6DBC" w:rsidRDefault="008A2DA2" w:rsidP="0086651C">
            <w:pPr>
              <w:pStyle w:val="Style18"/>
              <w:widowControl/>
              <w:jc w:val="both"/>
              <w:rPr>
                <w:rStyle w:val="FontStyle80"/>
                <w:rFonts w:ascii="Arial" w:hAnsi="Arial" w:cs="Arial"/>
                <w:spacing w:val="0"/>
                <w:sz w:val="24"/>
                <w:szCs w:val="24"/>
                <w:lang w:val="en-US" w:eastAsia="en-US"/>
              </w:rPr>
            </w:pPr>
            <w:r w:rsidRPr="00AE6DBC">
              <w:rPr>
                <w:rStyle w:val="FontStyle80"/>
                <w:rFonts w:ascii="Arial" w:hAnsi="Arial" w:cs="Arial"/>
                <w:spacing w:val="0"/>
                <w:sz w:val="24"/>
                <w:szCs w:val="24"/>
                <w:lang w:val="en-US" w:eastAsia="en-US"/>
              </w:rPr>
              <w:t>M</w:t>
            </w:r>
          </w:p>
        </w:tc>
      </w:tr>
      <w:tr w:rsidR="008A2DA2" w:rsidRPr="00AE6DBC" w14:paraId="0D3BFF5B" w14:textId="77777777" w:rsidTr="006378F9">
        <w:trPr>
          <w:trHeight w:val="768"/>
          <w:jc w:val="center"/>
        </w:trPr>
        <w:tc>
          <w:tcPr>
            <w:tcW w:w="613" w:type="dxa"/>
            <w:tcBorders>
              <w:top w:val="single" w:sz="6" w:space="0" w:color="auto"/>
              <w:left w:val="single" w:sz="6" w:space="0" w:color="auto"/>
              <w:bottom w:val="single" w:sz="6" w:space="0" w:color="auto"/>
              <w:right w:val="single" w:sz="6" w:space="0" w:color="auto"/>
            </w:tcBorders>
            <w:vAlign w:val="center"/>
          </w:tcPr>
          <w:p w14:paraId="78C90A57" w14:textId="77777777" w:rsidR="008A2DA2" w:rsidRPr="00AE6DBC" w:rsidRDefault="008A2DA2" w:rsidP="0086651C">
            <w:pPr>
              <w:pStyle w:val="Style43"/>
              <w:widowControl/>
              <w:jc w:val="center"/>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22</w:t>
            </w:r>
          </w:p>
        </w:tc>
        <w:tc>
          <w:tcPr>
            <w:tcW w:w="2861" w:type="dxa"/>
            <w:tcBorders>
              <w:top w:val="single" w:sz="6" w:space="0" w:color="auto"/>
              <w:left w:val="single" w:sz="6" w:space="0" w:color="auto"/>
              <w:bottom w:val="single" w:sz="6" w:space="0" w:color="auto"/>
              <w:right w:val="single" w:sz="6" w:space="0" w:color="auto"/>
            </w:tcBorders>
            <w:vAlign w:val="center"/>
          </w:tcPr>
          <w:p w14:paraId="539EAD4E" w14:textId="6E86C716" w:rsidR="008A2DA2" w:rsidRPr="00AE6DBC" w:rsidRDefault="008A2DA2" w:rsidP="0086651C">
            <w:pPr>
              <w:pStyle w:val="Style43"/>
              <w:widowControl/>
              <w:jc w:val="both"/>
              <w:rPr>
                <w:rStyle w:val="FontStyle81"/>
                <w:rFonts w:ascii="Arial" w:hAnsi="Arial" w:cs="Arial"/>
                <w:sz w:val="24"/>
                <w:szCs w:val="24"/>
                <w:lang w:eastAsia="en-US"/>
              </w:rPr>
            </w:pPr>
            <w:r w:rsidRPr="00AE6DBC">
              <w:rPr>
                <w:rStyle w:val="FontStyle118"/>
                <w:sz w:val="24"/>
                <w:szCs w:val="24"/>
              </w:rPr>
              <w:t>Опасность, вызванная вдыханием пыли, паров</w:t>
            </w:r>
          </w:p>
        </w:tc>
        <w:tc>
          <w:tcPr>
            <w:tcW w:w="2694" w:type="dxa"/>
            <w:tcBorders>
              <w:top w:val="single" w:sz="6" w:space="0" w:color="auto"/>
              <w:left w:val="single" w:sz="6" w:space="0" w:color="auto"/>
              <w:bottom w:val="single" w:sz="6" w:space="0" w:color="auto"/>
              <w:right w:val="single" w:sz="6" w:space="0" w:color="auto"/>
            </w:tcBorders>
            <w:vAlign w:val="center"/>
          </w:tcPr>
          <w:p w14:paraId="096B735D" w14:textId="1D2D691A" w:rsidR="008A2DA2" w:rsidRPr="00AE6DBC" w:rsidRDefault="008A2DA2" w:rsidP="0086651C">
            <w:pPr>
              <w:pStyle w:val="Style43"/>
              <w:widowControl/>
              <w:jc w:val="both"/>
              <w:rPr>
                <w:rStyle w:val="FontStyle81"/>
                <w:rFonts w:ascii="Arial" w:hAnsi="Arial" w:cs="Arial"/>
                <w:sz w:val="24"/>
                <w:szCs w:val="24"/>
                <w:lang w:eastAsia="en-US"/>
              </w:rPr>
            </w:pPr>
            <w:r w:rsidRPr="00AE6DBC">
              <w:rPr>
                <w:rStyle w:val="FontStyle118"/>
                <w:sz w:val="24"/>
                <w:szCs w:val="24"/>
              </w:rPr>
              <w:t>При опорожнении контейнера для сбора мусора, загрузке или опорожнении мусоро</w:t>
            </w:r>
            <w:r w:rsidRPr="00AE6DBC">
              <w:rPr>
                <w:rStyle w:val="FontStyle118"/>
                <w:sz w:val="24"/>
                <w:szCs w:val="24"/>
              </w:rPr>
              <w:softHyphen/>
              <w:t>сборника</w:t>
            </w:r>
          </w:p>
        </w:tc>
        <w:tc>
          <w:tcPr>
            <w:tcW w:w="2126" w:type="dxa"/>
            <w:tcBorders>
              <w:top w:val="single" w:sz="6" w:space="0" w:color="auto"/>
              <w:left w:val="single" w:sz="6" w:space="0" w:color="auto"/>
              <w:bottom w:val="single" w:sz="6" w:space="0" w:color="auto"/>
              <w:right w:val="single" w:sz="6" w:space="0" w:color="auto"/>
            </w:tcBorders>
            <w:vAlign w:val="center"/>
          </w:tcPr>
          <w:p w14:paraId="7A356B15" w14:textId="77777777"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5.14.4</w:t>
            </w:r>
          </w:p>
        </w:tc>
        <w:tc>
          <w:tcPr>
            <w:tcW w:w="1437" w:type="dxa"/>
            <w:tcBorders>
              <w:top w:val="single" w:sz="6" w:space="0" w:color="auto"/>
              <w:left w:val="single" w:sz="6" w:space="0" w:color="auto"/>
              <w:bottom w:val="single" w:sz="6" w:space="0" w:color="auto"/>
              <w:right w:val="single" w:sz="6" w:space="0" w:color="auto"/>
            </w:tcBorders>
            <w:vAlign w:val="center"/>
          </w:tcPr>
          <w:p w14:paraId="6E59FC96" w14:textId="77777777" w:rsidR="008A2DA2" w:rsidRPr="00AE6DBC" w:rsidRDefault="008A2DA2" w:rsidP="0086651C">
            <w:pPr>
              <w:pStyle w:val="Style18"/>
              <w:widowControl/>
              <w:jc w:val="both"/>
              <w:rPr>
                <w:rStyle w:val="FontStyle80"/>
                <w:rFonts w:ascii="Arial" w:hAnsi="Arial" w:cs="Arial"/>
                <w:spacing w:val="0"/>
                <w:sz w:val="24"/>
                <w:szCs w:val="24"/>
                <w:lang w:val="en-US" w:eastAsia="en-US"/>
              </w:rPr>
            </w:pPr>
            <w:r w:rsidRPr="00AE6DBC">
              <w:rPr>
                <w:rStyle w:val="FontStyle80"/>
                <w:rFonts w:ascii="Arial" w:hAnsi="Arial" w:cs="Arial"/>
                <w:spacing w:val="0"/>
                <w:sz w:val="24"/>
                <w:szCs w:val="24"/>
                <w:lang w:val="en-US" w:eastAsia="en-US"/>
              </w:rPr>
              <w:t>V</w:t>
            </w:r>
          </w:p>
        </w:tc>
      </w:tr>
      <w:tr w:rsidR="008A2DA2" w:rsidRPr="00AE6DBC" w14:paraId="390F0379" w14:textId="77777777" w:rsidTr="006378F9">
        <w:trPr>
          <w:trHeight w:val="557"/>
          <w:jc w:val="center"/>
        </w:trPr>
        <w:tc>
          <w:tcPr>
            <w:tcW w:w="613" w:type="dxa"/>
            <w:tcBorders>
              <w:top w:val="single" w:sz="6" w:space="0" w:color="auto"/>
              <w:left w:val="single" w:sz="6" w:space="0" w:color="auto"/>
              <w:bottom w:val="single" w:sz="6" w:space="0" w:color="auto"/>
              <w:right w:val="single" w:sz="6" w:space="0" w:color="auto"/>
            </w:tcBorders>
            <w:vAlign w:val="center"/>
          </w:tcPr>
          <w:p w14:paraId="51BFF916" w14:textId="77777777" w:rsidR="008A2DA2" w:rsidRPr="00AE6DBC" w:rsidRDefault="008A2DA2" w:rsidP="0086651C">
            <w:pPr>
              <w:pStyle w:val="Style43"/>
              <w:widowControl/>
              <w:jc w:val="center"/>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23</w:t>
            </w:r>
          </w:p>
        </w:tc>
        <w:tc>
          <w:tcPr>
            <w:tcW w:w="2861" w:type="dxa"/>
            <w:tcBorders>
              <w:top w:val="single" w:sz="6" w:space="0" w:color="auto"/>
              <w:left w:val="single" w:sz="6" w:space="0" w:color="auto"/>
              <w:bottom w:val="single" w:sz="6" w:space="0" w:color="auto"/>
              <w:right w:val="single" w:sz="6" w:space="0" w:color="auto"/>
            </w:tcBorders>
            <w:vAlign w:val="center"/>
          </w:tcPr>
          <w:p w14:paraId="4CC38F38" w14:textId="30C80C4F"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118"/>
                <w:sz w:val="24"/>
                <w:szCs w:val="24"/>
              </w:rPr>
              <w:t>Биологическая опасность</w:t>
            </w:r>
          </w:p>
        </w:tc>
        <w:tc>
          <w:tcPr>
            <w:tcW w:w="2694" w:type="dxa"/>
            <w:tcBorders>
              <w:top w:val="single" w:sz="6" w:space="0" w:color="auto"/>
              <w:left w:val="single" w:sz="6" w:space="0" w:color="auto"/>
              <w:bottom w:val="single" w:sz="6" w:space="0" w:color="auto"/>
              <w:right w:val="single" w:sz="6" w:space="0" w:color="auto"/>
            </w:tcBorders>
            <w:vAlign w:val="center"/>
          </w:tcPr>
          <w:p w14:paraId="055A231A" w14:textId="0B78063A" w:rsidR="008A2DA2" w:rsidRPr="00AE6DBC" w:rsidRDefault="008A2DA2" w:rsidP="0086651C">
            <w:pPr>
              <w:pStyle w:val="Style43"/>
              <w:widowControl/>
              <w:jc w:val="both"/>
              <w:rPr>
                <w:rStyle w:val="FontStyle81"/>
                <w:rFonts w:ascii="Arial" w:hAnsi="Arial" w:cs="Arial"/>
                <w:sz w:val="24"/>
                <w:szCs w:val="24"/>
                <w:lang w:eastAsia="en-US"/>
              </w:rPr>
            </w:pPr>
            <w:r w:rsidRPr="00AE6DBC">
              <w:rPr>
                <w:rStyle w:val="FontStyle118"/>
                <w:sz w:val="24"/>
                <w:szCs w:val="24"/>
              </w:rPr>
              <w:t>Контакт с оставшимся мусором при очистке кузова</w:t>
            </w:r>
          </w:p>
        </w:tc>
        <w:tc>
          <w:tcPr>
            <w:tcW w:w="2126" w:type="dxa"/>
            <w:tcBorders>
              <w:top w:val="single" w:sz="6" w:space="0" w:color="auto"/>
              <w:left w:val="single" w:sz="6" w:space="0" w:color="auto"/>
              <w:bottom w:val="single" w:sz="6" w:space="0" w:color="auto"/>
              <w:right w:val="single" w:sz="6" w:space="0" w:color="auto"/>
            </w:tcBorders>
            <w:vAlign w:val="center"/>
          </w:tcPr>
          <w:p w14:paraId="6E01420F" w14:textId="77777777"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5.14.4</w:t>
            </w:r>
          </w:p>
        </w:tc>
        <w:tc>
          <w:tcPr>
            <w:tcW w:w="1437" w:type="dxa"/>
            <w:tcBorders>
              <w:top w:val="single" w:sz="6" w:space="0" w:color="auto"/>
              <w:left w:val="single" w:sz="6" w:space="0" w:color="auto"/>
              <w:bottom w:val="single" w:sz="6" w:space="0" w:color="auto"/>
              <w:right w:val="single" w:sz="6" w:space="0" w:color="auto"/>
            </w:tcBorders>
            <w:vAlign w:val="center"/>
          </w:tcPr>
          <w:p w14:paraId="41501A55" w14:textId="77777777" w:rsidR="008A2DA2" w:rsidRPr="00AE6DBC" w:rsidRDefault="008A2DA2" w:rsidP="0086651C">
            <w:pPr>
              <w:pStyle w:val="Style18"/>
              <w:widowControl/>
              <w:jc w:val="both"/>
              <w:rPr>
                <w:rStyle w:val="FontStyle80"/>
                <w:rFonts w:ascii="Arial" w:hAnsi="Arial" w:cs="Arial"/>
                <w:spacing w:val="0"/>
                <w:sz w:val="24"/>
                <w:szCs w:val="24"/>
                <w:lang w:val="en-US" w:eastAsia="en-US"/>
              </w:rPr>
            </w:pPr>
            <w:r w:rsidRPr="00AE6DBC">
              <w:rPr>
                <w:rStyle w:val="FontStyle80"/>
                <w:rFonts w:ascii="Arial" w:hAnsi="Arial" w:cs="Arial"/>
                <w:spacing w:val="0"/>
                <w:sz w:val="24"/>
                <w:szCs w:val="24"/>
                <w:lang w:val="en-US" w:eastAsia="en-US"/>
              </w:rPr>
              <w:t>V</w:t>
            </w:r>
          </w:p>
        </w:tc>
      </w:tr>
      <w:tr w:rsidR="008A2DA2" w:rsidRPr="00AE6DBC" w14:paraId="754BD766" w14:textId="77777777" w:rsidTr="006378F9">
        <w:trPr>
          <w:trHeight w:val="979"/>
          <w:jc w:val="center"/>
        </w:trPr>
        <w:tc>
          <w:tcPr>
            <w:tcW w:w="613" w:type="dxa"/>
            <w:tcBorders>
              <w:top w:val="single" w:sz="6" w:space="0" w:color="auto"/>
              <w:left w:val="single" w:sz="6" w:space="0" w:color="auto"/>
              <w:bottom w:val="single" w:sz="6" w:space="0" w:color="auto"/>
              <w:right w:val="single" w:sz="6" w:space="0" w:color="auto"/>
            </w:tcBorders>
            <w:vAlign w:val="center"/>
          </w:tcPr>
          <w:p w14:paraId="10051592" w14:textId="77777777" w:rsidR="008A2DA2" w:rsidRPr="00AE6DBC" w:rsidRDefault="008A2DA2" w:rsidP="0086651C">
            <w:pPr>
              <w:pStyle w:val="Style43"/>
              <w:widowControl/>
              <w:jc w:val="center"/>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24</w:t>
            </w:r>
          </w:p>
        </w:tc>
        <w:tc>
          <w:tcPr>
            <w:tcW w:w="2861" w:type="dxa"/>
            <w:tcBorders>
              <w:top w:val="single" w:sz="6" w:space="0" w:color="auto"/>
              <w:left w:val="single" w:sz="6" w:space="0" w:color="auto"/>
              <w:bottom w:val="single" w:sz="6" w:space="0" w:color="auto"/>
              <w:right w:val="single" w:sz="6" w:space="0" w:color="auto"/>
            </w:tcBorders>
            <w:vAlign w:val="center"/>
          </w:tcPr>
          <w:p w14:paraId="2E1948FF" w14:textId="5241AAB5"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118"/>
                <w:sz w:val="24"/>
                <w:szCs w:val="24"/>
              </w:rPr>
              <w:t>Механические опасности</w:t>
            </w:r>
          </w:p>
        </w:tc>
        <w:tc>
          <w:tcPr>
            <w:tcW w:w="2694" w:type="dxa"/>
            <w:tcBorders>
              <w:top w:val="single" w:sz="6" w:space="0" w:color="auto"/>
              <w:left w:val="single" w:sz="6" w:space="0" w:color="auto"/>
              <w:bottom w:val="single" w:sz="6" w:space="0" w:color="auto"/>
              <w:right w:val="single" w:sz="6" w:space="0" w:color="auto"/>
            </w:tcBorders>
            <w:vAlign w:val="center"/>
          </w:tcPr>
          <w:p w14:paraId="1B123901" w14:textId="515E68EF" w:rsidR="008A2DA2" w:rsidRPr="00AE6DBC" w:rsidRDefault="008A2DA2" w:rsidP="0086651C">
            <w:pPr>
              <w:pStyle w:val="Style43"/>
              <w:widowControl/>
              <w:jc w:val="both"/>
              <w:rPr>
                <w:rStyle w:val="FontStyle81"/>
                <w:rFonts w:ascii="Arial" w:hAnsi="Arial" w:cs="Arial"/>
                <w:sz w:val="24"/>
                <w:szCs w:val="24"/>
                <w:lang w:eastAsia="en-US"/>
              </w:rPr>
            </w:pPr>
            <w:r w:rsidRPr="00AE6DBC">
              <w:rPr>
                <w:rStyle w:val="FontStyle118"/>
                <w:sz w:val="24"/>
                <w:szCs w:val="24"/>
              </w:rPr>
              <w:t>Опасности, вызванные недостаточным осве</w:t>
            </w:r>
            <w:r w:rsidRPr="00AE6DBC">
              <w:rPr>
                <w:rStyle w:val="FontStyle118"/>
                <w:sz w:val="24"/>
                <w:szCs w:val="24"/>
              </w:rPr>
              <w:softHyphen/>
              <w:t>щением, например, небезопасное обра</w:t>
            </w:r>
            <w:r w:rsidRPr="00AE6DBC">
              <w:rPr>
                <w:rStyle w:val="FontStyle118"/>
                <w:sz w:val="24"/>
                <w:szCs w:val="24"/>
              </w:rPr>
              <w:softHyphen/>
              <w:t>щение с контейнерами для сбора мусора и органами управления</w:t>
            </w:r>
          </w:p>
        </w:tc>
        <w:tc>
          <w:tcPr>
            <w:tcW w:w="2126" w:type="dxa"/>
            <w:tcBorders>
              <w:top w:val="single" w:sz="6" w:space="0" w:color="auto"/>
              <w:left w:val="single" w:sz="6" w:space="0" w:color="auto"/>
              <w:bottom w:val="single" w:sz="6" w:space="0" w:color="auto"/>
              <w:right w:val="single" w:sz="6" w:space="0" w:color="auto"/>
            </w:tcBorders>
            <w:vAlign w:val="center"/>
          </w:tcPr>
          <w:p w14:paraId="25219117" w14:textId="77777777"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5.13.9</w:t>
            </w:r>
          </w:p>
        </w:tc>
        <w:tc>
          <w:tcPr>
            <w:tcW w:w="1437" w:type="dxa"/>
            <w:tcBorders>
              <w:top w:val="single" w:sz="6" w:space="0" w:color="auto"/>
              <w:left w:val="single" w:sz="6" w:space="0" w:color="auto"/>
              <w:bottom w:val="single" w:sz="6" w:space="0" w:color="auto"/>
              <w:right w:val="single" w:sz="6" w:space="0" w:color="auto"/>
            </w:tcBorders>
            <w:vAlign w:val="center"/>
          </w:tcPr>
          <w:p w14:paraId="13C7DBE7" w14:textId="77777777" w:rsidR="008A2DA2" w:rsidRPr="00AE6DBC" w:rsidRDefault="008A2DA2" w:rsidP="0086651C">
            <w:pPr>
              <w:pStyle w:val="Style18"/>
              <w:widowControl/>
              <w:jc w:val="both"/>
              <w:rPr>
                <w:rStyle w:val="FontStyle80"/>
                <w:rFonts w:ascii="Arial" w:hAnsi="Arial" w:cs="Arial"/>
                <w:spacing w:val="0"/>
                <w:sz w:val="24"/>
                <w:szCs w:val="24"/>
                <w:lang w:val="en-US" w:eastAsia="en-US"/>
              </w:rPr>
            </w:pPr>
            <w:r w:rsidRPr="00AE6DBC">
              <w:rPr>
                <w:rStyle w:val="FontStyle80"/>
                <w:rFonts w:ascii="Arial" w:hAnsi="Arial" w:cs="Arial"/>
                <w:spacing w:val="0"/>
                <w:sz w:val="24"/>
                <w:szCs w:val="24"/>
                <w:lang w:val="en-US" w:eastAsia="en-US"/>
              </w:rPr>
              <w:t>V</w:t>
            </w:r>
          </w:p>
        </w:tc>
      </w:tr>
      <w:tr w:rsidR="008A2DA2" w:rsidRPr="00AE6DBC" w14:paraId="35DAEE84" w14:textId="77777777" w:rsidTr="006378F9">
        <w:trPr>
          <w:trHeight w:val="562"/>
          <w:jc w:val="center"/>
        </w:trPr>
        <w:tc>
          <w:tcPr>
            <w:tcW w:w="613" w:type="dxa"/>
            <w:tcBorders>
              <w:top w:val="single" w:sz="6" w:space="0" w:color="auto"/>
              <w:left w:val="single" w:sz="6" w:space="0" w:color="auto"/>
              <w:bottom w:val="single" w:sz="6" w:space="0" w:color="auto"/>
              <w:right w:val="single" w:sz="6" w:space="0" w:color="auto"/>
            </w:tcBorders>
            <w:vAlign w:val="center"/>
          </w:tcPr>
          <w:p w14:paraId="799363E1" w14:textId="77777777" w:rsidR="008A2DA2" w:rsidRPr="00AE6DBC" w:rsidRDefault="008A2DA2" w:rsidP="0086651C">
            <w:pPr>
              <w:pStyle w:val="Style43"/>
              <w:widowControl/>
              <w:jc w:val="center"/>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25</w:t>
            </w:r>
          </w:p>
        </w:tc>
        <w:tc>
          <w:tcPr>
            <w:tcW w:w="2861" w:type="dxa"/>
            <w:tcBorders>
              <w:top w:val="single" w:sz="6" w:space="0" w:color="auto"/>
              <w:left w:val="single" w:sz="6" w:space="0" w:color="auto"/>
              <w:bottom w:val="single" w:sz="6" w:space="0" w:color="auto"/>
              <w:right w:val="single" w:sz="6" w:space="0" w:color="auto"/>
            </w:tcBorders>
            <w:vAlign w:val="center"/>
          </w:tcPr>
          <w:p w14:paraId="266BAA72" w14:textId="6619B159"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118"/>
                <w:sz w:val="24"/>
                <w:szCs w:val="24"/>
              </w:rPr>
              <w:t>Механические опасности</w:t>
            </w:r>
          </w:p>
        </w:tc>
        <w:tc>
          <w:tcPr>
            <w:tcW w:w="2694" w:type="dxa"/>
            <w:tcBorders>
              <w:top w:val="single" w:sz="6" w:space="0" w:color="auto"/>
              <w:left w:val="single" w:sz="6" w:space="0" w:color="auto"/>
              <w:bottom w:val="single" w:sz="6" w:space="0" w:color="auto"/>
              <w:right w:val="single" w:sz="6" w:space="0" w:color="auto"/>
            </w:tcBorders>
            <w:vAlign w:val="center"/>
          </w:tcPr>
          <w:p w14:paraId="0B76AD10" w14:textId="07A9B17F" w:rsidR="008A2DA2" w:rsidRPr="00AE6DBC" w:rsidRDefault="008A2DA2" w:rsidP="0086651C">
            <w:pPr>
              <w:pStyle w:val="Style43"/>
              <w:widowControl/>
              <w:jc w:val="both"/>
              <w:rPr>
                <w:rStyle w:val="FontStyle81"/>
                <w:rFonts w:ascii="Arial" w:hAnsi="Arial" w:cs="Arial"/>
                <w:sz w:val="24"/>
                <w:szCs w:val="24"/>
                <w:lang w:eastAsia="en-US"/>
              </w:rPr>
            </w:pPr>
            <w:r w:rsidRPr="00AE6DBC">
              <w:rPr>
                <w:rStyle w:val="FontStyle118"/>
                <w:sz w:val="24"/>
                <w:szCs w:val="24"/>
              </w:rPr>
              <w:t>Неправильное пове</w:t>
            </w:r>
            <w:r w:rsidRPr="00AE6DBC">
              <w:rPr>
                <w:rStyle w:val="FontStyle118"/>
                <w:sz w:val="24"/>
                <w:szCs w:val="24"/>
              </w:rPr>
              <w:softHyphen/>
              <w:t>дение человека из-за недостатка информа</w:t>
            </w:r>
            <w:r w:rsidRPr="00AE6DBC">
              <w:rPr>
                <w:rStyle w:val="FontStyle118"/>
                <w:sz w:val="24"/>
                <w:szCs w:val="24"/>
              </w:rPr>
              <w:softHyphen/>
              <w:t>ции</w:t>
            </w:r>
          </w:p>
        </w:tc>
        <w:tc>
          <w:tcPr>
            <w:tcW w:w="2126" w:type="dxa"/>
            <w:tcBorders>
              <w:top w:val="single" w:sz="6" w:space="0" w:color="auto"/>
              <w:left w:val="single" w:sz="6" w:space="0" w:color="auto"/>
              <w:bottom w:val="single" w:sz="6" w:space="0" w:color="auto"/>
              <w:right w:val="single" w:sz="6" w:space="0" w:color="auto"/>
            </w:tcBorders>
            <w:vAlign w:val="center"/>
          </w:tcPr>
          <w:p w14:paraId="62D9E387" w14:textId="77777777"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7.1</w:t>
            </w:r>
          </w:p>
        </w:tc>
        <w:tc>
          <w:tcPr>
            <w:tcW w:w="1437" w:type="dxa"/>
            <w:tcBorders>
              <w:top w:val="single" w:sz="6" w:space="0" w:color="auto"/>
              <w:left w:val="single" w:sz="6" w:space="0" w:color="auto"/>
              <w:bottom w:val="single" w:sz="6" w:space="0" w:color="auto"/>
              <w:right w:val="single" w:sz="6" w:space="0" w:color="auto"/>
            </w:tcBorders>
            <w:vAlign w:val="center"/>
          </w:tcPr>
          <w:p w14:paraId="5BFA8C08" w14:textId="77777777" w:rsidR="008A2DA2" w:rsidRPr="00AE6DBC" w:rsidRDefault="008A2DA2" w:rsidP="0086651C">
            <w:pPr>
              <w:pStyle w:val="Style18"/>
              <w:widowControl/>
              <w:jc w:val="both"/>
              <w:rPr>
                <w:rStyle w:val="FontStyle80"/>
                <w:rFonts w:ascii="Arial" w:hAnsi="Arial" w:cs="Arial"/>
                <w:spacing w:val="0"/>
                <w:sz w:val="24"/>
                <w:szCs w:val="24"/>
                <w:lang w:val="en-US" w:eastAsia="en-US"/>
              </w:rPr>
            </w:pPr>
            <w:r w:rsidRPr="00AE6DBC">
              <w:rPr>
                <w:rStyle w:val="FontStyle80"/>
                <w:rFonts w:ascii="Arial" w:hAnsi="Arial" w:cs="Arial"/>
                <w:spacing w:val="0"/>
                <w:sz w:val="24"/>
                <w:szCs w:val="24"/>
                <w:lang w:val="en-US" w:eastAsia="en-US"/>
              </w:rPr>
              <w:t>V</w:t>
            </w:r>
          </w:p>
        </w:tc>
      </w:tr>
      <w:tr w:rsidR="008A2DA2" w:rsidRPr="00AE6DBC" w14:paraId="6FC7BECA" w14:textId="77777777" w:rsidTr="006378F9">
        <w:trPr>
          <w:trHeight w:val="768"/>
          <w:jc w:val="center"/>
        </w:trPr>
        <w:tc>
          <w:tcPr>
            <w:tcW w:w="613" w:type="dxa"/>
            <w:tcBorders>
              <w:top w:val="single" w:sz="6" w:space="0" w:color="auto"/>
              <w:left w:val="single" w:sz="6" w:space="0" w:color="auto"/>
              <w:bottom w:val="single" w:sz="6" w:space="0" w:color="auto"/>
              <w:right w:val="single" w:sz="6" w:space="0" w:color="auto"/>
            </w:tcBorders>
            <w:vAlign w:val="center"/>
          </w:tcPr>
          <w:p w14:paraId="2AFD0F1A" w14:textId="77777777" w:rsidR="008A2DA2" w:rsidRPr="00AE6DBC" w:rsidRDefault="008A2DA2" w:rsidP="0086651C">
            <w:pPr>
              <w:pStyle w:val="Style43"/>
              <w:widowControl/>
              <w:jc w:val="center"/>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26</w:t>
            </w:r>
          </w:p>
        </w:tc>
        <w:tc>
          <w:tcPr>
            <w:tcW w:w="2861" w:type="dxa"/>
            <w:tcBorders>
              <w:top w:val="single" w:sz="6" w:space="0" w:color="auto"/>
              <w:left w:val="single" w:sz="6" w:space="0" w:color="auto"/>
              <w:bottom w:val="single" w:sz="6" w:space="0" w:color="auto"/>
              <w:right w:val="single" w:sz="6" w:space="0" w:color="auto"/>
            </w:tcBorders>
            <w:vAlign w:val="center"/>
          </w:tcPr>
          <w:p w14:paraId="4939276B" w14:textId="540CAF1A"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118"/>
                <w:sz w:val="24"/>
                <w:szCs w:val="24"/>
              </w:rPr>
              <w:t>Механические опасности</w:t>
            </w:r>
          </w:p>
        </w:tc>
        <w:tc>
          <w:tcPr>
            <w:tcW w:w="2694" w:type="dxa"/>
            <w:tcBorders>
              <w:top w:val="single" w:sz="6" w:space="0" w:color="auto"/>
              <w:left w:val="single" w:sz="6" w:space="0" w:color="auto"/>
              <w:bottom w:val="single" w:sz="6" w:space="0" w:color="auto"/>
              <w:right w:val="single" w:sz="6" w:space="0" w:color="auto"/>
            </w:tcBorders>
            <w:vAlign w:val="center"/>
          </w:tcPr>
          <w:p w14:paraId="30AA1EF2" w14:textId="5C97DF2F" w:rsidR="008A2DA2" w:rsidRPr="00AE6DBC" w:rsidRDefault="008A2DA2" w:rsidP="0086651C">
            <w:pPr>
              <w:pStyle w:val="Style43"/>
              <w:widowControl/>
              <w:jc w:val="both"/>
              <w:rPr>
                <w:rStyle w:val="FontStyle81"/>
                <w:rFonts w:ascii="Arial" w:hAnsi="Arial" w:cs="Arial"/>
                <w:sz w:val="24"/>
                <w:szCs w:val="24"/>
                <w:lang w:eastAsia="en-US"/>
              </w:rPr>
            </w:pPr>
            <w:r w:rsidRPr="00AE6DBC">
              <w:rPr>
                <w:rStyle w:val="FontStyle118"/>
                <w:sz w:val="24"/>
                <w:szCs w:val="24"/>
              </w:rPr>
              <w:t>Неудобная конструк</w:t>
            </w:r>
            <w:r w:rsidRPr="00AE6DBC">
              <w:rPr>
                <w:rStyle w:val="FontStyle118"/>
                <w:sz w:val="24"/>
                <w:szCs w:val="24"/>
              </w:rPr>
              <w:softHyphen/>
              <w:t>ция ручного органа управления, или слу</w:t>
            </w:r>
            <w:r w:rsidRPr="00AE6DBC">
              <w:rPr>
                <w:rStyle w:val="FontStyle118"/>
                <w:sz w:val="24"/>
                <w:szCs w:val="24"/>
              </w:rPr>
              <w:softHyphen/>
              <w:t>чайное, или злоумыш</w:t>
            </w:r>
            <w:r w:rsidRPr="00AE6DBC">
              <w:rPr>
                <w:rStyle w:val="FontStyle118"/>
                <w:sz w:val="24"/>
                <w:szCs w:val="24"/>
              </w:rPr>
              <w:softHyphen/>
              <w:t>ленное использование</w:t>
            </w:r>
          </w:p>
        </w:tc>
        <w:tc>
          <w:tcPr>
            <w:tcW w:w="2126" w:type="dxa"/>
            <w:tcBorders>
              <w:top w:val="single" w:sz="6" w:space="0" w:color="auto"/>
              <w:left w:val="single" w:sz="6" w:space="0" w:color="auto"/>
              <w:bottom w:val="single" w:sz="6" w:space="0" w:color="auto"/>
              <w:right w:val="single" w:sz="6" w:space="0" w:color="auto"/>
            </w:tcBorders>
            <w:vAlign w:val="center"/>
          </w:tcPr>
          <w:p w14:paraId="0971F30C" w14:textId="77777777"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5.11.3.3</w:t>
            </w:r>
          </w:p>
        </w:tc>
        <w:tc>
          <w:tcPr>
            <w:tcW w:w="1437" w:type="dxa"/>
            <w:tcBorders>
              <w:top w:val="single" w:sz="6" w:space="0" w:color="auto"/>
              <w:left w:val="single" w:sz="6" w:space="0" w:color="auto"/>
              <w:bottom w:val="single" w:sz="6" w:space="0" w:color="auto"/>
              <w:right w:val="single" w:sz="6" w:space="0" w:color="auto"/>
            </w:tcBorders>
            <w:vAlign w:val="center"/>
          </w:tcPr>
          <w:p w14:paraId="7385D19F" w14:textId="77777777" w:rsidR="008A2DA2" w:rsidRPr="00AE6DBC" w:rsidRDefault="008A2DA2" w:rsidP="0086651C">
            <w:pPr>
              <w:pStyle w:val="Style18"/>
              <w:widowControl/>
              <w:jc w:val="both"/>
              <w:rPr>
                <w:rStyle w:val="FontStyle80"/>
                <w:rFonts w:ascii="Arial" w:hAnsi="Arial" w:cs="Arial"/>
                <w:spacing w:val="0"/>
                <w:sz w:val="24"/>
                <w:szCs w:val="24"/>
                <w:lang w:val="en-US" w:eastAsia="en-US"/>
              </w:rPr>
            </w:pPr>
            <w:r w:rsidRPr="00AE6DBC">
              <w:rPr>
                <w:rStyle w:val="FontStyle80"/>
                <w:rFonts w:ascii="Arial" w:hAnsi="Arial" w:cs="Arial"/>
                <w:spacing w:val="0"/>
                <w:sz w:val="24"/>
                <w:szCs w:val="24"/>
                <w:lang w:val="en-US" w:eastAsia="en-US"/>
              </w:rPr>
              <w:t>D, V</w:t>
            </w:r>
          </w:p>
        </w:tc>
      </w:tr>
      <w:tr w:rsidR="008A2DA2" w:rsidRPr="00AE6DBC" w14:paraId="1D842912" w14:textId="77777777" w:rsidTr="006378F9">
        <w:trPr>
          <w:trHeight w:val="557"/>
          <w:jc w:val="center"/>
        </w:trPr>
        <w:tc>
          <w:tcPr>
            <w:tcW w:w="613" w:type="dxa"/>
            <w:tcBorders>
              <w:top w:val="single" w:sz="6" w:space="0" w:color="auto"/>
              <w:left w:val="single" w:sz="6" w:space="0" w:color="auto"/>
              <w:bottom w:val="single" w:sz="6" w:space="0" w:color="auto"/>
              <w:right w:val="single" w:sz="6" w:space="0" w:color="auto"/>
            </w:tcBorders>
            <w:vAlign w:val="center"/>
          </w:tcPr>
          <w:p w14:paraId="5CEF394D" w14:textId="77777777" w:rsidR="008A2DA2" w:rsidRPr="00AE6DBC" w:rsidRDefault="008A2DA2" w:rsidP="0086651C">
            <w:pPr>
              <w:pStyle w:val="Style43"/>
              <w:widowControl/>
              <w:jc w:val="center"/>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27</w:t>
            </w:r>
          </w:p>
        </w:tc>
        <w:tc>
          <w:tcPr>
            <w:tcW w:w="2861" w:type="dxa"/>
            <w:tcBorders>
              <w:top w:val="single" w:sz="6" w:space="0" w:color="auto"/>
              <w:left w:val="single" w:sz="6" w:space="0" w:color="auto"/>
              <w:bottom w:val="single" w:sz="6" w:space="0" w:color="auto"/>
              <w:right w:val="single" w:sz="6" w:space="0" w:color="auto"/>
            </w:tcBorders>
            <w:vAlign w:val="center"/>
          </w:tcPr>
          <w:p w14:paraId="60762ACB" w14:textId="1C9DE597"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118"/>
                <w:sz w:val="24"/>
                <w:szCs w:val="24"/>
              </w:rPr>
              <w:t>Механические опасности</w:t>
            </w:r>
          </w:p>
        </w:tc>
        <w:tc>
          <w:tcPr>
            <w:tcW w:w="2694" w:type="dxa"/>
            <w:tcBorders>
              <w:top w:val="single" w:sz="6" w:space="0" w:color="auto"/>
              <w:left w:val="single" w:sz="6" w:space="0" w:color="auto"/>
              <w:bottom w:val="single" w:sz="6" w:space="0" w:color="auto"/>
              <w:right w:val="single" w:sz="6" w:space="0" w:color="auto"/>
            </w:tcBorders>
            <w:vAlign w:val="center"/>
          </w:tcPr>
          <w:p w14:paraId="30549633" w14:textId="1E64B208" w:rsidR="008A2DA2" w:rsidRPr="00AE6DBC" w:rsidRDefault="008A2DA2" w:rsidP="0086651C">
            <w:pPr>
              <w:pStyle w:val="Style43"/>
              <w:widowControl/>
              <w:jc w:val="both"/>
              <w:rPr>
                <w:rStyle w:val="FontStyle81"/>
                <w:rFonts w:ascii="Arial" w:hAnsi="Arial" w:cs="Arial"/>
                <w:sz w:val="24"/>
                <w:szCs w:val="24"/>
                <w:lang w:eastAsia="en-US"/>
              </w:rPr>
            </w:pPr>
            <w:r w:rsidRPr="00AE6DBC">
              <w:rPr>
                <w:rStyle w:val="FontStyle118"/>
                <w:sz w:val="24"/>
                <w:szCs w:val="24"/>
              </w:rPr>
              <w:t>Несанкционированное переоборудование ор</w:t>
            </w:r>
            <w:r w:rsidRPr="00AE6DBC">
              <w:rPr>
                <w:rStyle w:val="FontStyle118"/>
                <w:sz w:val="24"/>
                <w:szCs w:val="24"/>
              </w:rPr>
              <w:softHyphen/>
              <w:t>ганов управления/ схемы управления</w:t>
            </w:r>
          </w:p>
        </w:tc>
        <w:tc>
          <w:tcPr>
            <w:tcW w:w="2126" w:type="dxa"/>
            <w:tcBorders>
              <w:top w:val="single" w:sz="6" w:space="0" w:color="auto"/>
              <w:left w:val="single" w:sz="6" w:space="0" w:color="auto"/>
              <w:bottom w:val="single" w:sz="6" w:space="0" w:color="auto"/>
              <w:right w:val="single" w:sz="6" w:space="0" w:color="auto"/>
            </w:tcBorders>
            <w:vAlign w:val="center"/>
          </w:tcPr>
          <w:p w14:paraId="3812DDF2" w14:textId="77777777"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5.11.1, 5.11.3.1, 5.13.2</w:t>
            </w:r>
          </w:p>
        </w:tc>
        <w:tc>
          <w:tcPr>
            <w:tcW w:w="1437" w:type="dxa"/>
            <w:tcBorders>
              <w:top w:val="single" w:sz="6" w:space="0" w:color="auto"/>
              <w:left w:val="single" w:sz="6" w:space="0" w:color="auto"/>
              <w:bottom w:val="single" w:sz="6" w:space="0" w:color="auto"/>
              <w:right w:val="single" w:sz="6" w:space="0" w:color="auto"/>
            </w:tcBorders>
            <w:vAlign w:val="center"/>
          </w:tcPr>
          <w:p w14:paraId="46D96854" w14:textId="77777777" w:rsidR="008A2DA2" w:rsidRPr="00AE6DBC" w:rsidRDefault="008A2DA2" w:rsidP="0086651C">
            <w:pPr>
              <w:pStyle w:val="Style18"/>
              <w:widowControl/>
              <w:jc w:val="both"/>
              <w:rPr>
                <w:rStyle w:val="FontStyle80"/>
                <w:rFonts w:ascii="Arial" w:hAnsi="Arial" w:cs="Arial"/>
                <w:spacing w:val="0"/>
                <w:sz w:val="24"/>
                <w:szCs w:val="24"/>
                <w:lang w:val="en-US" w:eastAsia="en-US"/>
              </w:rPr>
            </w:pPr>
            <w:r w:rsidRPr="00AE6DBC">
              <w:rPr>
                <w:rStyle w:val="FontStyle80"/>
                <w:rFonts w:ascii="Arial" w:hAnsi="Arial" w:cs="Arial"/>
                <w:spacing w:val="0"/>
                <w:sz w:val="24"/>
                <w:szCs w:val="24"/>
                <w:lang w:val="en-US" w:eastAsia="en-US"/>
              </w:rPr>
              <w:t>D, V</w:t>
            </w:r>
          </w:p>
        </w:tc>
      </w:tr>
      <w:tr w:rsidR="008A2DA2" w:rsidRPr="00AE6DBC" w14:paraId="3590A9D4" w14:textId="77777777" w:rsidTr="006378F9">
        <w:trPr>
          <w:trHeight w:val="557"/>
          <w:jc w:val="center"/>
        </w:trPr>
        <w:tc>
          <w:tcPr>
            <w:tcW w:w="613" w:type="dxa"/>
            <w:tcBorders>
              <w:top w:val="single" w:sz="6" w:space="0" w:color="auto"/>
              <w:left w:val="single" w:sz="6" w:space="0" w:color="auto"/>
              <w:bottom w:val="single" w:sz="6" w:space="0" w:color="auto"/>
              <w:right w:val="single" w:sz="6" w:space="0" w:color="auto"/>
            </w:tcBorders>
            <w:vAlign w:val="center"/>
          </w:tcPr>
          <w:p w14:paraId="7228671C" w14:textId="77777777" w:rsidR="008A2DA2" w:rsidRPr="00AE6DBC" w:rsidRDefault="008A2DA2" w:rsidP="0086651C">
            <w:pPr>
              <w:pStyle w:val="Style43"/>
              <w:widowControl/>
              <w:jc w:val="center"/>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28</w:t>
            </w:r>
          </w:p>
        </w:tc>
        <w:tc>
          <w:tcPr>
            <w:tcW w:w="2861" w:type="dxa"/>
            <w:tcBorders>
              <w:top w:val="single" w:sz="6" w:space="0" w:color="auto"/>
              <w:left w:val="single" w:sz="6" w:space="0" w:color="auto"/>
              <w:bottom w:val="single" w:sz="6" w:space="0" w:color="auto"/>
              <w:right w:val="single" w:sz="6" w:space="0" w:color="auto"/>
            </w:tcBorders>
            <w:vAlign w:val="center"/>
          </w:tcPr>
          <w:p w14:paraId="130899A1" w14:textId="02CE4561"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118"/>
                <w:sz w:val="24"/>
                <w:szCs w:val="24"/>
              </w:rPr>
              <w:t>Раздавливание</w:t>
            </w:r>
          </w:p>
        </w:tc>
        <w:tc>
          <w:tcPr>
            <w:tcW w:w="2694" w:type="dxa"/>
            <w:tcBorders>
              <w:top w:val="single" w:sz="6" w:space="0" w:color="auto"/>
              <w:left w:val="single" w:sz="6" w:space="0" w:color="auto"/>
              <w:bottom w:val="single" w:sz="6" w:space="0" w:color="auto"/>
              <w:right w:val="single" w:sz="6" w:space="0" w:color="auto"/>
            </w:tcBorders>
            <w:vAlign w:val="center"/>
          </w:tcPr>
          <w:p w14:paraId="4BFA8416" w14:textId="7775702B" w:rsidR="008A2DA2" w:rsidRPr="00AE6DBC" w:rsidRDefault="008A2DA2" w:rsidP="0086651C">
            <w:pPr>
              <w:pStyle w:val="Style43"/>
              <w:widowControl/>
              <w:jc w:val="both"/>
              <w:rPr>
                <w:rStyle w:val="FontStyle81"/>
                <w:rFonts w:ascii="Arial" w:hAnsi="Arial" w:cs="Arial"/>
                <w:sz w:val="24"/>
                <w:szCs w:val="24"/>
                <w:lang w:eastAsia="en-US"/>
              </w:rPr>
            </w:pPr>
            <w:r w:rsidRPr="00AE6DBC">
              <w:rPr>
                <w:rStyle w:val="FontStyle118"/>
                <w:sz w:val="24"/>
                <w:szCs w:val="24"/>
              </w:rPr>
              <w:t>Неправильная трак</w:t>
            </w:r>
            <w:r w:rsidRPr="00AE6DBC">
              <w:rPr>
                <w:rStyle w:val="FontStyle118"/>
                <w:sz w:val="24"/>
                <w:szCs w:val="24"/>
              </w:rPr>
              <w:softHyphen/>
              <w:t>товка информации на средствах отображе</w:t>
            </w:r>
            <w:r w:rsidRPr="00AE6DBC">
              <w:rPr>
                <w:rStyle w:val="FontStyle118"/>
                <w:sz w:val="24"/>
                <w:szCs w:val="24"/>
              </w:rPr>
              <w:softHyphen/>
              <w:t>ния информации</w:t>
            </w:r>
          </w:p>
        </w:tc>
        <w:tc>
          <w:tcPr>
            <w:tcW w:w="2126" w:type="dxa"/>
            <w:tcBorders>
              <w:top w:val="single" w:sz="6" w:space="0" w:color="auto"/>
              <w:left w:val="single" w:sz="6" w:space="0" w:color="auto"/>
              <w:bottom w:val="single" w:sz="6" w:space="0" w:color="auto"/>
              <w:right w:val="single" w:sz="6" w:space="0" w:color="auto"/>
            </w:tcBorders>
            <w:vAlign w:val="center"/>
          </w:tcPr>
          <w:p w14:paraId="64AA2E96" w14:textId="77777777"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5.11.3.1, 5.12.1</w:t>
            </w:r>
          </w:p>
        </w:tc>
        <w:tc>
          <w:tcPr>
            <w:tcW w:w="1437" w:type="dxa"/>
            <w:tcBorders>
              <w:top w:val="single" w:sz="6" w:space="0" w:color="auto"/>
              <w:left w:val="single" w:sz="6" w:space="0" w:color="auto"/>
              <w:bottom w:val="single" w:sz="6" w:space="0" w:color="auto"/>
              <w:right w:val="single" w:sz="6" w:space="0" w:color="auto"/>
            </w:tcBorders>
            <w:vAlign w:val="center"/>
          </w:tcPr>
          <w:p w14:paraId="6FCA0E3A" w14:textId="77777777" w:rsidR="008A2DA2" w:rsidRPr="00AE6DBC" w:rsidRDefault="008A2DA2" w:rsidP="0086651C">
            <w:pPr>
              <w:pStyle w:val="Style18"/>
              <w:widowControl/>
              <w:jc w:val="both"/>
              <w:rPr>
                <w:rStyle w:val="FontStyle80"/>
                <w:rFonts w:ascii="Arial" w:hAnsi="Arial" w:cs="Arial"/>
                <w:spacing w:val="0"/>
                <w:sz w:val="24"/>
                <w:szCs w:val="24"/>
                <w:lang w:val="en-US" w:eastAsia="en-US"/>
              </w:rPr>
            </w:pPr>
            <w:r w:rsidRPr="00AE6DBC">
              <w:rPr>
                <w:rStyle w:val="FontStyle80"/>
                <w:rFonts w:ascii="Arial" w:hAnsi="Arial" w:cs="Arial"/>
                <w:spacing w:val="0"/>
                <w:sz w:val="24"/>
                <w:szCs w:val="24"/>
                <w:lang w:val="en-US" w:eastAsia="en-US"/>
              </w:rPr>
              <w:t>D, V</w:t>
            </w:r>
          </w:p>
        </w:tc>
      </w:tr>
      <w:tr w:rsidR="008A2DA2" w:rsidRPr="00AE6DBC" w14:paraId="762EE731" w14:textId="77777777" w:rsidTr="006378F9">
        <w:trPr>
          <w:trHeight w:val="557"/>
          <w:jc w:val="center"/>
        </w:trPr>
        <w:tc>
          <w:tcPr>
            <w:tcW w:w="613" w:type="dxa"/>
            <w:tcBorders>
              <w:top w:val="single" w:sz="6" w:space="0" w:color="auto"/>
              <w:left w:val="single" w:sz="6" w:space="0" w:color="auto"/>
              <w:bottom w:val="single" w:sz="6" w:space="0" w:color="auto"/>
              <w:right w:val="single" w:sz="6" w:space="0" w:color="auto"/>
            </w:tcBorders>
            <w:vAlign w:val="center"/>
          </w:tcPr>
          <w:p w14:paraId="09CFED15" w14:textId="77777777" w:rsidR="008A2DA2" w:rsidRPr="00AE6DBC" w:rsidRDefault="008A2DA2" w:rsidP="0086651C">
            <w:pPr>
              <w:pStyle w:val="Style43"/>
              <w:widowControl/>
              <w:jc w:val="center"/>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29</w:t>
            </w:r>
          </w:p>
        </w:tc>
        <w:tc>
          <w:tcPr>
            <w:tcW w:w="2861" w:type="dxa"/>
            <w:tcBorders>
              <w:top w:val="single" w:sz="6" w:space="0" w:color="auto"/>
              <w:left w:val="single" w:sz="6" w:space="0" w:color="auto"/>
              <w:bottom w:val="single" w:sz="6" w:space="0" w:color="auto"/>
              <w:right w:val="single" w:sz="6" w:space="0" w:color="auto"/>
            </w:tcBorders>
            <w:vAlign w:val="center"/>
          </w:tcPr>
          <w:p w14:paraId="08C6E18D" w14:textId="61AE1B92"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118"/>
                <w:sz w:val="24"/>
                <w:szCs w:val="24"/>
              </w:rPr>
              <w:t>Раздавливание</w:t>
            </w:r>
          </w:p>
        </w:tc>
        <w:tc>
          <w:tcPr>
            <w:tcW w:w="2694" w:type="dxa"/>
            <w:tcBorders>
              <w:top w:val="single" w:sz="6" w:space="0" w:color="auto"/>
              <w:left w:val="single" w:sz="6" w:space="0" w:color="auto"/>
              <w:bottom w:val="single" w:sz="6" w:space="0" w:color="auto"/>
              <w:right w:val="single" w:sz="6" w:space="0" w:color="auto"/>
            </w:tcBorders>
            <w:vAlign w:val="center"/>
          </w:tcPr>
          <w:p w14:paraId="50C78410" w14:textId="7F664A45" w:rsidR="008A2DA2" w:rsidRPr="00AE6DBC" w:rsidRDefault="008A2DA2" w:rsidP="0086651C">
            <w:pPr>
              <w:pStyle w:val="Style43"/>
              <w:widowControl/>
              <w:jc w:val="both"/>
              <w:rPr>
                <w:rStyle w:val="FontStyle81"/>
                <w:rFonts w:ascii="Arial" w:hAnsi="Arial" w:cs="Arial"/>
                <w:sz w:val="24"/>
                <w:szCs w:val="24"/>
                <w:lang w:eastAsia="en-US"/>
              </w:rPr>
            </w:pPr>
            <w:r w:rsidRPr="00AE6DBC">
              <w:rPr>
                <w:rStyle w:val="FontStyle118"/>
                <w:sz w:val="24"/>
                <w:szCs w:val="24"/>
              </w:rPr>
              <w:t>Неисправность источ</w:t>
            </w:r>
            <w:r w:rsidRPr="00AE6DBC">
              <w:rPr>
                <w:rStyle w:val="FontStyle118"/>
                <w:sz w:val="24"/>
                <w:szCs w:val="24"/>
              </w:rPr>
              <w:softHyphen/>
              <w:t>ника энергии или сис</w:t>
            </w:r>
            <w:r w:rsidRPr="00AE6DBC">
              <w:rPr>
                <w:rStyle w:val="FontStyle118"/>
                <w:sz w:val="24"/>
                <w:szCs w:val="24"/>
              </w:rPr>
              <w:softHyphen/>
              <w:t>темы управления</w:t>
            </w:r>
          </w:p>
        </w:tc>
        <w:tc>
          <w:tcPr>
            <w:tcW w:w="2126" w:type="dxa"/>
            <w:tcBorders>
              <w:top w:val="single" w:sz="6" w:space="0" w:color="auto"/>
              <w:left w:val="single" w:sz="6" w:space="0" w:color="auto"/>
              <w:bottom w:val="single" w:sz="6" w:space="0" w:color="auto"/>
              <w:right w:val="single" w:sz="6" w:space="0" w:color="auto"/>
            </w:tcBorders>
            <w:vAlign w:val="center"/>
          </w:tcPr>
          <w:p w14:paraId="1122293D" w14:textId="77777777"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5.13.5, 5.12.1</w:t>
            </w:r>
          </w:p>
        </w:tc>
        <w:tc>
          <w:tcPr>
            <w:tcW w:w="1437" w:type="dxa"/>
            <w:tcBorders>
              <w:top w:val="single" w:sz="6" w:space="0" w:color="auto"/>
              <w:left w:val="single" w:sz="6" w:space="0" w:color="auto"/>
              <w:bottom w:val="single" w:sz="6" w:space="0" w:color="auto"/>
              <w:right w:val="single" w:sz="6" w:space="0" w:color="auto"/>
            </w:tcBorders>
            <w:vAlign w:val="center"/>
          </w:tcPr>
          <w:p w14:paraId="6694D150" w14:textId="77777777" w:rsidR="008A2DA2" w:rsidRPr="00AE6DBC" w:rsidRDefault="008A2DA2" w:rsidP="0086651C">
            <w:pPr>
              <w:pStyle w:val="Style18"/>
              <w:widowControl/>
              <w:jc w:val="both"/>
              <w:rPr>
                <w:rStyle w:val="FontStyle80"/>
                <w:rFonts w:ascii="Arial" w:hAnsi="Arial" w:cs="Arial"/>
                <w:spacing w:val="0"/>
                <w:sz w:val="24"/>
                <w:szCs w:val="24"/>
                <w:lang w:val="en-US" w:eastAsia="en-US"/>
              </w:rPr>
            </w:pPr>
            <w:r w:rsidRPr="00AE6DBC">
              <w:rPr>
                <w:rStyle w:val="FontStyle80"/>
                <w:rFonts w:ascii="Arial" w:hAnsi="Arial" w:cs="Arial"/>
                <w:spacing w:val="0"/>
                <w:sz w:val="24"/>
                <w:szCs w:val="24"/>
                <w:lang w:val="en-US" w:eastAsia="en-US"/>
              </w:rPr>
              <w:t>T</w:t>
            </w:r>
          </w:p>
        </w:tc>
      </w:tr>
    </w:tbl>
    <w:p w14:paraId="29B15C1C" w14:textId="77777777" w:rsidR="006378F9" w:rsidRDefault="006378F9">
      <w:r>
        <w:br w:type="page"/>
      </w:r>
    </w:p>
    <w:p w14:paraId="14277757" w14:textId="77777777" w:rsidR="006378F9" w:rsidRDefault="006378F9"/>
    <w:p w14:paraId="052F4538" w14:textId="77777777" w:rsidR="006378F9" w:rsidRPr="006378F9" w:rsidRDefault="006378F9" w:rsidP="006378F9">
      <w:pPr>
        <w:jc w:val="center"/>
        <w:rPr>
          <w:rFonts w:ascii="Arial" w:hAnsi="Arial" w:cs="Arial"/>
          <w:i/>
        </w:rPr>
      </w:pPr>
      <w:r w:rsidRPr="006378F9">
        <w:rPr>
          <w:rFonts w:ascii="Arial" w:hAnsi="Arial" w:cs="Arial"/>
          <w:i/>
        </w:rPr>
        <w:t xml:space="preserve">Продолжение таблицы 1 </w:t>
      </w:r>
    </w:p>
    <w:p w14:paraId="017F19D7" w14:textId="77777777" w:rsidR="006378F9" w:rsidRPr="006378F9" w:rsidRDefault="006378F9" w:rsidP="006378F9">
      <w:pPr>
        <w:jc w:val="center"/>
        <w:rPr>
          <w:rFonts w:ascii="Arial" w:hAnsi="Arial" w:cs="Arial"/>
          <w:i/>
        </w:rPr>
      </w:pPr>
    </w:p>
    <w:tbl>
      <w:tblPr>
        <w:tblW w:w="9731" w:type="dxa"/>
        <w:jc w:val="center"/>
        <w:tblLayout w:type="fixed"/>
        <w:tblCellMar>
          <w:left w:w="40" w:type="dxa"/>
          <w:right w:w="40" w:type="dxa"/>
        </w:tblCellMar>
        <w:tblLook w:val="0000" w:firstRow="0" w:lastRow="0" w:firstColumn="0" w:lastColumn="0" w:noHBand="0" w:noVBand="0"/>
      </w:tblPr>
      <w:tblGrid>
        <w:gridCol w:w="613"/>
        <w:gridCol w:w="2861"/>
        <w:gridCol w:w="2694"/>
        <w:gridCol w:w="2126"/>
        <w:gridCol w:w="1417"/>
        <w:gridCol w:w="20"/>
      </w:tblGrid>
      <w:tr w:rsidR="006378F9" w:rsidRPr="006378F9" w14:paraId="7BCFD910" w14:textId="77777777" w:rsidTr="00F96E8F">
        <w:trPr>
          <w:trHeight w:val="557"/>
          <w:jc w:val="center"/>
        </w:trPr>
        <w:tc>
          <w:tcPr>
            <w:tcW w:w="613" w:type="dxa"/>
            <w:tcBorders>
              <w:top w:val="single" w:sz="6" w:space="0" w:color="auto"/>
              <w:left w:val="single" w:sz="6" w:space="0" w:color="auto"/>
              <w:bottom w:val="double" w:sz="4" w:space="0" w:color="auto"/>
              <w:right w:val="single" w:sz="6" w:space="0" w:color="auto"/>
            </w:tcBorders>
            <w:vAlign w:val="center"/>
          </w:tcPr>
          <w:p w14:paraId="040EEBD4" w14:textId="77777777" w:rsidR="006378F9" w:rsidRPr="006378F9" w:rsidRDefault="006378F9" w:rsidP="00F96E8F">
            <w:pPr>
              <w:pStyle w:val="Style20"/>
              <w:jc w:val="center"/>
              <w:rPr>
                <w:rStyle w:val="FontStyle82"/>
                <w:rFonts w:ascii="Arial" w:hAnsi="Arial" w:cs="Arial"/>
                <w:bCs w:val="0"/>
                <w:sz w:val="24"/>
                <w:szCs w:val="24"/>
                <w:lang w:val="en-US" w:eastAsia="en-US"/>
              </w:rPr>
            </w:pPr>
            <w:r w:rsidRPr="006378F9">
              <w:rPr>
                <w:rStyle w:val="FontStyle82"/>
                <w:rFonts w:ascii="Arial" w:hAnsi="Arial" w:cs="Arial"/>
                <w:bCs w:val="0"/>
                <w:sz w:val="24"/>
                <w:szCs w:val="24"/>
                <w:lang w:val="en-US" w:eastAsia="en-US"/>
              </w:rPr>
              <w:t>N°</w:t>
            </w:r>
          </w:p>
        </w:tc>
        <w:tc>
          <w:tcPr>
            <w:tcW w:w="2861" w:type="dxa"/>
            <w:tcBorders>
              <w:top w:val="single" w:sz="6" w:space="0" w:color="auto"/>
              <w:left w:val="single" w:sz="6" w:space="0" w:color="auto"/>
              <w:bottom w:val="double" w:sz="4" w:space="0" w:color="auto"/>
              <w:right w:val="single" w:sz="6" w:space="0" w:color="auto"/>
            </w:tcBorders>
            <w:vAlign w:val="center"/>
          </w:tcPr>
          <w:p w14:paraId="4B79E9A0" w14:textId="77777777" w:rsidR="006378F9" w:rsidRPr="006378F9" w:rsidRDefault="006378F9" w:rsidP="00F96E8F">
            <w:pPr>
              <w:pStyle w:val="Style20"/>
              <w:jc w:val="center"/>
              <w:rPr>
                <w:rStyle w:val="FontStyle82"/>
                <w:rFonts w:ascii="Arial" w:hAnsi="Arial" w:cs="Arial"/>
                <w:bCs w:val="0"/>
                <w:sz w:val="24"/>
                <w:szCs w:val="24"/>
              </w:rPr>
            </w:pPr>
            <w:r w:rsidRPr="006378F9">
              <w:rPr>
                <w:rStyle w:val="FontStyle82"/>
                <w:rFonts w:ascii="Arial" w:hAnsi="Arial" w:cs="Arial"/>
                <w:bCs w:val="0"/>
                <w:sz w:val="24"/>
                <w:szCs w:val="24"/>
              </w:rPr>
              <w:t>Существенная опасность</w:t>
            </w:r>
          </w:p>
        </w:tc>
        <w:tc>
          <w:tcPr>
            <w:tcW w:w="2694" w:type="dxa"/>
            <w:tcBorders>
              <w:top w:val="single" w:sz="6" w:space="0" w:color="auto"/>
              <w:left w:val="single" w:sz="6" w:space="0" w:color="auto"/>
              <w:bottom w:val="double" w:sz="4" w:space="0" w:color="auto"/>
              <w:right w:val="single" w:sz="6" w:space="0" w:color="auto"/>
            </w:tcBorders>
            <w:vAlign w:val="center"/>
          </w:tcPr>
          <w:p w14:paraId="1F047AA6" w14:textId="77777777" w:rsidR="006378F9" w:rsidRPr="006378F9" w:rsidRDefault="006378F9" w:rsidP="00F96E8F">
            <w:pPr>
              <w:pStyle w:val="Style43"/>
              <w:jc w:val="center"/>
              <w:rPr>
                <w:rStyle w:val="FontStyle82"/>
                <w:rFonts w:ascii="Arial" w:hAnsi="Arial" w:cs="Arial"/>
                <w:bCs w:val="0"/>
                <w:sz w:val="24"/>
                <w:szCs w:val="24"/>
              </w:rPr>
            </w:pPr>
            <w:r w:rsidRPr="006378F9">
              <w:rPr>
                <w:rStyle w:val="FontStyle82"/>
                <w:rFonts w:ascii="Arial" w:hAnsi="Arial" w:cs="Arial"/>
                <w:bCs w:val="0"/>
                <w:sz w:val="24"/>
                <w:szCs w:val="24"/>
              </w:rPr>
              <w:t>Опасная ситуация</w:t>
            </w:r>
          </w:p>
        </w:tc>
        <w:tc>
          <w:tcPr>
            <w:tcW w:w="2126" w:type="dxa"/>
            <w:tcBorders>
              <w:top w:val="single" w:sz="6" w:space="0" w:color="auto"/>
              <w:left w:val="single" w:sz="6" w:space="0" w:color="auto"/>
              <w:bottom w:val="double" w:sz="4" w:space="0" w:color="auto"/>
              <w:right w:val="single" w:sz="6" w:space="0" w:color="auto"/>
            </w:tcBorders>
            <w:vAlign w:val="center"/>
          </w:tcPr>
          <w:p w14:paraId="09E1EC87" w14:textId="77777777" w:rsidR="006378F9" w:rsidRPr="006378F9" w:rsidRDefault="006378F9" w:rsidP="00F96E8F">
            <w:pPr>
              <w:pStyle w:val="Style20"/>
              <w:jc w:val="center"/>
              <w:rPr>
                <w:rStyle w:val="FontStyle82"/>
                <w:rFonts w:ascii="Arial" w:hAnsi="Arial" w:cs="Arial"/>
                <w:bCs w:val="0"/>
                <w:sz w:val="24"/>
                <w:szCs w:val="24"/>
                <w:lang w:eastAsia="en-US"/>
              </w:rPr>
            </w:pPr>
            <w:r w:rsidRPr="006378F9">
              <w:rPr>
                <w:rStyle w:val="FontStyle117"/>
                <w:b/>
                <w:sz w:val="24"/>
                <w:szCs w:val="24"/>
                <w:lang w:eastAsia="en-US"/>
              </w:rPr>
              <w:t>Ссылка на пункты настоящего стандарта</w:t>
            </w:r>
          </w:p>
        </w:tc>
        <w:tc>
          <w:tcPr>
            <w:tcW w:w="1437" w:type="dxa"/>
            <w:gridSpan w:val="2"/>
            <w:tcBorders>
              <w:top w:val="single" w:sz="6" w:space="0" w:color="auto"/>
              <w:left w:val="single" w:sz="6" w:space="0" w:color="auto"/>
              <w:bottom w:val="double" w:sz="4" w:space="0" w:color="auto"/>
              <w:right w:val="single" w:sz="6" w:space="0" w:color="auto"/>
            </w:tcBorders>
            <w:vAlign w:val="center"/>
          </w:tcPr>
          <w:p w14:paraId="3B3BAFB0" w14:textId="77777777" w:rsidR="006378F9" w:rsidRPr="006378F9" w:rsidRDefault="006378F9" w:rsidP="00F96E8F">
            <w:pPr>
              <w:pStyle w:val="Style18"/>
              <w:jc w:val="center"/>
              <w:rPr>
                <w:rStyle w:val="FontStyle82"/>
                <w:rFonts w:ascii="Arial" w:hAnsi="Arial" w:cs="Arial"/>
                <w:bCs w:val="0"/>
                <w:i/>
                <w:iCs/>
                <w:sz w:val="24"/>
                <w:szCs w:val="24"/>
                <w:lang w:val="en-US" w:eastAsia="en-US"/>
              </w:rPr>
            </w:pPr>
            <w:r w:rsidRPr="006378F9">
              <w:rPr>
                <w:rStyle w:val="FontStyle117"/>
                <w:b/>
                <w:i/>
                <w:iCs/>
                <w:sz w:val="24"/>
                <w:szCs w:val="24"/>
                <w:lang w:val="en-US" w:eastAsia="en-US"/>
              </w:rPr>
              <w:t>Проверка</w:t>
            </w:r>
          </w:p>
        </w:tc>
      </w:tr>
      <w:tr w:rsidR="008A2DA2" w:rsidRPr="00AE6DBC" w14:paraId="483418F9" w14:textId="77777777" w:rsidTr="006378F9">
        <w:trPr>
          <w:trHeight w:val="768"/>
          <w:jc w:val="center"/>
        </w:trPr>
        <w:tc>
          <w:tcPr>
            <w:tcW w:w="613" w:type="dxa"/>
            <w:tcBorders>
              <w:top w:val="single" w:sz="6" w:space="0" w:color="auto"/>
              <w:left w:val="single" w:sz="6" w:space="0" w:color="auto"/>
              <w:bottom w:val="single" w:sz="6" w:space="0" w:color="auto"/>
              <w:right w:val="single" w:sz="6" w:space="0" w:color="auto"/>
            </w:tcBorders>
            <w:vAlign w:val="center"/>
          </w:tcPr>
          <w:p w14:paraId="006829AE" w14:textId="21ED5A63" w:rsidR="008A2DA2" w:rsidRPr="00AE6DBC" w:rsidRDefault="008A2DA2" w:rsidP="0086651C">
            <w:pPr>
              <w:pStyle w:val="Style43"/>
              <w:widowControl/>
              <w:jc w:val="center"/>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30</w:t>
            </w:r>
          </w:p>
        </w:tc>
        <w:tc>
          <w:tcPr>
            <w:tcW w:w="2861" w:type="dxa"/>
            <w:tcBorders>
              <w:top w:val="single" w:sz="6" w:space="0" w:color="auto"/>
              <w:left w:val="single" w:sz="6" w:space="0" w:color="auto"/>
              <w:bottom w:val="single" w:sz="6" w:space="0" w:color="auto"/>
              <w:right w:val="single" w:sz="6" w:space="0" w:color="auto"/>
            </w:tcBorders>
            <w:vAlign w:val="center"/>
          </w:tcPr>
          <w:p w14:paraId="3713BAD3" w14:textId="7A2D05D9" w:rsidR="008A2DA2" w:rsidRPr="00AE6DBC" w:rsidRDefault="008A2DA2" w:rsidP="0086651C">
            <w:pPr>
              <w:pStyle w:val="Style43"/>
              <w:widowControl/>
              <w:jc w:val="both"/>
              <w:rPr>
                <w:rStyle w:val="FontStyle81"/>
                <w:rFonts w:ascii="Arial" w:hAnsi="Arial" w:cs="Arial"/>
                <w:sz w:val="24"/>
                <w:szCs w:val="24"/>
                <w:lang w:eastAsia="en-US"/>
              </w:rPr>
            </w:pPr>
            <w:r w:rsidRPr="00AE6DBC">
              <w:rPr>
                <w:rStyle w:val="FontStyle81"/>
                <w:rFonts w:ascii="Arial" w:hAnsi="Arial" w:cs="Arial"/>
                <w:sz w:val="24"/>
                <w:szCs w:val="24"/>
                <w:lang w:eastAsia="en-US"/>
              </w:rPr>
              <w:t>Механический риск</w:t>
            </w:r>
          </w:p>
          <w:p w14:paraId="0AF2F67E" w14:textId="3F89F9D7" w:rsidR="008A2DA2" w:rsidRPr="00AE6DBC" w:rsidRDefault="008A2DA2" w:rsidP="0086651C">
            <w:pPr>
              <w:pStyle w:val="Style43"/>
              <w:widowControl/>
              <w:jc w:val="both"/>
              <w:rPr>
                <w:rStyle w:val="FontStyle81"/>
                <w:rFonts w:ascii="Arial" w:hAnsi="Arial" w:cs="Arial"/>
                <w:sz w:val="24"/>
                <w:szCs w:val="24"/>
                <w:lang w:eastAsia="en-US"/>
              </w:rPr>
            </w:pPr>
            <w:r w:rsidRPr="00AE6DBC">
              <w:rPr>
                <w:rStyle w:val="FontStyle81"/>
                <w:rFonts w:ascii="Arial" w:hAnsi="Arial" w:cs="Arial"/>
                <w:sz w:val="24"/>
                <w:szCs w:val="24"/>
                <w:lang w:eastAsia="en-US"/>
              </w:rPr>
              <w:t xml:space="preserve">(см. </w:t>
            </w:r>
            <w:r w:rsidRPr="00AE6DBC">
              <w:rPr>
                <w:rStyle w:val="FontStyle81"/>
                <w:rFonts w:ascii="Arial" w:hAnsi="Arial" w:cs="Arial"/>
                <w:sz w:val="24"/>
                <w:szCs w:val="24"/>
                <w:lang w:val="en-US" w:eastAsia="en-US"/>
              </w:rPr>
              <w:t>EN</w:t>
            </w:r>
            <w:r w:rsidRPr="00AE6DBC">
              <w:rPr>
                <w:rStyle w:val="FontStyle81"/>
                <w:rFonts w:ascii="Arial" w:hAnsi="Arial" w:cs="Arial"/>
                <w:sz w:val="24"/>
                <w:szCs w:val="24"/>
                <w:lang w:eastAsia="en-US"/>
              </w:rPr>
              <w:t xml:space="preserve"> </w:t>
            </w:r>
            <w:r w:rsidRPr="00AE6DBC">
              <w:rPr>
                <w:rStyle w:val="FontStyle81"/>
                <w:rFonts w:ascii="Arial" w:hAnsi="Arial" w:cs="Arial"/>
                <w:sz w:val="24"/>
                <w:szCs w:val="24"/>
                <w:lang w:val="en-US" w:eastAsia="en-US"/>
              </w:rPr>
              <w:t>ISO</w:t>
            </w:r>
            <w:r w:rsidRPr="00AE6DBC">
              <w:rPr>
                <w:rStyle w:val="FontStyle81"/>
                <w:rFonts w:ascii="Arial" w:hAnsi="Arial" w:cs="Arial"/>
                <w:sz w:val="24"/>
                <w:szCs w:val="24"/>
                <w:lang w:eastAsia="en-US"/>
              </w:rPr>
              <w:t xml:space="preserve"> 12100:2010, </w:t>
            </w:r>
            <w:r w:rsidRPr="00AE6DBC">
              <w:rPr>
                <w:rStyle w:val="FontStyle81"/>
                <w:rFonts w:ascii="Arial" w:hAnsi="Arial" w:cs="Arial"/>
                <w:sz w:val="24"/>
                <w:szCs w:val="24"/>
                <w:lang w:val="en-US" w:eastAsia="en-US"/>
              </w:rPr>
              <w:t>B</w:t>
            </w:r>
            <w:r w:rsidRPr="00AE6DBC">
              <w:rPr>
                <w:rStyle w:val="FontStyle81"/>
                <w:rFonts w:ascii="Arial" w:hAnsi="Arial" w:cs="Arial"/>
                <w:sz w:val="24"/>
                <w:szCs w:val="24"/>
                <w:lang w:eastAsia="en-US"/>
              </w:rPr>
              <w:t>.2)</w:t>
            </w:r>
          </w:p>
        </w:tc>
        <w:tc>
          <w:tcPr>
            <w:tcW w:w="2694" w:type="dxa"/>
            <w:tcBorders>
              <w:top w:val="single" w:sz="6" w:space="0" w:color="auto"/>
              <w:left w:val="single" w:sz="6" w:space="0" w:color="auto"/>
              <w:bottom w:val="single" w:sz="6" w:space="0" w:color="auto"/>
              <w:right w:val="single" w:sz="6" w:space="0" w:color="auto"/>
            </w:tcBorders>
            <w:vAlign w:val="center"/>
          </w:tcPr>
          <w:p w14:paraId="25E6E65D" w14:textId="69533C21" w:rsidR="008A2DA2" w:rsidRPr="00AE6DBC" w:rsidRDefault="008A2DA2" w:rsidP="0086651C">
            <w:pPr>
              <w:pStyle w:val="Style43"/>
              <w:widowControl/>
              <w:jc w:val="both"/>
              <w:rPr>
                <w:rStyle w:val="FontStyle81"/>
                <w:rFonts w:ascii="Arial" w:hAnsi="Arial" w:cs="Arial"/>
                <w:sz w:val="24"/>
                <w:szCs w:val="24"/>
                <w:lang w:eastAsia="en-US"/>
              </w:rPr>
            </w:pPr>
            <w:r w:rsidRPr="00AE6DBC">
              <w:rPr>
                <w:rStyle w:val="FontStyle118"/>
                <w:sz w:val="24"/>
                <w:szCs w:val="24"/>
              </w:rPr>
              <w:t>Движения машины, неожиданный пуск после восстановле</w:t>
            </w:r>
            <w:r w:rsidRPr="00AE6DBC">
              <w:rPr>
                <w:rStyle w:val="FontStyle118"/>
                <w:sz w:val="24"/>
                <w:szCs w:val="24"/>
              </w:rPr>
              <w:softHyphen/>
              <w:t>ния энергоснабжения</w:t>
            </w:r>
          </w:p>
        </w:tc>
        <w:tc>
          <w:tcPr>
            <w:tcW w:w="2126" w:type="dxa"/>
            <w:tcBorders>
              <w:top w:val="single" w:sz="6" w:space="0" w:color="auto"/>
              <w:left w:val="single" w:sz="6" w:space="0" w:color="auto"/>
              <w:bottom w:val="single" w:sz="6" w:space="0" w:color="auto"/>
              <w:right w:val="single" w:sz="6" w:space="0" w:color="auto"/>
            </w:tcBorders>
            <w:vAlign w:val="center"/>
          </w:tcPr>
          <w:p w14:paraId="2620462B" w14:textId="77777777" w:rsidR="008A2DA2" w:rsidRPr="00AE6DBC" w:rsidRDefault="008A2DA2" w:rsidP="0086651C">
            <w:pPr>
              <w:pStyle w:val="Style20"/>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5.11.1, 5.13.5, 5.14.1</w:t>
            </w:r>
          </w:p>
        </w:tc>
        <w:tc>
          <w:tcPr>
            <w:tcW w:w="1437" w:type="dxa"/>
            <w:gridSpan w:val="2"/>
            <w:tcBorders>
              <w:top w:val="single" w:sz="6" w:space="0" w:color="auto"/>
              <w:left w:val="single" w:sz="6" w:space="0" w:color="auto"/>
              <w:bottom w:val="single" w:sz="6" w:space="0" w:color="auto"/>
              <w:right w:val="single" w:sz="6" w:space="0" w:color="auto"/>
            </w:tcBorders>
            <w:vAlign w:val="center"/>
          </w:tcPr>
          <w:p w14:paraId="3F30A4EE" w14:textId="77777777" w:rsidR="008A2DA2" w:rsidRPr="00AE6DBC" w:rsidRDefault="008A2DA2" w:rsidP="0086651C">
            <w:pPr>
              <w:pStyle w:val="Style18"/>
              <w:widowControl/>
              <w:jc w:val="both"/>
              <w:rPr>
                <w:rStyle w:val="FontStyle80"/>
                <w:rFonts w:ascii="Arial" w:hAnsi="Arial" w:cs="Arial"/>
                <w:spacing w:val="0"/>
                <w:sz w:val="24"/>
                <w:szCs w:val="24"/>
                <w:lang w:val="en-US" w:eastAsia="en-US"/>
              </w:rPr>
            </w:pPr>
            <w:r w:rsidRPr="00AE6DBC">
              <w:rPr>
                <w:rStyle w:val="FontStyle80"/>
                <w:rFonts w:ascii="Arial" w:hAnsi="Arial" w:cs="Arial"/>
                <w:spacing w:val="0"/>
                <w:sz w:val="24"/>
                <w:szCs w:val="24"/>
                <w:lang w:val="en-US" w:eastAsia="en-US"/>
              </w:rPr>
              <w:t>T</w:t>
            </w:r>
          </w:p>
        </w:tc>
      </w:tr>
      <w:tr w:rsidR="008A2DA2" w:rsidRPr="00AE6DBC" w14:paraId="7C0F533B" w14:textId="77777777" w:rsidTr="006378F9">
        <w:trPr>
          <w:trHeight w:val="768"/>
          <w:jc w:val="center"/>
        </w:trPr>
        <w:tc>
          <w:tcPr>
            <w:tcW w:w="613" w:type="dxa"/>
            <w:tcBorders>
              <w:top w:val="single" w:sz="6" w:space="0" w:color="auto"/>
              <w:left w:val="single" w:sz="6" w:space="0" w:color="auto"/>
              <w:bottom w:val="single" w:sz="6" w:space="0" w:color="auto"/>
              <w:right w:val="single" w:sz="6" w:space="0" w:color="auto"/>
            </w:tcBorders>
            <w:vAlign w:val="center"/>
          </w:tcPr>
          <w:p w14:paraId="11AEF27C" w14:textId="77777777" w:rsidR="008A2DA2" w:rsidRPr="00AE6DBC" w:rsidRDefault="008A2DA2" w:rsidP="0086651C">
            <w:pPr>
              <w:pStyle w:val="Style43"/>
              <w:widowControl/>
              <w:jc w:val="center"/>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31</w:t>
            </w:r>
          </w:p>
        </w:tc>
        <w:tc>
          <w:tcPr>
            <w:tcW w:w="2861" w:type="dxa"/>
            <w:tcBorders>
              <w:top w:val="single" w:sz="6" w:space="0" w:color="auto"/>
              <w:left w:val="single" w:sz="6" w:space="0" w:color="auto"/>
              <w:bottom w:val="single" w:sz="6" w:space="0" w:color="auto"/>
              <w:right w:val="single" w:sz="6" w:space="0" w:color="auto"/>
            </w:tcBorders>
            <w:vAlign w:val="center"/>
          </w:tcPr>
          <w:p w14:paraId="7F993358" w14:textId="1DB6532E" w:rsidR="008A2DA2" w:rsidRPr="00AE6DBC" w:rsidRDefault="008A2DA2" w:rsidP="0086651C">
            <w:pPr>
              <w:pStyle w:val="Style43"/>
              <w:widowControl/>
              <w:jc w:val="both"/>
              <w:rPr>
                <w:rStyle w:val="FontStyle81"/>
                <w:rFonts w:ascii="Arial" w:hAnsi="Arial" w:cs="Arial"/>
                <w:sz w:val="24"/>
                <w:szCs w:val="24"/>
                <w:lang w:eastAsia="en-US"/>
              </w:rPr>
            </w:pPr>
            <w:r w:rsidRPr="00AE6DBC">
              <w:rPr>
                <w:rStyle w:val="FontStyle81"/>
                <w:rFonts w:ascii="Arial" w:hAnsi="Arial" w:cs="Arial"/>
                <w:sz w:val="24"/>
                <w:szCs w:val="24"/>
                <w:lang w:eastAsia="en-US"/>
              </w:rPr>
              <w:t>Механический риск</w:t>
            </w:r>
          </w:p>
          <w:p w14:paraId="3353AEEE" w14:textId="40E25274" w:rsidR="008A2DA2" w:rsidRPr="00AE6DBC" w:rsidRDefault="008A2DA2" w:rsidP="0086651C">
            <w:pPr>
              <w:pStyle w:val="Style43"/>
              <w:widowControl/>
              <w:jc w:val="both"/>
              <w:rPr>
                <w:rStyle w:val="FontStyle81"/>
                <w:rFonts w:ascii="Arial" w:hAnsi="Arial" w:cs="Arial"/>
                <w:sz w:val="24"/>
                <w:szCs w:val="24"/>
                <w:lang w:eastAsia="en-US"/>
              </w:rPr>
            </w:pPr>
            <w:r w:rsidRPr="00AE6DBC">
              <w:rPr>
                <w:rStyle w:val="FontStyle81"/>
                <w:rFonts w:ascii="Arial" w:hAnsi="Arial" w:cs="Arial"/>
                <w:sz w:val="24"/>
                <w:szCs w:val="24"/>
                <w:lang w:eastAsia="en-US"/>
              </w:rPr>
              <w:t xml:space="preserve">(см. </w:t>
            </w:r>
            <w:r w:rsidRPr="00AE6DBC">
              <w:rPr>
                <w:rStyle w:val="FontStyle81"/>
                <w:rFonts w:ascii="Arial" w:hAnsi="Arial" w:cs="Arial"/>
                <w:sz w:val="24"/>
                <w:szCs w:val="24"/>
                <w:lang w:val="en-US" w:eastAsia="en-US"/>
              </w:rPr>
              <w:t>EN</w:t>
            </w:r>
            <w:r w:rsidRPr="00AE6DBC">
              <w:rPr>
                <w:rStyle w:val="FontStyle81"/>
                <w:rFonts w:ascii="Arial" w:hAnsi="Arial" w:cs="Arial"/>
                <w:sz w:val="24"/>
                <w:szCs w:val="24"/>
                <w:lang w:eastAsia="en-US"/>
              </w:rPr>
              <w:t xml:space="preserve"> </w:t>
            </w:r>
            <w:r w:rsidRPr="00AE6DBC">
              <w:rPr>
                <w:rStyle w:val="FontStyle81"/>
                <w:rFonts w:ascii="Arial" w:hAnsi="Arial" w:cs="Arial"/>
                <w:sz w:val="24"/>
                <w:szCs w:val="24"/>
                <w:lang w:val="en-US" w:eastAsia="en-US"/>
              </w:rPr>
              <w:t>ISO</w:t>
            </w:r>
            <w:r w:rsidRPr="00AE6DBC">
              <w:rPr>
                <w:rStyle w:val="FontStyle81"/>
                <w:rFonts w:ascii="Arial" w:hAnsi="Arial" w:cs="Arial"/>
                <w:sz w:val="24"/>
                <w:szCs w:val="24"/>
                <w:lang w:eastAsia="en-US"/>
              </w:rPr>
              <w:t xml:space="preserve"> 12100:2010, </w:t>
            </w:r>
            <w:r w:rsidRPr="00AE6DBC">
              <w:rPr>
                <w:rStyle w:val="FontStyle81"/>
                <w:rFonts w:ascii="Arial" w:hAnsi="Arial" w:cs="Arial"/>
                <w:sz w:val="24"/>
                <w:szCs w:val="24"/>
                <w:lang w:val="en-US" w:eastAsia="en-US"/>
              </w:rPr>
              <w:t>B</w:t>
            </w:r>
            <w:r w:rsidRPr="00AE6DBC">
              <w:rPr>
                <w:rStyle w:val="FontStyle81"/>
                <w:rFonts w:ascii="Arial" w:hAnsi="Arial" w:cs="Arial"/>
                <w:sz w:val="24"/>
                <w:szCs w:val="24"/>
                <w:lang w:eastAsia="en-US"/>
              </w:rPr>
              <w:t>.2)</w:t>
            </w:r>
          </w:p>
        </w:tc>
        <w:tc>
          <w:tcPr>
            <w:tcW w:w="2694" w:type="dxa"/>
            <w:tcBorders>
              <w:top w:val="single" w:sz="6" w:space="0" w:color="auto"/>
              <w:left w:val="single" w:sz="6" w:space="0" w:color="auto"/>
              <w:bottom w:val="single" w:sz="6" w:space="0" w:color="auto"/>
              <w:right w:val="single" w:sz="6" w:space="0" w:color="auto"/>
            </w:tcBorders>
            <w:vAlign w:val="center"/>
          </w:tcPr>
          <w:p w14:paraId="2C6AB2F5" w14:textId="7ECD2D49" w:rsidR="008A2DA2" w:rsidRPr="00AE6DBC" w:rsidRDefault="008A2DA2" w:rsidP="0086651C">
            <w:pPr>
              <w:pStyle w:val="Style43"/>
              <w:widowControl/>
              <w:jc w:val="both"/>
              <w:rPr>
                <w:rStyle w:val="FontStyle81"/>
                <w:rFonts w:ascii="Arial" w:hAnsi="Arial" w:cs="Arial"/>
                <w:sz w:val="24"/>
                <w:szCs w:val="24"/>
                <w:lang w:eastAsia="en-US"/>
              </w:rPr>
            </w:pPr>
            <w:r w:rsidRPr="00AE6DBC">
              <w:rPr>
                <w:rStyle w:val="FontStyle118"/>
                <w:sz w:val="24"/>
                <w:szCs w:val="24"/>
              </w:rPr>
              <w:t>Неожиданный пуск или неисправность останова вследствие неисправности схемы управления</w:t>
            </w:r>
          </w:p>
        </w:tc>
        <w:tc>
          <w:tcPr>
            <w:tcW w:w="2126" w:type="dxa"/>
            <w:tcBorders>
              <w:top w:val="single" w:sz="6" w:space="0" w:color="auto"/>
              <w:left w:val="single" w:sz="6" w:space="0" w:color="auto"/>
              <w:bottom w:val="single" w:sz="6" w:space="0" w:color="auto"/>
              <w:right w:val="single" w:sz="6" w:space="0" w:color="auto"/>
            </w:tcBorders>
            <w:vAlign w:val="center"/>
          </w:tcPr>
          <w:p w14:paraId="14603A52" w14:textId="77777777"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5.11.1, 5.11.3.1, 5.13.5, 5.14.1</w:t>
            </w:r>
          </w:p>
        </w:tc>
        <w:tc>
          <w:tcPr>
            <w:tcW w:w="1437" w:type="dxa"/>
            <w:gridSpan w:val="2"/>
            <w:tcBorders>
              <w:top w:val="single" w:sz="6" w:space="0" w:color="auto"/>
              <w:left w:val="single" w:sz="6" w:space="0" w:color="auto"/>
              <w:bottom w:val="single" w:sz="6" w:space="0" w:color="auto"/>
              <w:right w:val="single" w:sz="6" w:space="0" w:color="auto"/>
            </w:tcBorders>
            <w:vAlign w:val="center"/>
          </w:tcPr>
          <w:p w14:paraId="4AAA230C" w14:textId="77777777" w:rsidR="008A2DA2" w:rsidRPr="00AE6DBC" w:rsidRDefault="008A2DA2" w:rsidP="0086651C">
            <w:pPr>
              <w:pStyle w:val="Style18"/>
              <w:widowControl/>
              <w:jc w:val="both"/>
              <w:rPr>
                <w:rStyle w:val="FontStyle80"/>
                <w:rFonts w:ascii="Arial" w:hAnsi="Arial" w:cs="Arial"/>
                <w:spacing w:val="0"/>
                <w:sz w:val="24"/>
                <w:szCs w:val="24"/>
                <w:lang w:val="en-US" w:eastAsia="en-US"/>
              </w:rPr>
            </w:pPr>
            <w:r w:rsidRPr="00AE6DBC">
              <w:rPr>
                <w:rStyle w:val="FontStyle80"/>
                <w:rFonts w:ascii="Arial" w:hAnsi="Arial" w:cs="Arial"/>
                <w:spacing w:val="0"/>
                <w:sz w:val="24"/>
                <w:szCs w:val="24"/>
                <w:lang w:val="en-US" w:eastAsia="en-US"/>
              </w:rPr>
              <w:t>T,D</w:t>
            </w:r>
          </w:p>
        </w:tc>
      </w:tr>
      <w:tr w:rsidR="008A2DA2" w:rsidRPr="00AE6DBC" w14:paraId="5957D317" w14:textId="77777777" w:rsidTr="006378F9">
        <w:trPr>
          <w:trHeight w:val="768"/>
          <w:jc w:val="center"/>
        </w:trPr>
        <w:tc>
          <w:tcPr>
            <w:tcW w:w="613" w:type="dxa"/>
            <w:tcBorders>
              <w:top w:val="single" w:sz="6" w:space="0" w:color="auto"/>
              <w:left w:val="single" w:sz="6" w:space="0" w:color="auto"/>
              <w:bottom w:val="single" w:sz="6" w:space="0" w:color="auto"/>
              <w:right w:val="single" w:sz="6" w:space="0" w:color="auto"/>
            </w:tcBorders>
            <w:vAlign w:val="center"/>
          </w:tcPr>
          <w:p w14:paraId="72F8F066" w14:textId="77777777" w:rsidR="008A2DA2" w:rsidRPr="00AE6DBC" w:rsidRDefault="008A2DA2" w:rsidP="0086651C">
            <w:pPr>
              <w:pStyle w:val="Style43"/>
              <w:widowControl/>
              <w:jc w:val="center"/>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32</w:t>
            </w:r>
          </w:p>
        </w:tc>
        <w:tc>
          <w:tcPr>
            <w:tcW w:w="2861" w:type="dxa"/>
            <w:tcBorders>
              <w:top w:val="single" w:sz="6" w:space="0" w:color="auto"/>
              <w:left w:val="single" w:sz="6" w:space="0" w:color="auto"/>
              <w:bottom w:val="single" w:sz="6" w:space="0" w:color="auto"/>
              <w:right w:val="single" w:sz="6" w:space="0" w:color="auto"/>
            </w:tcBorders>
            <w:vAlign w:val="center"/>
          </w:tcPr>
          <w:p w14:paraId="532B5D88" w14:textId="37473991" w:rsidR="008A2DA2" w:rsidRPr="00AE6DBC" w:rsidRDefault="008A2DA2" w:rsidP="0086651C">
            <w:pPr>
              <w:pStyle w:val="Style43"/>
              <w:widowControl/>
              <w:jc w:val="both"/>
              <w:rPr>
                <w:rStyle w:val="FontStyle81"/>
                <w:rFonts w:ascii="Arial" w:hAnsi="Arial" w:cs="Arial"/>
                <w:sz w:val="24"/>
                <w:szCs w:val="24"/>
                <w:lang w:eastAsia="en-US"/>
              </w:rPr>
            </w:pPr>
            <w:r w:rsidRPr="00AE6DBC">
              <w:rPr>
                <w:rStyle w:val="FontStyle81"/>
                <w:rFonts w:ascii="Arial" w:hAnsi="Arial" w:cs="Arial"/>
                <w:sz w:val="24"/>
                <w:szCs w:val="24"/>
                <w:lang w:eastAsia="en-US"/>
              </w:rPr>
              <w:t>Механический риск</w:t>
            </w:r>
          </w:p>
          <w:p w14:paraId="41B01A93" w14:textId="264F1553" w:rsidR="008A2DA2" w:rsidRPr="00AE6DBC" w:rsidRDefault="008A2DA2" w:rsidP="0086651C">
            <w:pPr>
              <w:pStyle w:val="Style43"/>
              <w:widowControl/>
              <w:jc w:val="both"/>
              <w:rPr>
                <w:rStyle w:val="FontStyle81"/>
                <w:rFonts w:ascii="Arial" w:hAnsi="Arial" w:cs="Arial"/>
                <w:sz w:val="24"/>
                <w:szCs w:val="24"/>
                <w:lang w:eastAsia="en-US"/>
              </w:rPr>
            </w:pPr>
            <w:r w:rsidRPr="00AE6DBC">
              <w:rPr>
                <w:rStyle w:val="FontStyle81"/>
                <w:rFonts w:ascii="Arial" w:hAnsi="Arial" w:cs="Arial"/>
                <w:sz w:val="24"/>
                <w:szCs w:val="24"/>
                <w:lang w:eastAsia="en-US"/>
              </w:rPr>
              <w:t xml:space="preserve">(см. </w:t>
            </w:r>
            <w:r w:rsidRPr="00AE6DBC">
              <w:rPr>
                <w:rStyle w:val="FontStyle81"/>
                <w:rFonts w:ascii="Arial" w:hAnsi="Arial" w:cs="Arial"/>
                <w:sz w:val="24"/>
                <w:szCs w:val="24"/>
                <w:lang w:val="en-US" w:eastAsia="en-US"/>
              </w:rPr>
              <w:t>EN</w:t>
            </w:r>
            <w:r w:rsidRPr="00AE6DBC">
              <w:rPr>
                <w:rStyle w:val="FontStyle81"/>
                <w:rFonts w:ascii="Arial" w:hAnsi="Arial" w:cs="Arial"/>
                <w:sz w:val="24"/>
                <w:szCs w:val="24"/>
                <w:lang w:eastAsia="en-US"/>
              </w:rPr>
              <w:t xml:space="preserve"> </w:t>
            </w:r>
            <w:r w:rsidRPr="00AE6DBC">
              <w:rPr>
                <w:rStyle w:val="FontStyle81"/>
                <w:rFonts w:ascii="Arial" w:hAnsi="Arial" w:cs="Arial"/>
                <w:sz w:val="24"/>
                <w:szCs w:val="24"/>
                <w:lang w:val="en-US" w:eastAsia="en-US"/>
              </w:rPr>
              <w:t>ISO</w:t>
            </w:r>
            <w:r w:rsidRPr="00AE6DBC">
              <w:rPr>
                <w:rStyle w:val="FontStyle81"/>
                <w:rFonts w:ascii="Arial" w:hAnsi="Arial" w:cs="Arial"/>
                <w:sz w:val="24"/>
                <w:szCs w:val="24"/>
                <w:lang w:eastAsia="en-US"/>
              </w:rPr>
              <w:t xml:space="preserve"> 12100:2010, </w:t>
            </w:r>
            <w:r w:rsidRPr="00AE6DBC">
              <w:rPr>
                <w:rStyle w:val="FontStyle81"/>
                <w:rFonts w:ascii="Arial" w:hAnsi="Arial" w:cs="Arial"/>
                <w:sz w:val="24"/>
                <w:szCs w:val="24"/>
                <w:lang w:val="en-US" w:eastAsia="en-US"/>
              </w:rPr>
              <w:t>B</w:t>
            </w:r>
            <w:r w:rsidRPr="00AE6DBC">
              <w:rPr>
                <w:rStyle w:val="FontStyle81"/>
                <w:rFonts w:ascii="Arial" w:hAnsi="Arial" w:cs="Arial"/>
                <w:sz w:val="24"/>
                <w:szCs w:val="24"/>
                <w:lang w:eastAsia="en-US"/>
              </w:rPr>
              <w:t>.2)</w:t>
            </w:r>
          </w:p>
        </w:tc>
        <w:tc>
          <w:tcPr>
            <w:tcW w:w="2694" w:type="dxa"/>
            <w:tcBorders>
              <w:top w:val="single" w:sz="6" w:space="0" w:color="auto"/>
              <w:left w:val="single" w:sz="6" w:space="0" w:color="auto"/>
              <w:bottom w:val="single" w:sz="6" w:space="0" w:color="auto"/>
              <w:right w:val="single" w:sz="6" w:space="0" w:color="auto"/>
            </w:tcBorders>
            <w:vAlign w:val="center"/>
          </w:tcPr>
          <w:p w14:paraId="1BF85006" w14:textId="1EBA79B6" w:rsidR="008A2DA2" w:rsidRPr="00AE6DBC" w:rsidRDefault="008A2DA2" w:rsidP="0086651C">
            <w:pPr>
              <w:pStyle w:val="Style43"/>
              <w:widowControl/>
              <w:jc w:val="both"/>
              <w:rPr>
                <w:rStyle w:val="FontStyle81"/>
                <w:rFonts w:ascii="Arial" w:hAnsi="Arial" w:cs="Arial"/>
                <w:sz w:val="24"/>
                <w:szCs w:val="24"/>
                <w:lang w:eastAsia="en-US"/>
              </w:rPr>
            </w:pPr>
            <w:r w:rsidRPr="00AE6DBC">
              <w:rPr>
                <w:rStyle w:val="FontStyle118"/>
                <w:sz w:val="24"/>
                <w:szCs w:val="24"/>
              </w:rPr>
              <w:t>Неожиданное движе</w:t>
            </w:r>
            <w:r w:rsidRPr="00AE6DBC">
              <w:rPr>
                <w:rStyle w:val="FontStyle118"/>
                <w:sz w:val="24"/>
                <w:szCs w:val="24"/>
              </w:rPr>
              <w:softHyphen/>
              <w:t>ние вследствие внешнего воздей</w:t>
            </w:r>
            <w:r w:rsidRPr="00AE6DBC">
              <w:rPr>
                <w:rStyle w:val="FontStyle118"/>
                <w:sz w:val="24"/>
                <w:szCs w:val="24"/>
              </w:rPr>
              <w:softHyphen/>
              <w:t>ствия на электрообо</w:t>
            </w:r>
            <w:r w:rsidRPr="00AE6DBC">
              <w:rPr>
                <w:rStyle w:val="FontStyle118"/>
                <w:sz w:val="24"/>
                <w:szCs w:val="24"/>
              </w:rPr>
              <w:softHyphen/>
              <w:t>рудование</w:t>
            </w:r>
          </w:p>
        </w:tc>
        <w:tc>
          <w:tcPr>
            <w:tcW w:w="2126" w:type="dxa"/>
            <w:tcBorders>
              <w:top w:val="single" w:sz="6" w:space="0" w:color="auto"/>
              <w:left w:val="single" w:sz="6" w:space="0" w:color="auto"/>
              <w:bottom w:val="single" w:sz="6" w:space="0" w:color="auto"/>
              <w:right w:val="single" w:sz="6" w:space="0" w:color="auto"/>
            </w:tcBorders>
            <w:vAlign w:val="center"/>
          </w:tcPr>
          <w:p w14:paraId="2022A8C2" w14:textId="77777777"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5.13</w:t>
            </w:r>
          </w:p>
        </w:tc>
        <w:tc>
          <w:tcPr>
            <w:tcW w:w="1437" w:type="dxa"/>
            <w:gridSpan w:val="2"/>
            <w:tcBorders>
              <w:top w:val="single" w:sz="6" w:space="0" w:color="auto"/>
              <w:left w:val="single" w:sz="6" w:space="0" w:color="auto"/>
              <w:bottom w:val="single" w:sz="6" w:space="0" w:color="auto"/>
              <w:right w:val="single" w:sz="6" w:space="0" w:color="auto"/>
            </w:tcBorders>
            <w:vAlign w:val="center"/>
          </w:tcPr>
          <w:p w14:paraId="6CB0E541" w14:textId="77777777" w:rsidR="008A2DA2" w:rsidRPr="00AE6DBC" w:rsidRDefault="008A2DA2" w:rsidP="0086651C">
            <w:pPr>
              <w:pStyle w:val="Style18"/>
              <w:widowControl/>
              <w:jc w:val="both"/>
              <w:rPr>
                <w:rStyle w:val="FontStyle80"/>
                <w:rFonts w:ascii="Arial" w:hAnsi="Arial" w:cs="Arial"/>
                <w:spacing w:val="0"/>
                <w:sz w:val="24"/>
                <w:szCs w:val="24"/>
                <w:lang w:val="en-US" w:eastAsia="en-US"/>
              </w:rPr>
            </w:pPr>
            <w:r w:rsidRPr="00AE6DBC">
              <w:rPr>
                <w:rStyle w:val="FontStyle80"/>
                <w:rFonts w:ascii="Arial" w:hAnsi="Arial" w:cs="Arial"/>
                <w:spacing w:val="0"/>
                <w:sz w:val="24"/>
                <w:szCs w:val="24"/>
                <w:lang w:val="en-US" w:eastAsia="en-US"/>
              </w:rPr>
              <w:t>D,M,T,V</w:t>
            </w:r>
          </w:p>
        </w:tc>
      </w:tr>
      <w:tr w:rsidR="008A2DA2" w:rsidRPr="00AE6DBC" w14:paraId="30C61628" w14:textId="77777777" w:rsidTr="006378F9">
        <w:trPr>
          <w:trHeight w:val="557"/>
          <w:jc w:val="center"/>
        </w:trPr>
        <w:tc>
          <w:tcPr>
            <w:tcW w:w="613" w:type="dxa"/>
            <w:tcBorders>
              <w:top w:val="single" w:sz="6" w:space="0" w:color="auto"/>
              <w:left w:val="single" w:sz="6" w:space="0" w:color="auto"/>
              <w:bottom w:val="single" w:sz="6" w:space="0" w:color="auto"/>
              <w:right w:val="single" w:sz="6" w:space="0" w:color="auto"/>
            </w:tcBorders>
            <w:vAlign w:val="center"/>
          </w:tcPr>
          <w:p w14:paraId="194A0987" w14:textId="77777777" w:rsidR="008A2DA2" w:rsidRPr="00AE6DBC" w:rsidRDefault="008A2DA2" w:rsidP="0086651C">
            <w:pPr>
              <w:pStyle w:val="Style43"/>
              <w:widowControl/>
              <w:jc w:val="center"/>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33</w:t>
            </w:r>
          </w:p>
        </w:tc>
        <w:tc>
          <w:tcPr>
            <w:tcW w:w="2861" w:type="dxa"/>
            <w:tcBorders>
              <w:top w:val="single" w:sz="6" w:space="0" w:color="auto"/>
              <w:left w:val="single" w:sz="6" w:space="0" w:color="auto"/>
              <w:bottom w:val="single" w:sz="6" w:space="0" w:color="auto"/>
              <w:right w:val="single" w:sz="6" w:space="0" w:color="auto"/>
            </w:tcBorders>
            <w:vAlign w:val="center"/>
          </w:tcPr>
          <w:p w14:paraId="485C304C" w14:textId="1930BB14" w:rsidR="008A2DA2" w:rsidRPr="00AE6DBC" w:rsidRDefault="008A2DA2" w:rsidP="0086651C">
            <w:pPr>
              <w:pStyle w:val="Style43"/>
              <w:widowControl/>
              <w:jc w:val="both"/>
              <w:rPr>
                <w:rStyle w:val="FontStyle81"/>
                <w:rFonts w:ascii="Arial" w:hAnsi="Arial" w:cs="Arial"/>
                <w:sz w:val="24"/>
                <w:szCs w:val="24"/>
                <w:lang w:eastAsia="en-US"/>
              </w:rPr>
            </w:pPr>
            <w:r w:rsidRPr="00AE6DBC">
              <w:rPr>
                <w:rStyle w:val="FontStyle81"/>
                <w:rFonts w:ascii="Arial" w:hAnsi="Arial" w:cs="Arial"/>
                <w:sz w:val="24"/>
                <w:szCs w:val="24"/>
                <w:lang w:eastAsia="en-US"/>
              </w:rPr>
              <w:t>Механический риск</w:t>
            </w:r>
          </w:p>
          <w:p w14:paraId="13B5AC8D" w14:textId="54C86FD8" w:rsidR="008A2DA2" w:rsidRPr="00AE6DBC" w:rsidRDefault="008A2DA2" w:rsidP="0086651C">
            <w:pPr>
              <w:pStyle w:val="Style43"/>
              <w:widowControl/>
              <w:jc w:val="both"/>
              <w:rPr>
                <w:rStyle w:val="FontStyle81"/>
                <w:rFonts w:ascii="Arial" w:hAnsi="Arial" w:cs="Arial"/>
                <w:sz w:val="24"/>
                <w:szCs w:val="24"/>
                <w:lang w:eastAsia="en-US"/>
              </w:rPr>
            </w:pPr>
            <w:r w:rsidRPr="00AE6DBC">
              <w:rPr>
                <w:rStyle w:val="FontStyle81"/>
                <w:rFonts w:ascii="Arial" w:hAnsi="Arial" w:cs="Arial"/>
                <w:sz w:val="24"/>
                <w:szCs w:val="24"/>
                <w:lang w:eastAsia="en-US"/>
              </w:rPr>
              <w:t xml:space="preserve">(см. </w:t>
            </w:r>
            <w:r w:rsidRPr="00AE6DBC">
              <w:rPr>
                <w:rStyle w:val="FontStyle81"/>
                <w:rFonts w:ascii="Arial" w:hAnsi="Arial" w:cs="Arial"/>
                <w:sz w:val="24"/>
                <w:szCs w:val="24"/>
                <w:lang w:val="en-US" w:eastAsia="en-US"/>
              </w:rPr>
              <w:t>EN</w:t>
            </w:r>
            <w:r w:rsidRPr="00AE6DBC">
              <w:rPr>
                <w:rStyle w:val="FontStyle81"/>
                <w:rFonts w:ascii="Arial" w:hAnsi="Arial" w:cs="Arial"/>
                <w:sz w:val="24"/>
                <w:szCs w:val="24"/>
                <w:lang w:eastAsia="en-US"/>
              </w:rPr>
              <w:t xml:space="preserve"> </w:t>
            </w:r>
            <w:r w:rsidRPr="00AE6DBC">
              <w:rPr>
                <w:rStyle w:val="FontStyle81"/>
                <w:rFonts w:ascii="Arial" w:hAnsi="Arial" w:cs="Arial"/>
                <w:sz w:val="24"/>
                <w:szCs w:val="24"/>
                <w:lang w:val="en-US" w:eastAsia="en-US"/>
              </w:rPr>
              <w:t>ISO</w:t>
            </w:r>
            <w:r w:rsidRPr="00AE6DBC">
              <w:rPr>
                <w:rStyle w:val="FontStyle81"/>
                <w:rFonts w:ascii="Arial" w:hAnsi="Arial" w:cs="Arial"/>
                <w:sz w:val="24"/>
                <w:szCs w:val="24"/>
                <w:lang w:eastAsia="en-US"/>
              </w:rPr>
              <w:t xml:space="preserve"> 12100:2010, </w:t>
            </w:r>
            <w:r w:rsidRPr="00AE6DBC">
              <w:rPr>
                <w:rStyle w:val="FontStyle81"/>
                <w:rFonts w:ascii="Arial" w:hAnsi="Arial" w:cs="Arial"/>
                <w:sz w:val="24"/>
                <w:szCs w:val="24"/>
                <w:lang w:val="en-US" w:eastAsia="en-US"/>
              </w:rPr>
              <w:t>B</w:t>
            </w:r>
            <w:r w:rsidRPr="00AE6DBC">
              <w:rPr>
                <w:rStyle w:val="FontStyle81"/>
                <w:rFonts w:ascii="Arial" w:hAnsi="Arial" w:cs="Arial"/>
                <w:sz w:val="24"/>
                <w:szCs w:val="24"/>
                <w:lang w:eastAsia="en-US"/>
              </w:rPr>
              <w:t>.2)</w:t>
            </w:r>
          </w:p>
        </w:tc>
        <w:tc>
          <w:tcPr>
            <w:tcW w:w="2694" w:type="dxa"/>
            <w:tcBorders>
              <w:top w:val="single" w:sz="6" w:space="0" w:color="auto"/>
              <w:left w:val="single" w:sz="6" w:space="0" w:color="auto"/>
              <w:bottom w:val="single" w:sz="6" w:space="0" w:color="auto"/>
              <w:right w:val="single" w:sz="6" w:space="0" w:color="auto"/>
            </w:tcBorders>
            <w:vAlign w:val="center"/>
          </w:tcPr>
          <w:p w14:paraId="3BA96800" w14:textId="7E5980FA" w:rsidR="008A2DA2" w:rsidRPr="00AE6DBC" w:rsidRDefault="008A2DA2" w:rsidP="0086651C">
            <w:pPr>
              <w:pStyle w:val="Style43"/>
              <w:widowControl/>
              <w:jc w:val="both"/>
              <w:rPr>
                <w:rStyle w:val="FontStyle81"/>
                <w:rFonts w:ascii="Arial" w:hAnsi="Arial" w:cs="Arial"/>
                <w:sz w:val="24"/>
                <w:szCs w:val="24"/>
                <w:lang w:eastAsia="en-US"/>
              </w:rPr>
            </w:pPr>
            <w:r w:rsidRPr="00AE6DBC">
              <w:rPr>
                <w:rStyle w:val="FontStyle118"/>
                <w:sz w:val="24"/>
                <w:szCs w:val="24"/>
              </w:rPr>
              <w:t>Ошибка сборки вследствие непра</w:t>
            </w:r>
            <w:r w:rsidRPr="00AE6DBC">
              <w:rPr>
                <w:rStyle w:val="FontStyle118"/>
                <w:sz w:val="24"/>
                <w:szCs w:val="24"/>
              </w:rPr>
              <w:softHyphen/>
              <w:t>вильного электриче</w:t>
            </w:r>
            <w:r w:rsidRPr="00AE6DBC">
              <w:rPr>
                <w:rStyle w:val="FontStyle118"/>
                <w:sz w:val="24"/>
                <w:szCs w:val="24"/>
              </w:rPr>
              <w:softHyphen/>
              <w:t>ского соединения</w:t>
            </w:r>
          </w:p>
        </w:tc>
        <w:tc>
          <w:tcPr>
            <w:tcW w:w="2126" w:type="dxa"/>
            <w:tcBorders>
              <w:top w:val="single" w:sz="6" w:space="0" w:color="auto"/>
              <w:left w:val="single" w:sz="6" w:space="0" w:color="auto"/>
              <w:bottom w:val="single" w:sz="6" w:space="0" w:color="auto"/>
              <w:right w:val="single" w:sz="6" w:space="0" w:color="auto"/>
            </w:tcBorders>
            <w:vAlign w:val="center"/>
          </w:tcPr>
          <w:p w14:paraId="6D07AC7A" w14:textId="77777777"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5.13.7, 5.13.8, 5.13.9</w:t>
            </w:r>
          </w:p>
        </w:tc>
        <w:tc>
          <w:tcPr>
            <w:tcW w:w="1437" w:type="dxa"/>
            <w:gridSpan w:val="2"/>
            <w:tcBorders>
              <w:top w:val="single" w:sz="6" w:space="0" w:color="auto"/>
              <w:left w:val="single" w:sz="6" w:space="0" w:color="auto"/>
              <w:bottom w:val="single" w:sz="6" w:space="0" w:color="auto"/>
              <w:right w:val="single" w:sz="6" w:space="0" w:color="auto"/>
            </w:tcBorders>
            <w:vAlign w:val="center"/>
          </w:tcPr>
          <w:p w14:paraId="5A70B469" w14:textId="77777777" w:rsidR="008A2DA2" w:rsidRPr="00AE6DBC" w:rsidRDefault="008A2DA2" w:rsidP="0086651C">
            <w:pPr>
              <w:pStyle w:val="Style18"/>
              <w:widowControl/>
              <w:jc w:val="both"/>
              <w:rPr>
                <w:rStyle w:val="FontStyle80"/>
                <w:rFonts w:ascii="Arial" w:hAnsi="Arial" w:cs="Arial"/>
                <w:spacing w:val="0"/>
                <w:sz w:val="24"/>
                <w:szCs w:val="24"/>
                <w:lang w:val="en-US" w:eastAsia="en-US"/>
              </w:rPr>
            </w:pPr>
            <w:r w:rsidRPr="00AE6DBC">
              <w:rPr>
                <w:rStyle w:val="FontStyle80"/>
                <w:rFonts w:ascii="Arial" w:hAnsi="Arial" w:cs="Arial"/>
                <w:spacing w:val="0"/>
                <w:sz w:val="24"/>
                <w:szCs w:val="24"/>
                <w:lang w:val="en-US" w:eastAsia="en-US"/>
              </w:rPr>
              <w:t>D,T</w:t>
            </w:r>
          </w:p>
        </w:tc>
      </w:tr>
      <w:tr w:rsidR="008A2DA2" w:rsidRPr="00AE6DBC" w14:paraId="0B586E2B" w14:textId="77777777" w:rsidTr="006378F9">
        <w:trPr>
          <w:trHeight w:val="614"/>
          <w:jc w:val="center"/>
        </w:trPr>
        <w:tc>
          <w:tcPr>
            <w:tcW w:w="613" w:type="dxa"/>
            <w:tcBorders>
              <w:top w:val="single" w:sz="6" w:space="0" w:color="auto"/>
              <w:left w:val="single" w:sz="6" w:space="0" w:color="auto"/>
              <w:bottom w:val="single" w:sz="6" w:space="0" w:color="auto"/>
              <w:right w:val="single" w:sz="6" w:space="0" w:color="auto"/>
            </w:tcBorders>
            <w:vAlign w:val="center"/>
          </w:tcPr>
          <w:p w14:paraId="3A4CD998" w14:textId="77777777" w:rsidR="008A2DA2" w:rsidRPr="00AE6DBC" w:rsidRDefault="008A2DA2" w:rsidP="0086651C">
            <w:pPr>
              <w:pStyle w:val="Style43"/>
              <w:widowControl/>
              <w:jc w:val="center"/>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34</w:t>
            </w:r>
          </w:p>
        </w:tc>
        <w:tc>
          <w:tcPr>
            <w:tcW w:w="2861" w:type="dxa"/>
            <w:tcBorders>
              <w:top w:val="single" w:sz="6" w:space="0" w:color="auto"/>
              <w:left w:val="single" w:sz="6" w:space="0" w:color="auto"/>
              <w:bottom w:val="single" w:sz="6" w:space="0" w:color="auto"/>
              <w:right w:val="single" w:sz="6" w:space="0" w:color="auto"/>
            </w:tcBorders>
            <w:vAlign w:val="center"/>
          </w:tcPr>
          <w:p w14:paraId="314466A0" w14:textId="0E2CDE93" w:rsidR="008A2DA2" w:rsidRPr="00AE6DBC" w:rsidRDefault="008A2DA2" w:rsidP="0086651C">
            <w:pPr>
              <w:pStyle w:val="Style43"/>
              <w:widowControl/>
              <w:jc w:val="both"/>
              <w:rPr>
                <w:rStyle w:val="FontStyle81"/>
                <w:rFonts w:ascii="Arial" w:hAnsi="Arial" w:cs="Arial"/>
                <w:sz w:val="24"/>
                <w:szCs w:val="24"/>
                <w:lang w:eastAsia="en-US"/>
              </w:rPr>
            </w:pPr>
            <w:r w:rsidRPr="00AE6DBC">
              <w:rPr>
                <w:rStyle w:val="FontStyle81"/>
                <w:rFonts w:ascii="Arial" w:hAnsi="Arial" w:cs="Arial"/>
                <w:sz w:val="24"/>
                <w:szCs w:val="24"/>
                <w:lang w:eastAsia="en-US"/>
              </w:rPr>
              <w:t>Механический риск</w:t>
            </w:r>
          </w:p>
          <w:p w14:paraId="2821C9C4" w14:textId="0C6A6FE9" w:rsidR="008A2DA2" w:rsidRPr="00AE6DBC" w:rsidRDefault="008A2DA2" w:rsidP="0086651C">
            <w:pPr>
              <w:pStyle w:val="Style43"/>
              <w:widowControl/>
              <w:jc w:val="both"/>
              <w:rPr>
                <w:rStyle w:val="FontStyle81"/>
                <w:rFonts w:ascii="Arial" w:hAnsi="Arial" w:cs="Arial"/>
                <w:sz w:val="24"/>
                <w:szCs w:val="24"/>
                <w:lang w:eastAsia="en-US"/>
              </w:rPr>
            </w:pPr>
            <w:r w:rsidRPr="00AE6DBC">
              <w:rPr>
                <w:rStyle w:val="FontStyle81"/>
                <w:rFonts w:ascii="Arial" w:hAnsi="Arial" w:cs="Arial"/>
                <w:sz w:val="24"/>
                <w:szCs w:val="24"/>
                <w:lang w:eastAsia="en-US"/>
              </w:rPr>
              <w:t xml:space="preserve">(см. </w:t>
            </w:r>
            <w:r w:rsidRPr="00AE6DBC">
              <w:rPr>
                <w:rStyle w:val="FontStyle81"/>
                <w:rFonts w:ascii="Arial" w:hAnsi="Arial" w:cs="Arial"/>
                <w:sz w:val="24"/>
                <w:szCs w:val="24"/>
                <w:lang w:val="en-US" w:eastAsia="en-US"/>
              </w:rPr>
              <w:t>EN</w:t>
            </w:r>
            <w:r w:rsidRPr="00AE6DBC">
              <w:rPr>
                <w:rStyle w:val="FontStyle81"/>
                <w:rFonts w:ascii="Arial" w:hAnsi="Arial" w:cs="Arial"/>
                <w:sz w:val="24"/>
                <w:szCs w:val="24"/>
                <w:lang w:eastAsia="en-US"/>
              </w:rPr>
              <w:t xml:space="preserve"> </w:t>
            </w:r>
            <w:r w:rsidRPr="00AE6DBC">
              <w:rPr>
                <w:rStyle w:val="FontStyle81"/>
                <w:rFonts w:ascii="Arial" w:hAnsi="Arial" w:cs="Arial"/>
                <w:sz w:val="24"/>
                <w:szCs w:val="24"/>
                <w:lang w:val="en-US" w:eastAsia="en-US"/>
              </w:rPr>
              <w:t>ISO</w:t>
            </w:r>
            <w:r w:rsidRPr="00AE6DBC">
              <w:rPr>
                <w:rStyle w:val="FontStyle81"/>
                <w:rFonts w:ascii="Arial" w:hAnsi="Arial" w:cs="Arial"/>
                <w:sz w:val="24"/>
                <w:szCs w:val="24"/>
                <w:lang w:eastAsia="en-US"/>
              </w:rPr>
              <w:t xml:space="preserve"> 12100:2010, </w:t>
            </w:r>
            <w:r w:rsidRPr="00AE6DBC">
              <w:rPr>
                <w:rStyle w:val="FontStyle81"/>
                <w:rFonts w:ascii="Arial" w:hAnsi="Arial" w:cs="Arial"/>
                <w:sz w:val="24"/>
                <w:szCs w:val="24"/>
                <w:lang w:val="en-US" w:eastAsia="en-US"/>
              </w:rPr>
              <w:t>B</w:t>
            </w:r>
            <w:r w:rsidRPr="00AE6DBC">
              <w:rPr>
                <w:rStyle w:val="FontStyle81"/>
                <w:rFonts w:ascii="Arial" w:hAnsi="Arial" w:cs="Arial"/>
                <w:sz w:val="24"/>
                <w:szCs w:val="24"/>
                <w:lang w:eastAsia="en-US"/>
              </w:rPr>
              <w:t>.2)</w:t>
            </w:r>
          </w:p>
        </w:tc>
        <w:tc>
          <w:tcPr>
            <w:tcW w:w="2694" w:type="dxa"/>
            <w:tcBorders>
              <w:top w:val="single" w:sz="6" w:space="0" w:color="auto"/>
              <w:left w:val="single" w:sz="6" w:space="0" w:color="auto"/>
              <w:bottom w:val="single" w:sz="6" w:space="0" w:color="auto"/>
              <w:right w:val="single" w:sz="6" w:space="0" w:color="auto"/>
            </w:tcBorders>
            <w:vAlign w:val="center"/>
          </w:tcPr>
          <w:p w14:paraId="33461C2D" w14:textId="40FDBC7F"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118"/>
                <w:sz w:val="24"/>
                <w:szCs w:val="24"/>
              </w:rPr>
              <w:t>Прерывание электро</w:t>
            </w:r>
            <w:r w:rsidRPr="00AE6DBC">
              <w:rPr>
                <w:rStyle w:val="FontStyle118"/>
                <w:sz w:val="24"/>
                <w:szCs w:val="24"/>
              </w:rPr>
              <w:softHyphen/>
              <w:t>снабжения</w:t>
            </w:r>
          </w:p>
        </w:tc>
        <w:tc>
          <w:tcPr>
            <w:tcW w:w="2126" w:type="dxa"/>
            <w:tcBorders>
              <w:top w:val="single" w:sz="6" w:space="0" w:color="auto"/>
              <w:left w:val="single" w:sz="6" w:space="0" w:color="auto"/>
              <w:bottom w:val="single" w:sz="6" w:space="0" w:color="auto"/>
              <w:right w:val="single" w:sz="6" w:space="0" w:color="auto"/>
            </w:tcBorders>
            <w:vAlign w:val="center"/>
          </w:tcPr>
          <w:p w14:paraId="23B3B820" w14:textId="77777777"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5.13.5</w:t>
            </w:r>
          </w:p>
        </w:tc>
        <w:tc>
          <w:tcPr>
            <w:tcW w:w="1437" w:type="dxa"/>
            <w:gridSpan w:val="2"/>
            <w:tcBorders>
              <w:top w:val="single" w:sz="6" w:space="0" w:color="auto"/>
              <w:left w:val="single" w:sz="6" w:space="0" w:color="auto"/>
              <w:bottom w:val="single" w:sz="6" w:space="0" w:color="auto"/>
              <w:right w:val="single" w:sz="6" w:space="0" w:color="auto"/>
            </w:tcBorders>
            <w:vAlign w:val="center"/>
          </w:tcPr>
          <w:p w14:paraId="40AB6BEE" w14:textId="77777777" w:rsidR="008A2DA2" w:rsidRPr="00AE6DBC" w:rsidRDefault="008A2DA2" w:rsidP="0086651C">
            <w:pPr>
              <w:pStyle w:val="Style18"/>
              <w:widowControl/>
              <w:jc w:val="both"/>
              <w:rPr>
                <w:rStyle w:val="FontStyle80"/>
                <w:rFonts w:ascii="Arial" w:hAnsi="Arial" w:cs="Arial"/>
                <w:spacing w:val="0"/>
                <w:sz w:val="24"/>
                <w:szCs w:val="24"/>
                <w:lang w:val="en-US" w:eastAsia="en-US"/>
              </w:rPr>
            </w:pPr>
            <w:r w:rsidRPr="00AE6DBC">
              <w:rPr>
                <w:rStyle w:val="FontStyle80"/>
                <w:rFonts w:ascii="Arial" w:hAnsi="Arial" w:cs="Arial"/>
                <w:spacing w:val="0"/>
                <w:sz w:val="24"/>
                <w:szCs w:val="24"/>
                <w:lang w:val="en-US" w:eastAsia="en-US"/>
              </w:rPr>
              <w:t>D,T</w:t>
            </w:r>
          </w:p>
        </w:tc>
      </w:tr>
      <w:tr w:rsidR="008A2DA2" w:rsidRPr="00AE6DBC" w14:paraId="0E38E772" w14:textId="77777777" w:rsidTr="006378F9">
        <w:trPr>
          <w:trHeight w:val="778"/>
          <w:jc w:val="center"/>
        </w:trPr>
        <w:tc>
          <w:tcPr>
            <w:tcW w:w="613" w:type="dxa"/>
            <w:tcBorders>
              <w:top w:val="single" w:sz="6" w:space="0" w:color="auto"/>
              <w:left w:val="single" w:sz="6" w:space="0" w:color="auto"/>
              <w:bottom w:val="single" w:sz="6" w:space="0" w:color="auto"/>
              <w:right w:val="single" w:sz="6" w:space="0" w:color="auto"/>
            </w:tcBorders>
            <w:vAlign w:val="center"/>
          </w:tcPr>
          <w:p w14:paraId="5A871FE4" w14:textId="77777777" w:rsidR="008A2DA2" w:rsidRPr="00AE6DBC" w:rsidRDefault="008A2DA2" w:rsidP="0086651C">
            <w:pPr>
              <w:pStyle w:val="Style43"/>
              <w:widowControl/>
              <w:jc w:val="center"/>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35</w:t>
            </w:r>
          </w:p>
        </w:tc>
        <w:tc>
          <w:tcPr>
            <w:tcW w:w="2861" w:type="dxa"/>
            <w:tcBorders>
              <w:top w:val="single" w:sz="6" w:space="0" w:color="auto"/>
              <w:left w:val="single" w:sz="6" w:space="0" w:color="auto"/>
              <w:bottom w:val="single" w:sz="6" w:space="0" w:color="auto"/>
              <w:right w:val="single" w:sz="6" w:space="0" w:color="auto"/>
            </w:tcBorders>
            <w:vAlign w:val="center"/>
          </w:tcPr>
          <w:p w14:paraId="0CDF577B" w14:textId="008B74CC" w:rsidR="008A2DA2" w:rsidRPr="00AE6DBC" w:rsidRDefault="008A2DA2" w:rsidP="0086651C">
            <w:pPr>
              <w:pStyle w:val="Style43"/>
              <w:widowControl/>
              <w:jc w:val="both"/>
              <w:rPr>
                <w:rStyle w:val="FontStyle81"/>
                <w:rFonts w:ascii="Arial" w:hAnsi="Arial" w:cs="Arial"/>
                <w:sz w:val="24"/>
                <w:szCs w:val="24"/>
                <w:lang w:eastAsia="en-US"/>
              </w:rPr>
            </w:pPr>
            <w:r w:rsidRPr="00AE6DBC">
              <w:rPr>
                <w:rStyle w:val="FontStyle81"/>
                <w:rFonts w:ascii="Arial" w:hAnsi="Arial" w:cs="Arial"/>
                <w:sz w:val="24"/>
                <w:szCs w:val="24"/>
                <w:lang w:eastAsia="en-US"/>
              </w:rPr>
              <w:t>Механический риск</w:t>
            </w:r>
          </w:p>
          <w:p w14:paraId="6F2BC181" w14:textId="31C8FEC3" w:rsidR="008A2DA2" w:rsidRPr="00AE6DBC" w:rsidRDefault="008A2DA2" w:rsidP="0086651C">
            <w:pPr>
              <w:pStyle w:val="Style43"/>
              <w:widowControl/>
              <w:jc w:val="both"/>
              <w:rPr>
                <w:rStyle w:val="FontStyle81"/>
                <w:rFonts w:ascii="Arial" w:hAnsi="Arial" w:cs="Arial"/>
                <w:sz w:val="24"/>
                <w:szCs w:val="24"/>
                <w:lang w:eastAsia="en-US"/>
              </w:rPr>
            </w:pPr>
            <w:r w:rsidRPr="00AE6DBC">
              <w:rPr>
                <w:rStyle w:val="FontStyle81"/>
                <w:rFonts w:ascii="Arial" w:hAnsi="Arial" w:cs="Arial"/>
                <w:sz w:val="24"/>
                <w:szCs w:val="24"/>
                <w:lang w:eastAsia="en-US"/>
              </w:rPr>
              <w:t xml:space="preserve">(см. </w:t>
            </w:r>
            <w:r w:rsidRPr="00AE6DBC">
              <w:rPr>
                <w:rStyle w:val="FontStyle81"/>
                <w:rFonts w:ascii="Arial" w:hAnsi="Arial" w:cs="Arial"/>
                <w:sz w:val="24"/>
                <w:szCs w:val="24"/>
                <w:lang w:val="en-US" w:eastAsia="en-US"/>
              </w:rPr>
              <w:t>EN</w:t>
            </w:r>
            <w:r w:rsidRPr="00AE6DBC">
              <w:rPr>
                <w:rStyle w:val="FontStyle81"/>
                <w:rFonts w:ascii="Arial" w:hAnsi="Arial" w:cs="Arial"/>
                <w:sz w:val="24"/>
                <w:szCs w:val="24"/>
                <w:lang w:eastAsia="en-US"/>
              </w:rPr>
              <w:t xml:space="preserve"> </w:t>
            </w:r>
            <w:r w:rsidRPr="00AE6DBC">
              <w:rPr>
                <w:rStyle w:val="FontStyle81"/>
                <w:rFonts w:ascii="Arial" w:hAnsi="Arial" w:cs="Arial"/>
                <w:sz w:val="24"/>
                <w:szCs w:val="24"/>
                <w:lang w:val="en-US" w:eastAsia="en-US"/>
              </w:rPr>
              <w:t>ISO</w:t>
            </w:r>
            <w:r w:rsidRPr="00AE6DBC">
              <w:rPr>
                <w:rStyle w:val="FontStyle81"/>
                <w:rFonts w:ascii="Arial" w:hAnsi="Arial" w:cs="Arial"/>
                <w:sz w:val="24"/>
                <w:szCs w:val="24"/>
                <w:lang w:eastAsia="en-US"/>
              </w:rPr>
              <w:t xml:space="preserve"> 12100:2010, </w:t>
            </w:r>
            <w:r w:rsidRPr="00AE6DBC">
              <w:rPr>
                <w:rStyle w:val="FontStyle81"/>
                <w:rFonts w:ascii="Arial" w:hAnsi="Arial" w:cs="Arial"/>
                <w:sz w:val="24"/>
                <w:szCs w:val="24"/>
                <w:lang w:val="en-US" w:eastAsia="en-US"/>
              </w:rPr>
              <w:t>B</w:t>
            </w:r>
            <w:r w:rsidRPr="00AE6DBC">
              <w:rPr>
                <w:rStyle w:val="FontStyle81"/>
                <w:rFonts w:ascii="Arial" w:hAnsi="Arial" w:cs="Arial"/>
                <w:sz w:val="24"/>
                <w:szCs w:val="24"/>
                <w:lang w:eastAsia="en-US"/>
              </w:rPr>
              <w:t>.2)</w:t>
            </w:r>
          </w:p>
        </w:tc>
        <w:tc>
          <w:tcPr>
            <w:tcW w:w="2694" w:type="dxa"/>
            <w:tcBorders>
              <w:top w:val="single" w:sz="6" w:space="0" w:color="auto"/>
              <w:left w:val="single" w:sz="6" w:space="0" w:color="auto"/>
              <w:bottom w:val="single" w:sz="6" w:space="0" w:color="auto"/>
              <w:right w:val="single" w:sz="6" w:space="0" w:color="auto"/>
            </w:tcBorders>
            <w:vAlign w:val="center"/>
          </w:tcPr>
          <w:p w14:paraId="7CAB5810" w14:textId="4D6EBB23" w:rsidR="008A2DA2" w:rsidRPr="00AE6DBC" w:rsidRDefault="008A2DA2" w:rsidP="0086651C">
            <w:pPr>
              <w:pStyle w:val="Style43"/>
              <w:widowControl/>
              <w:jc w:val="both"/>
              <w:rPr>
                <w:rStyle w:val="FontStyle81"/>
                <w:rFonts w:ascii="Arial" w:hAnsi="Arial" w:cs="Arial"/>
                <w:sz w:val="24"/>
                <w:szCs w:val="24"/>
                <w:lang w:eastAsia="en-US"/>
              </w:rPr>
            </w:pPr>
            <w:r w:rsidRPr="00AE6DBC">
              <w:rPr>
                <w:rStyle w:val="FontStyle118"/>
                <w:sz w:val="24"/>
                <w:szCs w:val="24"/>
              </w:rPr>
              <w:t xml:space="preserve">Затягивание кисти или руки </w:t>
            </w:r>
            <w:r w:rsidR="00493E52" w:rsidRPr="00AE6DBC">
              <w:rPr>
                <w:rStyle w:val="FontStyle118"/>
                <w:sz w:val="24"/>
                <w:szCs w:val="24"/>
              </w:rPr>
              <w:t>оператора</w:t>
            </w:r>
            <w:r w:rsidRPr="00AE6DBC">
              <w:rPr>
                <w:rStyle w:val="FontStyle118"/>
                <w:sz w:val="24"/>
                <w:szCs w:val="24"/>
              </w:rPr>
              <w:t xml:space="preserve"> при уплотнении мусора</w:t>
            </w:r>
          </w:p>
        </w:tc>
        <w:tc>
          <w:tcPr>
            <w:tcW w:w="2126" w:type="dxa"/>
            <w:tcBorders>
              <w:top w:val="single" w:sz="6" w:space="0" w:color="auto"/>
              <w:left w:val="single" w:sz="6" w:space="0" w:color="auto"/>
              <w:bottom w:val="single" w:sz="6" w:space="0" w:color="auto"/>
              <w:right w:val="single" w:sz="6" w:space="0" w:color="auto"/>
            </w:tcBorders>
            <w:vAlign w:val="center"/>
          </w:tcPr>
          <w:p w14:paraId="545E54B9" w14:textId="77777777"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5.3.3, 5.3.5, 5.3.9.1, 5.3.9.2</w:t>
            </w:r>
          </w:p>
        </w:tc>
        <w:tc>
          <w:tcPr>
            <w:tcW w:w="1437" w:type="dxa"/>
            <w:gridSpan w:val="2"/>
            <w:tcBorders>
              <w:top w:val="single" w:sz="6" w:space="0" w:color="auto"/>
              <w:left w:val="single" w:sz="6" w:space="0" w:color="auto"/>
              <w:bottom w:val="single" w:sz="6" w:space="0" w:color="auto"/>
              <w:right w:val="single" w:sz="6" w:space="0" w:color="auto"/>
            </w:tcBorders>
            <w:vAlign w:val="center"/>
          </w:tcPr>
          <w:p w14:paraId="41E5213D" w14:textId="77777777" w:rsidR="008A2DA2" w:rsidRPr="00AE6DBC" w:rsidRDefault="008A2DA2" w:rsidP="0086651C">
            <w:pPr>
              <w:pStyle w:val="Style18"/>
              <w:widowControl/>
              <w:jc w:val="both"/>
              <w:rPr>
                <w:rStyle w:val="FontStyle80"/>
                <w:rFonts w:ascii="Arial" w:hAnsi="Arial" w:cs="Arial"/>
                <w:spacing w:val="0"/>
                <w:sz w:val="24"/>
                <w:szCs w:val="24"/>
                <w:lang w:val="en-US" w:eastAsia="en-US"/>
              </w:rPr>
            </w:pPr>
            <w:r w:rsidRPr="00AE6DBC">
              <w:rPr>
                <w:rStyle w:val="FontStyle80"/>
                <w:rFonts w:ascii="Arial" w:hAnsi="Arial" w:cs="Arial"/>
                <w:spacing w:val="0"/>
                <w:sz w:val="24"/>
                <w:szCs w:val="24"/>
                <w:lang w:val="en-US" w:eastAsia="en-US"/>
              </w:rPr>
              <w:t>D,T</w:t>
            </w:r>
          </w:p>
        </w:tc>
      </w:tr>
      <w:tr w:rsidR="008A2DA2" w:rsidRPr="00AE6DBC" w14:paraId="462BA2EF" w14:textId="77777777" w:rsidTr="006378F9">
        <w:trPr>
          <w:trHeight w:val="778"/>
          <w:jc w:val="center"/>
        </w:trPr>
        <w:tc>
          <w:tcPr>
            <w:tcW w:w="613" w:type="dxa"/>
            <w:tcBorders>
              <w:top w:val="single" w:sz="6" w:space="0" w:color="auto"/>
              <w:left w:val="single" w:sz="6" w:space="0" w:color="auto"/>
              <w:bottom w:val="single" w:sz="6" w:space="0" w:color="auto"/>
              <w:right w:val="single" w:sz="6" w:space="0" w:color="auto"/>
            </w:tcBorders>
            <w:vAlign w:val="center"/>
          </w:tcPr>
          <w:p w14:paraId="3813C26D" w14:textId="77777777" w:rsidR="008A2DA2" w:rsidRPr="00AE6DBC" w:rsidRDefault="008A2DA2" w:rsidP="0086651C">
            <w:pPr>
              <w:pStyle w:val="Style43"/>
              <w:widowControl/>
              <w:jc w:val="center"/>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36</w:t>
            </w:r>
          </w:p>
        </w:tc>
        <w:tc>
          <w:tcPr>
            <w:tcW w:w="2861" w:type="dxa"/>
            <w:tcBorders>
              <w:top w:val="single" w:sz="6" w:space="0" w:color="auto"/>
              <w:left w:val="single" w:sz="6" w:space="0" w:color="auto"/>
              <w:bottom w:val="single" w:sz="6" w:space="0" w:color="auto"/>
              <w:right w:val="single" w:sz="6" w:space="0" w:color="auto"/>
            </w:tcBorders>
            <w:vAlign w:val="center"/>
          </w:tcPr>
          <w:p w14:paraId="6916AA69" w14:textId="2CED7C5C" w:rsidR="008A2DA2" w:rsidRPr="00AE6DBC" w:rsidRDefault="008A2DA2" w:rsidP="0086651C">
            <w:pPr>
              <w:pStyle w:val="Style43"/>
              <w:widowControl/>
              <w:jc w:val="both"/>
              <w:rPr>
                <w:rStyle w:val="FontStyle81"/>
                <w:rFonts w:ascii="Arial" w:hAnsi="Arial" w:cs="Arial"/>
                <w:sz w:val="24"/>
                <w:szCs w:val="24"/>
                <w:lang w:eastAsia="en-US"/>
              </w:rPr>
            </w:pPr>
            <w:r w:rsidRPr="00AE6DBC">
              <w:rPr>
                <w:rStyle w:val="FontStyle81"/>
                <w:rFonts w:ascii="Arial" w:hAnsi="Arial" w:cs="Arial"/>
                <w:sz w:val="24"/>
                <w:szCs w:val="24"/>
                <w:lang w:eastAsia="en-US"/>
              </w:rPr>
              <w:t xml:space="preserve">Механический риск (см. </w:t>
            </w:r>
            <w:r w:rsidRPr="00AE6DBC">
              <w:rPr>
                <w:rStyle w:val="FontStyle81"/>
                <w:rFonts w:ascii="Arial" w:hAnsi="Arial" w:cs="Arial"/>
                <w:sz w:val="24"/>
                <w:szCs w:val="24"/>
                <w:lang w:val="en-US" w:eastAsia="en-US"/>
              </w:rPr>
              <w:t>EN</w:t>
            </w:r>
            <w:r w:rsidRPr="00AE6DBC">
              <w:rPr>
                <w:rStyle w:val="FontStyle81"/>
                <w:rFonts w:ascii="Arial" w:hAnsi="Arial" w:cs="Arial"/>
                <w:sz w:val="24"/>
                <w:szCs w:val="24"/>
                <w:lang w:eastAsia="en-US"/>
              </w:rPr>
              <w:t xml:space="preserve"> </w:t>
            </w:r>
            <w:r w:rsidRPr="00AE6DBC">
              <w:rPr>
                <w:rStyle w:val="FontStyle81"/>
                <w:rFonts w:ascii="Arial" w:hAnsi="Arial" w:cs="Arial"/>
                <w:sz w:val="24"/>
                <w:szCs w:val="24"/>
                <w:lang w:val="en-US" w:eastAsia="en-US"/>
              </w:rPr>
              <w:t>ISO</w:t>
            </w:r>
            <w:r w:rsidRPr="00AE6DBC">
              <w:rPr>
                <w:rStyle w:val="FontStyle81"/>
                <w:rFonts w:ascii="Arial" w:hAnsi="Arial" w:cs="Arial"/>
                <w:sz w:val="24"/>
                <w:szCs w:val="24"/>
                <w:lang w:eastAsia="en-US"/>
              </w:rPr>
              <w:t xml:space="preserve"> 12100:2010, </w:t>
            </w:r>
            <w:r w:rsidRPr="00AE6DBC">
              <w:rPr>
                <w:rStyle w:val="FontStyle81"/>
                <w:rFonts w:ascii="Arial" w:hAnsi="Arial" w:cs="Arial"/>
                <w:sz w:val="24"/>
                <w:szCs w:val="24"/>
                <w:lang w:val="en-US" w:eastAsia="en-US"/>
              </w:rPr>
              <w:t>B</w:t>
            </w:r>
            <w:r w:rsidRPr="00AE6DBC">
              <w:rPr>
                <w:rStyle w:val="FontStyle81"/>
                <w:rFonts w:ascii="Arial" w:hAnsi="Arial" w:cs="Arial"/>
                <w:sz w:val="24"/>
                <w:szCs w:val="24"/>
                <w:lang w:eastAsia="en-US"/>
              </w:rPr>
              <w:t>.2)</w:t>
            </w:r>
          </w:p>
        </w:tc>
        <w:tc>
          <w:tcPr>
            <w:tcW w:w="2694" w:type="dxa"/>
            <w:tcBorders>
              <w:top w:val="single" w:sz="6" w:space="0" w:color="auto"/>
              <w:left w:val="single" w:sz="6" w:space="0" w:color="auto"/>
              <w:bottom w:val="single" w:sz="6" w:space="0" w:color="auto"/>
              <w:right w:val="single" w:sz="6" w:space="0" w:color="auto"/>
            </w:tcBorders>
            <w:vAlign w:val="center"/>
          </w:tcPr>
          <w:p w14:paraId="25945DAE" w14:textId="4E655B5B" w:rsidR="008A2DA2" w:rsidRPr="00AE6DBC" w:rsidRDefault="008A2DA2" w:rsidP="0086651C">
            <w:pPr>
              <w:pStyle w:val="Style43"/>
              <w:widowControl/>
              <w:jc w:val="both"/>
              <w:rPr>
                <w:rStyle w:val="FontStyle81"/>
                <w:rFonts w:ascii="Arial" w:hAnsi="Arial" w:cs="Arial"/>
                <w:sz w:val="24"/>
                <w:szCs w:val="24"/>
                <w:lang w:eastAsia="en-US"/>
              </w:rPr>
            </w:pPr>
            <w:r w:rsidRPr="00AE6DBC">
              <w:rPr>
                <w:rStyle w:val="FontStyle118"/>
                <w:sz w:val="24"/>
                <w:szCs w:val="24"/>
              </w:rPr>
              <w:t>Свободное падение поднятого разгрузоч</w:t>
            </w:r>
            <w:r w:rsidRPr="00AE6DBC">
              <w:rPr>
                <w:rStyle w:val="FontStyle118"/>
                <w:sz w:val="24"/>
                <w:szCs w:val="24"/>
              </w:rPr>
              <w:softHyphen/>
              <w:t>ного борта или порта</w:t>
            </w:r>
            <w:r w:rsidRPr="00AE6DBC">
              <w:rPr>
                <w:rStyle w:val="FontStyle118"/>
                <w:sz w:val="24"/>
                <w:szCs w:val="24"/>
              </w:rPr>
              <w:softHyphen/>
              <w:t>ла из-за разрыва гид</w:t>
            </w:r>
            <w:r w:rsidRPr="00AE6DBC">
              <w:rPr>
                <w:rStyle w:val="FontStyle118"/>
                <w:sz w:val="24"/>
                <w:szCs w:val="24"/>
              </w:rPr>
              <w:softHyphen/>
              <w:t>равлических рукавов</w:t>
            </w:r>
          </w:p>
        </w:tc>
        <w:tc>
          <w:tcPr>
            <w:tcW w:w="2126" w:type="dxa"/>
            <w:tcBorders>
              <w:top w:val="single" w:sz="6" w:space="0" w:color="auto"/>
              <w:left w:val="single" w:sz="6" w:space="0" w:color="auto"/>
              <w:bottom w:val="single" w:sz="6" w:space="0" w:color="auto"/>
              <w:right w:val="single" w:sz="6" w:space="0" w:color="auto"/>
            </w:tcBorders>
            <w:vAlign w:val="center"/>
          </w:tcPr>
          <w:p w14:paraId="47DAA664" w14:textId="77777777"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 xml:space="preserve">5.4.2 </w:t>
            </w:r>
          </w:p>
        </w:tc>
        <w:tc>
          <w:tcPr>
            <w:tcW w:w="1437" w:type="dxa"/>
            <w:gridSpan w:val="2"/>
            <w:tcBorders>
              <w:top w:val="single" w:sz="6" w:space="0" w:color="auto"/>
              <w:left w:val="single" w:sz="6" w:space="0" w:color="auto"/>
              <w:bottom w:val="single" w:sz="6" w:space="0" w:color="auto"/>
              <w:right w:val="single" w:sz="6" w:space="0" w:color="auto"/>
            </w:tcBorders>
            <w:vAlign w:val="center"/>
          </w:tcPr>
          <w:p w14:paraId="2A2E1D6D" w14:textId="77777777" w:rsidR="008A2DA2" w:rsidRPr="00AE6DBC" w:rsidRDefault="008A2DA2" w:rsidP="0086651C">
            <w:pPr>
              <w:pStyle w:val="Style18"/>
              <w:widowControl/>
              <w:jc w:val="both"/>
              <w:rPr>
                <w:rStyle w:val="FontStyle80"/>
                <w:rFonts w:ascii="Arial" w:hAnsi="Arial" w:cs="Arial"/>
                <w:spacing w:val="0"/>
                <w:sz w:val="24"/>
                <w:szCs w:val="24"/>
                <w:lang w:val="en-US" w:eastAsia="en-US"/>
              </w:rPr>
            </w:pPr>
            <w:r w:rsidRPr="00AE6DBC">
              <w:rPr>
                <w:rStyle w:val="FontStyle80"/>
                <w:rFonts w:ascii="Arial" w:hAnsi="Arial" w:cs="Arial"/>
                <w:spacing w:val="0"/>
                <w:sz w:val="24"/>
                <w:szCs w:val="24"/>
                <w:lang w:val="en-US" w:eastAsia="en-US"/>
              </w:rPr>
              <w:t>D,T</w:t>
            </w:r>
          </w:p>
        </w:tc>
      </w:tr>
      <w:tr w:rsidR="008A2DA2" w:rsidRPr="00AE6DBC" w14:paraId="39019728" w14:textId="77777777" w:rsidTr="006378F9">
        <w:trPr>
          <w:gridAfter w:val="1"/>
          <w:wAfter w:w="20" w:type="dxa"/>
          <w:trHeight w:val="768"/>
          <w:jc w:val="center"/>
        </w:trPr>
        <w:tc>
          <w:tcPr>
            <w:tcW w:w="613" w:type="dxa"/>
            <w:tcBorders>
              <w:top w:val="single" w:sz="6" w:space="0" w:color="auto"/>
              <w:left w:val="single" w:sz="6" w:space="0" w:color="auto"/>
              <w:bottom w:val="single" w:sz="6" w:space="0" w:color="auto"/>
              <w:right w:val="single" w:sz="6" w:space="0" w:color="auto"/>
            </w:tcBorders>
            <w:vAlign w:val="center"/>
          </w:tcPr>
          <w:p w14:paraId="3E75A7A5" w14:textId="77777777"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37</w:t>
            </w:r>
          </w:p>
        </w:tc>
        <w:tc>
          <w:tcPr>
            <w:tcW w:w="2861" w:type="dxa"/>
            <w:tcBorders>
              <w:top w:val="single" w:sz="6" w:space="0" w:color="auto"/>
              <w:left w:val="single" w:sz="6" w:space="0" w:color="auto"/>
              <w:bottom w:val="single" w:sz="6" w:space="0" w:color="auto"/>
              <w:right w:val="single" w:sz="6" w:space="0" w:color="auto"/>
            </w:tcBorders>
            <w:vAlign w:val="center"/>
          </w:tcPr>
          <w:p w14:paraId="42AD3C62" w14:textId="6F0206B8" w:rsidR="008A2DA2" w:rsidRPr="00AE6DBC" w:rsidRDefault="008A2DA2" w:rsidP="0086651C">
            <w:pPr>
              <w:pStyle w:val="Style43"/>
              <w:widowControl/>
              <w:jc w:val="both"/>
              <w:rPr>
                <w:rStyle w:val="FontStyle81"/>
                <w:rFonts w:ascii="Arial" w:hAnsi="Arial" w:cs="Arial"/>
                <w:sz w:val="24"/>
                <w:szCs w:val="24"/>
                <w:lang w:eastAsia="en-US"/>
              </w:rPr>
            </w:pPr>
            <w:r w:rsidRPr="00AE6DBC">
              <w:rPr>
                <w:rStyle w:val="FontStyle81"/>
                <w:rFonts w:ascii="Arial" w:hAnsi="Arial" w:cs="Arial"/>
                <w:sz w:val="24"/>
                <w:szCs w:val="24"/>
                <w:lang w:eastAsia="en-US"/>
              </w:rPr>
              <w:t>Механический риск</w:t>
            </w:r>
          </w:p>
          <w:p w14:paraId="0AF25478" w14:textId="043166F7" w:rsidR="008A2DA2" w:rsidRPr="00AE6DBC" w:rsidRDefault="008A2DA2" w:rsidP="0086651C">
            <w:pPr>
              <w:pStyle w:val="Style43"/>
              <w:widowControl/>
              <w:jc w:val="both"/>
              <w:rPr>
                <w:rStyle w:val="FontStyle81"/>
                <w:rFonts w:ascii="Arial" w:hAnsi="Arial" w:cs="Arial"/>
                <w:sz w:val="24"/>
                <w:szCs w:val="24"/>
                <w:lang w:eastAsia="en-US"/>
              </w:rPr>
            </w:pPr>
            <w:r w:rsidRPr="00AE6DBC">
              <w:rPr>
                <w:rStyle w:val="FontStyle81"/>
                <w:rFonts w:ascii="Arial" w:hAnsi="Arial" w:cs="Arial"/>
                <w:sz w:val="24"/>
                <w:szCs w:val="24"/>
                <w:lang w:eastAsia="en-US"/>
              </w:rPr>
              <w:t xml:space="preserve">(см. </w:t>
            </w:r>
            <w:r w:rsidRPr="00AE6DBC">
              <w:rPr>
                <w:rStyle w:val="FontStyle81"/>
                <w:rFonts w:ascii="Arial" w:hAnsi="Arial" w:cs="Arial"/>
                <w:sz w:val="24"/>
                <w:szCs w:val="24"/>
                <w:lang w:val="en-US" w:eastAsia="en-US"/>
              </w:rPr>
              <w:t>EN</w:t>
            </w:r>
            <w:r w:rsidRPr="00AE6DBC">
              <w:rPr>
                <w:rStyle w:val="FontStyle81"/>
                <w:rFonts w:ascii="Arial" w:hAnsi="Arial" w:cs="Arial"/>
                <w:sz w:val="24"/>
                <w:szCs w:val="24"/>
                <w:lang w:eastAsia="en-US"/>
              </w:rPr>
              <w:t xml:space="preserve"> </w:t>
            </w:r>
            <w:r w:rsidRPr="00AE6DBC">
              <w:rPr>
                <w:rStyle w:val="FontStyle81"/>
                <w:rFonts w:ascii="Arial" w:hAnsi="Arial" w:cs="Arial"/>
                <w:sz w:val="24"/>
                <w:szCs w:val="24"/>
                <w:lang w:val="en-US" w:eastAsia="en-US"/>
              </w:rPr>
              <w:t>ISO</w:t>
            </w:r>
            <w:r w:rsidRPr="00AE6DBC">
              <w:rPr>
                <w:rStyle w:val="FontStyle81"/>
                <w:rFonts w:ascii="Arial" w:hAnsi="Arial" w:cs="Arial"/>
                <w:sz w:val="24"/>
                <w:szCs w:val="24"/>
                <w:lang w:eastAsia="en-US"/>
              </w:rPr>
              <w:t xml:space="preserve"> 12100:2010, </w:t>
            </w:r>
            <w:r w:rsidRPr="00AE6DBC">
              <w:rPr>
                <w:rStyle w:val="FontStyle81"/>
                <w:rFonts w:ascii="Arial" w:hAnsi="Arial" w:cs="Arial"/>
                <w:sz w:val="24"/>
                <w:szCs w:val="24"/>
                <w:lang w:val="en-US" w:eastAsia="en-US"/>
              </w:rPr>
              <w:t>B</w:t>
            </w:r>
            <w:r w:rsidRPr="00AE6DBC">
              <w:rPr>
                <w:rStyle w:val="FontStyle81"/>
                <w:rFonts w:ascii="Arial" w:hAnsi="Arial" w:cs="Arial"/>
                <w:sz w:val="24"/>
                <w:szCs w:val="24"/>
                <w:lang w:eastAsia="en-US"/>
              </w:rPr>
              <w:t>.2)</w:t>
            </w:r>
          </w:p>
        </w:tc>
        <w:tc>
          <w:tcPr>
            <w:tcW w:w="2694" w:type="dxa"/>
            <w:tcBorders>
              <w:top w:val="single" w:sz="6" w:space="0" w:color="auto"/>
              <w:left w:val="single" w:sz="6" w:space="0" w:color="auto"/>
              <w:bottom w:val="single" w:sz="6" w:space="0" w:color="auto"/>
              <w:right w:val="single" w:sz="6" w:space="0" w:color="auto"/>
            </w:tcBorders>
            <w:vAlign w:val="center"/>
          </w:tcPr>
          <w:p w14:paraId="0D9F4368" w14:textId="6F4CD64E" w:rsidR="008A2DA2" w:rsidRPr="00AE6DBC" w:rsidRDefault="008A2DA2" w:rsidP="0086651C">
            <w:pPr>
              <w:pStyle w:val="Style43"/>
              <w:widowControl/>
              <w:jc w:val="both"/>
              <w:rPr>
                <w:rStyle w:val="FontStyle81"/>
                <w:rFonts w:ascii="Arial" w:hAnsi="Arial" w:cs="Arial"/>
                <w:sz w:val="24"/>
                <w:szCs w:val="24"/>
                <w:lang w:eastAsia="en-US"/>
              </w:rPr>
            </w:pPr>
            <w:r w:rsidRPr="00AE6DBC">
              <w:rPr>
                <w:rStyle w:val="FontStyle118"/>
                <w:sz w:val="24"/>
                <w:szCs w:val="24"/>
              </w:rPr>
              <w:t>Потеря разгру</w:t>
            </w:r>
            <w:r w:rsidRPr="00AE6DBC">
              <w:rPr>
                <w:rStyle w:val="FontStyle118"/>
                <w:sz w:val="24"/>
                <w:szCs w:val="24"/>
              </w:rPr>
              <w:softHyphen/>
              <w:t>зочного борта/портала во время уплотнения из-за поломки блоки</w:t>
            </w:r>
            <w:r w:rsidRPr="00AE6DBC">
              <w:rPr>
                <w:rStyle w:val="FontStyle118"/>
                <w:sz w:val="24"/>
                <w:szCs w:val="24"/>
              </w:rPr>
              <w:softHyphen/>
              <w:t>рующей системы</w:t>
            </w:r>
          </w:p>
        </w:tc>
        <w:tc>
          <w:tcPr>
            <w:tcW w:w="2126" w:type="dxa"/>
            <w:tcBorders>
              <w:top w:val="single" w:sz="6" w:space="0" w:color="auto"/>
              <w:left w:val="single" w:sz="6" w:space="0" w:color="auto"/>
              <w:bottom w:val="single" w:sz="6" w:space="0" w:color="auto"/>
              <w:right w:val="single" w:sz="6" w:space="0" w:color="auto"/>
            </w:tcBorders>
            <w:vAlign w:val="center"/>
          </w:tcPr>
          <w:p w14:paraId="31E9AF05" w14:textId="77777777"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5.3.2</w:t>
            </w:r>
          </w:p>
        </w:tc>
        <w:tc>
          <w:tcPr>
            <w:tcW w:w="1417" w:type="dxa"/>
            <w:tcBorders>
              <w:top w:val="single" w:sz="6" w:space="0" w:color="auto"/>
              <w:left w:val="single" w:sz="6" w:space="0" w:color="auto"/>
              <w:bottom w:val="single" w:sz="6" w:space="0" w:color="auto"/>
              <w:right w:val="single" w:sz="6" w:space="0" w:color="auto"/>
            </w:tcBorders>
            <w:vAlign w:val="center"/>
          </w:tcPr>
          <w:p w14:paraId="6CEC1C2B" w14:textId="77777777" w:rsidR="008A2DA2" w:rsidRPr="00AE6DBC" w:rsidRDefault="008A2DA2" w:rsidP="0086651C">
            <w:pPr>
              <w:pStyle w:val="Style18"/>
              <w:widowControl/>
              <w:jc w:val="both"/>
              <w:rPr>
                <w:rStyle w:val="FontStyle80"/>
                <w:rFonts w:ascii="Arial" w:hAnsi="Arial" w:cs="Arial"/>
                <w:spacing w:val="0"/>
                <w:sz w:val="24"/>
                <w:szCs w:val="24"/>
                <w:lang w:val="en-US" w:eastAsia="en-US"/>
              </w:rPr>
            </w:pPr>
            <w:r w:rsidRPr="00AE6DBC">
              <w:rPr>
                <w:rStyle w:val="FontStyle80"/>
                <w:rFonts w:ascii="Arial" w:hAnsi="Arial" w:cs="Arial"/>
                <w:spacing w:val="0"/>
                <w:sz w:val="24"/>
                <w:szCs w:val="24"/>
                <w:lang w:val="en-US" w:eastAsia="en-US"/>
              </w:rPr>
              <w:t>D</w:t>
            </w:r>
          </w:p>
        </w:tc>
      </w:tr>
      <w:tr w:rsidR="008A2DA2" w:rsidRPr="00AE6DBC" w14:paraId="18FF7EBE" w14:textId="77777777" w:rsidTr="006378F9">
        <w:trPr>
          <w:gridAfter w:val="1"/>
          <w:wAfter w:w="20" w:type="dxa"/>
          <w:trHeight w:val="979"/>
          <w:jc w:val="center"/>
        </w:trPr>
        <w:tc>
          <w:tcPr>
            <w:tcW w:w="613" w:type="dxa"/>
            <w:tcBorders>
              <w:top w:val="single" w:sz="6" w:space="0" w:color="auto"/>
              <w:left w:val="single" w:sz="6" w:space="0" w:color="auto"/>
              <w:bottom w:val="single" w:sz="6" w:space="0" w:color="auto"/>
              <w:right w:val="single" w:sz="6" w:space="0" w:color="auto"/>
            </w:tcBorders>
            <w:vAlign w:val="center"/>
          </w:tcPr>
          <w:p w14:paraId="0D10A4FD" w14:textId="77777777"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38</w:t>
            </w:r>
          </w:p>
        </w:tc>
        <w:tc>
          <w:tcPr>
            <w:tcW w:w="2861" w:type="dxa"/>
            <w:tcBorders>
              <w:top w:val="single" w:sz="6" w:space="0" w:color="auto"/>
              <w:left w:val="single" w:sz="6" w:space="0" w:color="auto"/>
              <w:bottom w:val="single" w:sz="6" w:space="0" w:color="auto"/>
              <w:right w:val="single" w:sz="6" w:space="0" w:color="auto"/>
            </w:tcBorders>
            <w:vAlign w:val="center"/>
          </w:tcPr>
          <w:p w14:paraId="52962E03" w14:textId="1E0D6D6B" w:rsidR="008A2DA2" w:rsidRPr="00AE6DBC" w:rsidRDefault="008A2DA2" w:rsidP="0086651C">
            <w:pPr>
              <w:pStyle w:val="Style43"/>
              <w:widowControl/>
              <w:jc w:val="both"/>
              <w:rPr>
                <w:rStyle w:val="FontStyle81"/>
                <w:rFonts w:ascii="Arial" w:hAnsi="Arial" w:cs="Arial"/>
                <w:sz w:val="24"/>
                <w:szCs w:val="24"/>
                <w:lang w:eastAsia="en-US"/>
              </w:rPr>
            </w:pPr>
            <w:r w:rsidRPr="00AE6DBC">
              <w:rPr>
                <w:rStyle w:val="FontStyle81"/>
                <w:rFonts w:ascii="Arial" w:hAnsi="Arial" w:cs="Arial"/>
                <w:sz w:val="24"/>
                <w:szCs w:val="24"/>
                <w:lang w:eastAsia="en-US"/>
              </w:rPr>
              <w:t>Механический риск</w:t>
            </w:r>
          </w:p>
          <w:p w14:paraId="66701A74" w14:textId="3B2E8AE0" w:rsidR="008A2DA2" w:rsidRPr="00AE6DBC" w:rsidRDefault="008A2DA2" w:rsidP="0086651C">
            <w:pPr>
              <w:pStyle w:val="Style43"/>
              <w:widowControl/>
              <w:jc w:val="both"/>
              <w:rPr>
                <w:rStyle w:val="FontStyle81"/>
                <w:rFonts w:ascii="Arial" w:hAnsi="Arial" w:cs="Arial"/>
                <w:sz w:val="24"/>
                <w:szCs w:val="24"/>
                <w:lang w:eastAsia="en-US"/>
              </w:rPr>
            </w:pPr>
            <w:r w:rsidRPr="00AE6DBC">
              <w:rPr>
                <w:rStyle w:val="FontStyle81"/>
                <w:rFonts w:ascii="Arial" w:hAnsi="Arial" w:cs="Arial"/>
                <w:sz w:val="24"/>
                <w:szCs w:val="24"/>
                <w:lang w:eastAsia="en-US"/>
              </w:rPr>
              <w:t xml:space="preserve">(см. </w:t>
            </w:r>
            <w:r w:rsidRPr="00AE6DBC">
              <w:rPr>
                <w:rStyle w:val="FontStyle81"/>
                <w:rFonts w:ascii="Arial" w:hAnsi="Arial" w:cs="Arial"/>
                <w:sz w:val="24"/>
                <w:szCs w:val="24"/>
                <w:lang w:val="en-US" w:eastAsia="en-US"/>
              </w:rPr>
              <w:t>EN</w:t>
            </w:r>
            <w:r w:rsidRPr="00AE6DBC">
              <w:rPr>
                <w:rStyle w:val="FontStyle81"/>
                <w:rFonts w:ascii="Arial" w:hAnsi="Arial" w:cs="Arial"/>
                <w:sz w:val="24"/>
                <w:szCs w:val="24"/>
                <w:lang w:eastAsia="en-US"/>
              </w:rPr>
              <w:t xml:space="preserve"> </w:t>
            </w:r>
            <w:r w:rsidRPr="00AE6DBC">
              <w:rPr>
                <w:rStyle w:val="FontStyle81"/>
                <w:rFonts w:ascii="Arial" w:hAnsi="Arial" w:cs="Arial"/>
                <w:sz w:val="24"/>
                <w:szCs w:val="24"/>
                <w:lang w:val="en-US" w:eastAsia="en-US"/>
              </w:rPr>
              <w:t>ISO</w:t>
            </w:r>
            <w:r w:rsidRPr="00AE6DBC">
              <w:rPr>
                <w:rStyle w:val="FontStyle81"/>
                <w:rFonts w:ascii="Arial" w:hAnsi="Arial" w:cs="Arial"/>
                <w:sz w:val="24"/>
                <w:szCs w:val="24"/>
                <w:lang w:eastAsia="en-US"/>
              </w:rPr>
              <w:t xml:space="preserve"> 12100:2010, </w:t>
            </w:r>
            <w:r w:rsidRPr="00AE6DBC">
              <w:rPr>
                <w:rStyle w:val="FontStyle81"/>
                <w:rFonts w:ascii="Arial" w:hAnsi="Arial" w:cs="Arial"/>
                <w:sz w:val="24"/>
                <w:szCs w:val="24"/>
                <w:lang w:val="en-US" w:eastAsia="en-US"/>
              </w:rPr>
              <w:t>B</w:t>
            </w:r>
            <w:r w:rsidRPr="00AE6DBC">
              <w:rPr>
                <w:rStyle w:val="FontStyle81"/>
                <w:rFonts w:ascii="Arial" w:hAnsi="Arial" w:cs="Arial"/>
                <w:sz w:val="24"/>
                <w:szCs w:val="24"/>
                <w:lang w:eastAsia="en-US"/>
              </w:rPr>
              <w:t>.2)</w:t>
            </w:r>
          </w:p>
        </w:tc>
        <w:tc>
          <w:tcPr>
            <w:tcW w:w="2694" w:type="dxa"/>
            <w:tcBorders>
              <w:top w:val="single" w:sz="6" w:space="0" w:color="auto"/>
              <w:left w:val="single" w:sz="6" w:space="0" w:color="auto"/>
              <w:bottom w:val="single" w:sz="6" w:space="0" w:color="auto"/>
              <w:right w:val="single" w:sz="6" w:space="0" w:color="auto"/>
            </w:tcBorders>
            <w:vAlign w:val="center"/>
          </w:tcPr>
          <w:p w14:paraId="75B3CD86" w14:textId="62FEC7BA" w:rsidR="008A2DA2" w:rsidRPr="00AE6DBC" w:rsidRDefault="008A2DA2" w:rsidP="0086651C">
            <w:pPr>
              <w:pStyle w:val="Style43"/>
              <w:widowControl/>
              <w:jc w:val="both"/>
              <w:rPr>
                <w:rStyle w:val="FontStyle81"/>
                <w:rFonts w:ascii="Arial" w:hAnsi="Arial" w:cs="Arial"/>
                <w:sz w:val="24"/>
                <w:szCs w:val="24"/>
                <w:lang w:eastAsia="en-US"/>
              </w:rPr>
            </w:pPr>
            <w:r w:rsidRPr="00AE6DBC">
              <w:rPr>
                <w:rStyle w:val="FontStyle118"/>
                <w:sz w:val="24"/>
                <w:szCs w:val="24"/>
              </w:rPr>
              <w:t>Падение контейнера для сбора мусора или выпадение мусора из бункера из-за столк</w:t>
            </w:r>
            <w:r w:rsidRPr="00AE6DBC">
              <w:rPr>
                <w:rStyle w:val="FontStyle118"/>
                <w:sz w:val="24"/>
                <w:szCs w:val="24"/>
              </w:rPr>
              <w:softHyphen/>
              <w:t>новения с уплотни</w:t>
            </w:r>
            <w:r w:rsidRPr="00AE6DBC">
              <w:rPr>
                <w:rStyle w:val="FontStyle118"/>
                <w:sz w:val="24"/>
                <w:szCs w:val="24"/>
              </w:rPr>
              <w:softHyphen/>
              <w:t>тельным устройством</w:t>
            </w:r>
          </w:p>
        </w:tc>
        <w:tc>
          <w:tcPr>
            <w:tcW w:w="2126" w:type="dxa"/>
            <w:tcBorders>
              <w:top w:val="single" w:sz="6" w:space="0" w:color="auto"/>
              <w:left w:val="single" w:sz="6" w:space="0" w:color="auto"/>
              <w:bottom w:val="single" w:sz="6" w:space="0" w:color="auto"/>
              <w:right w:val="single" w:sz="6" w:space="0" w:color="auto"/>
            </w:tcBorders>
            <w:vAlign w:val="center"/>
          </w:tcPr>
          <w:p w14:paraId="0DE0716A" w14:textId="77777777"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5.6</w:t>
            </w:r>
          </w:p>
        </w:tc>
        <w:tc>
          <w:tcPr>
            <w:tcW w:w="1417" w:type="dxa"/>
            <w:tcBorders>
              <w:top w:val="single" w:sz="6" w:space="0" w:color="auto"/>
              <w:left w:val="single" w:sz="6" w:space="0" w:color="auto"/>
              <w:bottom w:val="single" w:sz="6" w:space="0" w:color="auto"/>
              <w:right w:val="single" w:sz="6" w:space="0" w:color="auto"/>
            </w:tcBorders>
            <w:vAlign w:val="center"/>
          </w:tcPr>
          <w:p w14:paraId="766B99FD" w14:textId="77777777" w:rsidR="008A2DA2" w:rsidRPr="00AE6DBC" w:rsidRDefault="008A2DA2" w:rsidP="0086651C">
            <w:pPr>
              <w:pStyle w:val="Style18"/>
              <w:widowControl/>
              <w:jc w:val="both"/>
              <w:rPr>
                <w:rStyle w:val="FontStyle80"/>
                <w:rFonts w:ascii="Arial" w:hAnsi="Arial" w:cs="Arial"/>
                <w:spacing w:val="0"/>
                <w:sz w:val="24"/>
                <w:szCs w:val="24"/>
                <w:lang w:val="en-US" w:eastAsia="en-US"/>
              </w:rPr>
            </w:pPr>
            <w:r w:rsidRPr="00AE6DBC">
              <w:rPr>
                <w:rStyle w:val="FontStyle80"/>
                <w:rFonts w:ascii="Arial" w:hAnsi="Arial" w:cs="Arial"/>
                <w:spacing w:val="0"/>
                <w:sz w:val="24"/>
                <w:szCs w:val="24"/>
                <w:lang w:val="en-US" w:eastAsia="en-US"/>
              </w:rPr>
              <w:t>D,V,T</w:t>
            </w:r>
          </w:p>
        </w:tc>
      </w:tr>
    </w:tbl>
    <w:p w14:paraId="46C01657" w14:textId="77777777" w:rsidR="006378F9" w:rsidRDefault="006378F9">
      <w:r>
        <w:br w:type="page"/>
      </w:r>
    </w:p>
    <w:p w14:paraId="5225D48E" w14:textId="77777777" w:rsidR="006378F9" w:rsidRDefault="006378F9"/>
    <w:p w14:paraId="23C29431" w14:textId="40FEE929" w:rsidR="006378F9" w:rsidRPr="006378F9" w:rsidRDefault="006378F9" w:rsidP="006378F9">
      <w:pPr>
        <w:jc w:val="center"/>
        <w:rPr>
          <w:rFonts w:ascii="Arial" w:hAnsi="Arial" w:cs="Arial"/>
          <w:i/>
        </w:rPr>
      </w:pPr>
      <w:r>
        <w:rPr>
          <w:rFonts w:ascii="Arial" w:hAnsi="Arial" w:cs="Arial"/>
          <w:i/>
        </w:rPr>
        <w:t>Окончание</w:t>
      </w:r>
      <w:r w:rsidRPr="006378F9">
        <w:rPr>
          <w:rFonts w:ascii="Arial" w:hAnsi="Arial" w:cs="Arial"/>
          <w:i/>
        </w:rPr>
        <w:t xml:space="preserve"> таблицы 1 </w:t>
      </w:r>
    </w:p>
    <w:p w14:paraId="7ABBCFF3" w14:textId="77777777" w:rsidR="006378F9" w:rsidRPr="006378F9" w:rsidRDefault="006378F9" w:rsidP="006378F9">
      <w:pPr>
        <w:jc w:val="center"/>
        <w:rPr>
          <w:rFonts w:ascii="Arial" w:hAnsi="Arial" w:cs="Arial"/>
          <w:i/>
        </w:rPr>
      </w:pPr>
    </w:p>
    <w:tbl>
      <w:tblPr>
        <w:tblW w:w="9731" w:type="dxa"/>
        <w:jc w:val="center"/>
        <w:tblLayout w:type="fixed"/>
        <w:tblCellMar>
          <w:left w:w="40" w:type="dxa"/>
          <w:right w:w="40" w:type="dxa"/>
        </w:tblCellMar>
        <w:tblLook w:val="0000" w:firstRow="0" w:lastRow="0" w:firstColumn="0" w:lastColumn="0" w:noHBand="0" w:noVBand="0"/>
      </w:tblPr>
      <w:tblGrid>
        <w:gridCol w:w="613"/>
        <w:gridCol w:w="2861"/>
        <w:gridCol w:w="3234"/>
        <w:gridCol w:w="1586"/>
        <w:gridCol w:w="1417"/>
        <w:gridCol w:w="20"/>
      </w:tblGrid>
      <w:tr w:rsidR="006378F9" w:rsidRPr="006378F9" w14:paraId="5ED28EF0" w14:textId="77777777" w:rsidTr="006378F9">
        <w:trPr>
          <w:trHeight w:val="557"/>
          <w:jc w:val="center"/>
        </w:trPr>
        <w:tc>
          <w:tcPr>
            <w:tcW w:w="613" w:type="dxa"/>
            <w:tcBorders>
              <w:top w:val="single" w:sz="6" w:space="0" w:color="auto"/>
              <w:left w:val="single" w:sz="6" w:space="0" w:color="auto"/>
              <w:bottom w:val="double" w:sz="4" w:space="0" w:color="auto"/>
              <w:right w:val="single" w:sz="6" w:space="0" w:color="auto"/>
            </w:tcBorders>
            <w:vAlign w:val="center"/>
          </w:tcPr>
          <w:p w14:paraId="1225874E" w14:textId="77777777" w:rsidR="006378F9" w:rsidRPr="006378F9" w:rsidRDefault="006378F9" w:rsidP="00F96E8F">
            <w:pPr>
              <w:pStyle w:val="Style20"/>
              <w:jc w:val="center"/>
              <w:rPr>
                <w:rStyle w:val="FontStyle82"/>
                <w:rFonts w:ascii="Arial" w:hAnsi="Arial" w:cs="Arial"/>
                <w:bCs w:val="0"/>
                <w:sz w:val="24"/>
                <w:szCs w:val="24"/>
                <w:lang w:val="en-US" w:eastAsia="en-US"/>
              </w:rPr>
            </w:pPr>
            <w:r w:rsidRPr="006378F9">
              <w:rPr>
                <w:rStyle w:val="FontStyle82"/>
                <w:rFonts w:ascii="Arial" w:hAnsi="Arial" w:cs="Arial"/>
                <w:bCs w:val="0"/>
                <w:sz w:val="24"/>
                <w:szCs w:val="24"/>
                <w:lang w:val="en-US" w:eastAsia="en-US"/>
              </w:rPr>
              <w:t>N°</w:t>
            </w:r>
          </w:p>
        </w:tc>
        <w:tc>
          <w:tcPr>
            <w:tcW w:w="2861" w:type="dxa"/>
            <w:tcBorders>
              <w:top w:val="single" w:sz="6" w:space="0" w:color="auto"/>
              <w:left w:val="single" w:sz="6" w:space="0" w:color="auto"/>
              <w:bottom w:val="double" w:sz="4" w:space="0" w:color="auto"/>
              <w:right w:val="single" w:sz="6" w:space="0" w:color="auto"/>
            </w:tcBorders>
            <w:vAlign w:val="center"/>
          </w:tcPr>
          <w:p w14:paraId="44C46FB6" w14:textId="77777777" w:rsidR="006378F9" w:rsidRPr="006378F9" w:rsidRDefault="006378F9" w:rsidP="00F96E8F">
            <w:pPr>
              <w:pStyle w:val="Style20"/>
              <w:jc w:val="center"/>
              <w:rPr>
                <w:rStyle w:val="FontStyle82"/>
                <w:rFonts w:ascii="Arial" w:hAnsi="Arial" w:cs="Arial"/>
                <w:bCs w:val="0"/>
                <w:sz w:val="24"/>
                <w:szCs w:val="24"/>
              </w:rPr>
            </w:pPr>
            <w:r w:rsidRPr="006378F9">
              <w:rPr>
                <w:rStyle w:val="FontStyle82"/>
                <w:rFonts w:ascii="Arial" w:hAnsi="Arial" w:cs="Arial"/>
                <w:bCs w:val="0"/>
                <w:sz w:val="24"/>
                <w:szCs w:val="24"/>
              </w:rPr>
              <w:t>Существенная опасность</w:t>
            </w:r>
          </w:p>
        </w:tc>
        <w:tc>
          <w:tcPr>
            <w:tcW w:w="3234" w:type="dxa"/>
            <w:tcBorders>
              <w:top w:val="single" w:sz="6" w:space="0" w:color="auto"/>
              <w:left w:val="single" w:sz="6" w:space="0" w:color="auto"/>
              <w:bottom w:val="double" w:sz="4" w:space="0" w:color="auto"/>
              <w:right w:val="single" w:sz="6" w:space="0" w:color="auto"/>
            </w:tcBorders>
            <w:vAlign w:val="center"/>
          </w:tcPr>
          <w:p w14:paraId="3EFE71AF" w14:textId="77777777" w:rsidR="006378F9" w:rsidRPr="006378F9" w:rsidRDefault="006378F9" w:rsidP="00F96E8F">
            <w:pPr>
              <w:pStyle w:val="Style43"/>
              <w:jc w:val="center"/>
              <w:rPr>
                <w:rStyle w:val="FontStyle82"/>
                <w:rFonts w:ascii="Arial" w:hAnsi="Arial" w:cs="Arial"/>
                <w:bCs w:val="0"/>
                <w:sz w:val="24"/>
                <w:szCs w:val="24"/>
              </w:rPr>
            </w:pPr>
            <w:r w:rsidRPr="006378F9">
              <w:rPr>
                <w:rStyle w:val="FontStyle82"/>
                <w:rFonts w:ascii="Arial" w:hAnsi="Arial" w:cs="Arial"/>
                <w:bCs w:val="0"/>
                <w:sz w:val="24"/>
                <w:szCs w:val="24"/>
              </w:rPr>
              <w:t>Опасная ситуация</w:t>
            </w:r>
          </w:p>
        </w:tc>
        <w:tc>
          <w:tcPr>
            <w:tcW w:w="1586" w:type="dxa"/>
            <w:tcBorders>
              <w:top w:val="single" w:sz="6" w:space="0" w:color="auto"/>
              <w:left w:val="single" w:sz="6" w:space="0" w:color="auto"/>
              <w:bottom w:val="double" w:sz="4" w:space="0" w:color="auto"/>
              <w:right w:val="single" w:sz="6" w:space="0" w:color="auto"/>
            </w:tcBorders>
            <w:vAlign w:val="center"/>
          </w:tcPr>
          <w:p w14:paraId="425C14E0" w14:textId="77777777" w:rsidR="006378F9" w:rsidRPr="006378F9" w:rsidRDefault="006378F9" w:rsidP="00F96E8F">
            <w:pPr>
              <w:pStyle w:val="Style20"/>
              <w:jc w:val="center"/>
              <w:rPr>
                <w:rStyle w:val="FontStyle82"/>
                <w:rFonts w:ascii="Arial" w:hAnsi="Arial" w:cs="Arial"/>
                <w:bCs w:val="0"/>
                <w:sz w:val="24"/>
                <w:szCs w:val="24"/>
                <w:lang w:eastAsia="en-US"/>
              </w:rPr>
            </w:pPr>
            <w:r w:rsidRPr="006378F9">
              <w:rPr>
                <w:rStyle w:val="FontStyle117"/>
                <w:b/>
                <w:sz w:val="24"/>
                <w:szCs w:val="24"/>
                <w:lang w:eastAsia="en-US"/>
              </w:rPr>
              <w:t>Ссылка на пункты настоящего стандарта</w:t>
            </w:r>
          </w:p>
        </w:tc>
        <w:tc>
          <w:tcPr>
            <w:tcW w:w="1437" w:type="dxa"/>
            <w:gridSpan w:val="2"/>
            <w:tcBorders>
              <w:top w:val="single" w:sz="6" w:space="0" w:color="auto"/>
              <w:left w:val="single" w:sz="6" w:space="0" w:color="auto"/>
              <w:bottom w:val="double" w:sz="4" w:space="0" w:color="auto"/>
              <w:right w:val="single" w:sz="6" w:space="0" w:color="auto"/>
            </w:tcBorders>
            <w:vAlign w:val="center"/>
          </w:tcPr>
          <w:p w14:paraId="6199A818" w14:textId="77777777" w:rsidR="006378F9" w:rsidRPr="006378F9" w:rsidRDefault="006378F9" w:rsidP="00F96E8F">
            <w:pPr>
              <w:pStyle w:val="Style18"/>
              <w:jc w:val="center"/>
              <w:rPr>
                <w:rStyle w:val="FontStyle82"/>
                <w:rFonts w:ascii="Arial" w:hAnsi="Arial" w:cs="Arial"/>
                <w:bCs w:val="0"/>
                <w:i/>
                <w:iCs/>
                <w:sz w:val="24"/>
                <w:szCs w:val="24"/>
                <w:lang w:val="en-US" w:eastAsia="en-US"/>
              </w:rPr>
            </w:pPr>
            <w:r w:rsidRPr="006378F9">
              <w:rPr>
                <w:rStyle w:val="FontStyle117"/>
                <w:b/>
                <w:i/>
                <w:iCs/>
                <w:sz w:val="24"/>
                <w:szCs w:val="24"/>
                <w:lang w:val="en-US" w:eastAsia="en-US"/>
              </w:rPr>
              <w:t>Проверка</w:t>
            </w:r>
          </w:p>
        </w:tc>
      </w:tr>
      <w:tr w:rsidR="008A2DA2" w:rsidRPr="00AE6DBC" w14:paraId="0383C71F" w14:textId="77777777" w:rsidTr="006378F9">
        <w:trPr>
          <w:gridAfter w:val="1"/>
          <w:wAfter w:w="20" w:type="dxa"/>
          <w:trHeight w:val="557"/>
          <w:jc w:val="center"/>
        </w:trPr>
        <w:tc>
          <w:tcPr>
            <w:tcW w:w="613" w:type="dxa"/>
            <w:tcBorders>
              <w:top w:val="single" w:sz="6" w:space="0" w:color="auto"/>
              <w:left w:val="single" w:sz="6" w:space="0" w:color="auto"/>
              <w:bottom w:val="single" w:sz="6" w:space="0" w:color="auto"/>
              <w:right w:val="single" w:sz="6" w:space="0" w:color="auto"/>
            </w:tcBorders>
            <w:vAlign w:val="center"/>
          </w:tcPr>
          <w:p w14:paraId="1CADEE02" w14:textId="6FC72AC1"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39</w:t>
            </w:r>
          </w:p>
        </w:tc>
        <w:tc>
          <w:tcPr>
            <w:tcW w:w="2861" w:type="dxa"/>
            <w:tcBorders>
              <w:top w:val="single" w:sz="6" w:space="0" w:color="auto"/>
              <w:left w:val="single" w:sz="6" w:space="0" w:color="auto"/>
              <w:bottom w:val="single" w:sz="6" w:space="0" w:color="auto"/>
              <w:right w:val="single" w:sz="6" w:space="0" w:color="auto"/>
            </w:tcBorders>
            <w:vAlign w:val="center"/>
          </w:tcPr>
          <w:p w14:paraId="579071EE" w14:textId="50F5ABF4"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118"/>
                <w:sz w:val="24"/>
                <w:szCs w:val="24"/>
              </w:rPr>
              <w:t>Раздавливание</w:t>
            </w:r>
          </w:p>
        </w:tc>
        <w:tc>
          <w:tcPr>
            <w:tcW w:w="3234" w:type="dxa"/>
            <w:tcBorders>
              <w:top w:val="single" w:sz="6" w:space="0" w:color="auto"/>
              <w:left w:val="single" w:sz="6" w:space="0" w:color="auto"/>
              <w:bottom w:val="single" w:sz="6" w:space="0" w:color="auto"/>
              <w:right w:val="single" w:sz="6" w:space="0" w:color="auto"/>
            </w:tcBorders>
            <w:vAlign w:val="center"/>
          </w:tcPr>
          <w:p w14:paraId="5B6FA1EF" w14:textId="3EECB489" w:rsidR="008A2DA2" w:rsidRPr="00AE6DBC" w:rsidRDefault="008A2DA2" w:rsidP="0086651C">
            <w:pPr>
              <w:pStyle w:val="Style43"/>
              <w:widowControl/>
              <w:jc w:val="both"/>
              <w:rPr>
                <w:rStyle w:val="FontStyle81"/>
                <w:rFonts w:ascii="Arial" w:hAnsi="Arial" w:cs="Arial"/>
                <w:sz w:val="24"/>
                <w:szCs w:val="24"/>
                <w:lang w:eastAsia="en-US"/>
              </w:rPr>
            </w:pPr>
            <w:r w:rsidRPr="00AE6DBC">
              <w:rPr>
                <w:rStyle w:val="FontStyle118"/>
                <w:sz w:val="24"/>
                <w:szCs w:val="24"/>
              </w:rPr>
              <w:t>Опрокидывание мусо</w:t>
            </w:r>
            <w:r w:rsidRPr="00AE6DBC">
              <w:rPr>
                <w:rStyle w:val="FontStyle118"/>
                <w:sz w:val="24"/>
                <w:szCs w:val="24"/>
              </w:rPr>
              <w:softHyphen/>
              <w:t>ровоза вследствие по</w:t>
            </w:r>
            <w:r w:rsidRPr="00AE6DBC">
              <w:rPr>
                <w:rStyle w:val="FontStyle118"/>
                <w:sz w:val="24"/>
                <w:szCs w:val="24"/>
              </w:rPr>
              <w:softHyphen/>
              <w:t>тери устойчивости или чрезмерной нагрузки</w:t>
            </w:r>
          </w:p>
        </w:tc>
        <w:tc>
          <w:tcPr>
            <w:tcW w:w="1586" w:type="dxa"/>
            <w:tcBorders>
              <w:top w:val="single" w:sz="6" w:space="0" w:color="auto"/>
              <w:left w:val="single" w:sz="6" w:space="0" w:color="auto"/>
              <w:bottom w:val="single" w:sz="6" w:space="0" w:color="auto"/>
              <w:right w:val="single" w:sz="6" w:space="0" w:color="auto"/>
            </w:tcBorders>
            <w:vAlign w:val="center"/>
          </w:tcPr>
          <w:p w14:paraId="64A42BEF" w14:textId="77777777"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5.15.1 to 5.15.4</w:t>
            </w:r>
          </w:p>
        </w:tc>
        <w:tc>
          <w:tcPr>
            <w:tcW w:w="1417" w:type="dxa"/>
            <w:tcBorders>
              <w:top w:val="single" w:sz="6" w:space="0" w:color="auto"/>
              <w:left w:val="single" w:sz="6" w:space="0" w:color="auto"/>
              <w:bottom w:val="single" w:sz="6" w:space="0" w:color="auto"/>
              <w:right w:val="single" w:sz="6" w:space="0" w:color="auto"/>
            </w:tcBorders>
            <w:vAlign w:val="center"/>
          </w:tcPr>
          <w:p w14:paraId="09364F10" w14:textId="77777777" w:rsidR="008A2DA2" w:rsidRPr="00AE6DBC" w:rsidRDefault="008A2DA2" w:rsidP="0086651C">
            <w:pPr>
              <w:pStyle w:val="Style18"/>
              <w:widowControl/>
              <w:jc w:val="both"/>
              <w:rPr>
                <w:rStyle w:val="FontStyle80"/>
                <w:rFonts w:ascii="Arial" w:hAnsi="Arial" w:cs="Arial"/>
                <w:spacing w:val="0"/>
                <w:sz w:val="24"/>
                <w:szCs w:val="24"/>
                <w:lang w:val="en-US" w:eastAsia="en-US"/>
              </w:rPr>
            </w:pPr>
            <w:r w:rsidRPr="00AE6DBC">
              <w:rPr>
                <w:rStyle w:val="FontStyle80"/>
                <w:rFonts w:ascii="Arial" w:hAnsi="Arial" w:cs="Arial"/>
                <w:spacing w:val="0"/>
                <w:sz w:val="24"/>
                <w:szCs w:val="24"/>
                <w:lang w:val="en-US" w:eastAsia="en-US"/>
              </w:rPr>
              <w:t>D</w:t>
            </w:r>
          </w:p>
        </w:tc>
      </w:tr>
      <w:tr w:rsidR="008A2DA2" w:rsidRPr="00AE6DBC" w14:paraId="078850D1" w14:textId="77777777" w:rsidTr="006378F9">
        <w:trPr>
          <w:gridAfter w:val="1"/>
          <w:wAfter w:w="20" w:type="dxa"/>
          <w:trHeight w:val="346"/>
          <w:jc w:val="center"/>
        </w:trPr>
        <w:tc>
          <w:tcPr>
            <w:tcW w:w="613" w:type="dxa"/>
            <w:tcBorders>
              <w:top w:val="single" w:sz="6" w:space="0" w:color="auto"/>
              <w:left w:val="single" w:sz="6" w:space="0" w:color="auto"/>
              <w:bottom w:val="single" w:sz="6" w:space="0" w:color="auto"/>
              <w:right w:val="single" w:sz="6" w:space="0" w:color="auto"/>
            </w:tcBorders>
            <w:vAlign w:val="center"/>
          </w:tcPr>
          <w:p w14:paraId="717AAD7A" w14:textId="77777777"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40</w:t>
            </w:r>
          </w:p>
        </w:tc>
        <w:tc>
          <w:tcPr>
            <w:tcW w:w="2861" w:type="dxa"/>
            <w:tcBorders>
              <w:top w:val="single" w:sz="6" w:space="0" w:color="auto"/>
              <w:left w:val="single" w:sz="6" w:space="0" w:color="auto"/>
              <w:bottom w:val="single" w:sz="6" w:space="0" w:color="auto"/>
              <w:right w:val="single" w:sz="6" w:space="0" w:color="auto"/>
            </w:tcBorders>
            <w:vAlign w:val="center"/>
          </w:tcPr>
          <w:p w14:paraId="0A5E0A86" w14:textId="56054FF6"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118"/>
                <w:sz w:val="24"/>
                <w:szCs w:val="24"/>
              </w:rPr>
              <w:t>Раздавливание</w:t>
            </w:r>
          </w:p>
        </w:tc>
        <w:tc>
          <w:tcPr>
            <w:tcW w:w="3234" w:type="dxa"/>
            <w:tcBorders>
              <w:top w:val="single" w:sz="6" w:space="0" w:color="auto"/>
              <w:left w:val="single" w:sz="6" w:space="0" w:color="auto"/>
              <w:bottom w:val="single" w:sz="6" w:space="0" w:color="auto"/>
              <w:right w:val="single" w:sz="6" w:space="0" w:color="auto"/>
            </w:tcBorders>
            <w:vAlign w:val="center"/>
          </w:tcPr>
          <w:p w14:paraId="54C66B0E" w14:textId="2BF31EE5" w:rsidR="008A2DA2" w:rsidRPr="00AE6DBC" w:rsidRDefault="008A2DA2" w:rsidP="0086651C">
            <w:pPr>
              <w:pStyle w:val="Style43"/>
              <w:widowControl/>
              <w:jc w:val="both"/>
              <w:rPr>
                <w:rStyle w:val="FontStyle81"/>
                <w:rFonts w:ascii="Arial" w:hAnsi="Arial" w:cs="Arial"/>
                <w:sz w:val="24"/>
                <w:szCs w:val="24"/>
                <w:lang w:eastAsia="en-US"/>
              </w:rPr>
            </w:pPr>
            <w:r w:rsidRPr="00AE6DBC">
              <w:rPr>
                <w:rStyle w:val="FontStyle118"/>
                <w:sz w:val="24"/>
                <w:szCs w:val="24"/>
              </w:rPr>
              <w:t>Движение мусоровоза задним ходом</w:t>
            </w:r>
          </w:p>
        </w:tc>
        <w:tc>
          <w:tcPr>
            <w:tcW w:w="1586" w:type="dxa"/>
            <w:tcBorders>
              <w:top w:val="single" w:sz="6" w:space="0" w:color="auto"/>
              <w:left w:val="single" w:sz="6" w:space="0" w:color="auto"/>
              <w:bottom w:val="single" w:sz="6" w:space="0" w:color="auto"/>
              <w:right w:val="single" w:sz="6" w:space="0" w:color="auto"/>
            </w:tcBorders>
            <w:vAlign w:val="center"/>
          </w:tcPr>
          <w:p w14:paraId="5B05D0A6" w14:textId="77777777"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5.10.3.1, 5.12.1</w:t>
            </w:r>
          </w:p>
        </w:tc>
        <w:tc>
          <w:tcPr>
            <w:tcW w:w="1417" w:type="dxa"/>
            <w:tcBorders>
              <w:top w:val="single" w:sz="6" w:space="0" w:color="auto"/>
              <w:left w:val="single" w:sz="6" w:space="0" w:color="auto"/>
              <w:bottom w:val="single" w:sz="6" w:space="0" w:color="auto"/>
              <w:right w:val="single" w:sz="6" w:space="0" w:color="auto"/>
            </w:tcBorders>
            <w:vAlign w:val="center"/>
          </w:tcPr>
          <w:p w14:paraId="092264F9" w14:textId="77777777" w:rsidR="008A2DA2" w:rsidRPr="00AE6DBC" w:rsidRDefault="008A2DA2" w:rsidP="0086651C">
            <w:pPr>
              <w:pStyle w:val="Style18"/>
              <w:widowControl/>
              <w:jc w:val="both"/>
              <w:rPr>
                <w:rStyle w:val="FontStyle80"/>
                <w:rFonts w:ascii="Arial" w:hAnsi="Arial" w:cs="Arial"/>
                <w:spacing w:val="0"/>
                <w:sz w:val="24"/>
                <w:szCs w:val="24"/>
                <w:lang w:val="en-US" w:eastAsia="en-US"/>
              </w:rPr>
            </w:pPr>
            <w:r w:rsidRPr="00AE6DBC">
              <w:rPr>
                <w:rStyle w:val="FontStyle80"/>
                <w:rFonts w:ascii="Arial" w:hAnsi="Arial" w:cs="Arial"/>
                <w:spacing w:val="0"/>
                <w:sz w:val="24"/>
                <w:szCs w:val="24"/>
                <w:lang w:val="en-US" w:eastAsia="en-US"/>
              </w:rPr>
              <w:t>D, T</w:t>
            </w:r>
          </w:p>
        </w:tc>
      </w:tr>
      <w:tr w:rsidR="008A2DA2" w:rsidRPr="00AE6DBC" w14:paraId="260D7FEA" w14:textId="77777777" w:rsidTr="006378F9">
        <w:trPr>
          <w:gridAfter w:val="1"/>
          <w:wAfter w:w="20" w:type="dxa"/>
          <w:trHeight w:val="768"/>
          <w:jc w:val="center"/>
        </w:trPr>
        <w:tc>
          <w:tcPr>
            <w:tcW w:w="613" w:type="dxa"/>
            <w:tcBorders>
              <w:top w:val="single" w:sz="6" w:space="0" w:color="auto"/>
              <w:left w:val="single" w:sz="6" w:space="0" w:color="auto"/>
              <w:bottom w:val="single" w:sz="6" w:space="0" w:color="auto"/>
              <w:right w:val="single" w:sz="6" w:space="0" w:color="auto"/>
            </w:tcBorders>
            <w:vAlign w:val="center"/>
          </w:tcPr>
          <w:p w14:paraId="139129C9" w14:textId="77777777"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41</w:t>
            </w:r>
          </w:p>
        </w:tc>
        <w:tc>
          <w:tcPr>
            <w:tcW w:w="2861" w:type="dxa"/>
            <w:tcBorders>
              <w:top w:val="single" w:sz="6" w:space="0" w:color="auto"/>
              <w:left w:val="single" w:sz="6" w:space="0" w:color="auto"/>
              <w:bottom w:val="single" w:sz="6" w:space="0" w:color="auto"/>
              <w:right w:val="single" w:sz="6" w:space="0" w:color="auto"/>
            </w:tcBorders>
            <w:vAlign w:val="center"/>
          </w:tcPr>
          <w:p w14:paraId="42FCBEEA" w14:textId="4FDF6610"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118"/>
                <w:sz w:val="24"/>
                <w:szCs w:val="24"/>
              </w:rPr>
              <w:t>Падение вниз</w:t>
            </w:r>
          </w:p>
        </w:tc>
        <w:tc>
          <w:tcPr>
            <w:tcW w:w="3234" w:type="dxa"/>
            <w:tcBorders>
              <w:top w:val="single" w:sz="6" w:space="0" w:color="auto"/>
              <w:left w:val="single" w:sz="6" w:space="0" w:color="auto"/>
              <w:bottom w:val="single" w:sz="6" w:space="0" w:color="auto"/>
              <w:right w:val="single" w:sz="6" w:space="0" w:color="auto"/>
            </w:tcBorders>
            <w:vAlign w:val="center"/>
          </w:tcPr>
          <w:p w14:paraId="7534E801" w14:textId="75062B93" w:rsidR="008A2DA2" w:rsidRPr="00AE6DBC" w:rsidRDefault="008A2DA2" w:rsidP="0086651C">
            <w:pPr>
              <w:pStyle w:val="Style43"/>
              <w:widowControl/>
              <w:jc w:val="both"/>
              <w:rPr>
                <w:rStyle w:val="FontStyle81"/>
                <w:rFonts w:ascii="Arial" w:hAnsi="Arial" w:cs="Arial"/>
                <w:sz w:val="24"/>
                <w:szCs w:val="24"/>
                <w:lang w:eastAsia="en-US"/>
              </w:rPr>
            </w:pPr>
            <w:r w:rsidRPr="00AE6DBC">
              <w:rPr>
                <w:rStyle w:val="FontStyle118"/>
                <w:sz w:val="24"/>
                <w:szCs w:val="24"/>
              </w:rPr>
              <w:t>Вход или покидание неудобных мест, когда мусоровоз движется или не движется</w:t>
            </w:r>
          </w:p>
        </w:tc>
        <w:tc>
          <w:tcPr>
            <w:tcW w:w="1586" w:type="dxa"/>
            <w:tcBorders>
              <w:top w:val="single" w:sz="6" w:space="0" w:color="auto"/>
              <w:left w:val="single" w:sz="6" w:space="0" w:color="auto"/>
              <w:bottom w:val="single" w:sz="6" w:space="0" w:color="auto"/>
              <w:right w:val="single" w:sz="6" w:space="0" w:color="auto"/>
            </w:tcBorders>
            <w:vAlign w:val="center"/>
          </w:tcPr>
          <w:p w14:paraId="09B555C5" w14:textId="77777777"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5.10.1</w:t>
            </w:r>
          </w:p>
        </w:tc>
        <w:tc>
          <w:tcPr>
            <w:tcW w:w="1417" w:type="dxa"/>
            <w:tcBorders>
              <w:top w:val="single" w:sz="6" w:space="0" w:color="auto"/>
              <w:left w:val="single" w:sz="6" w:space="0" w:color="auto"/>
              <w:bottom w:val="single" w:sz="6" w:space="0" w:color="auto"/>
              <w:right w:val="single" w:sz="6" w:space="0" w:color="auto"/>
            </w:tcBorders>
            <w:vAlign w:val="center"/>
          </w:tcPr>
          <w:p w14:paraId="0CA80D28" w14:textId="77777777" w:rsidR="008A2DA2" w:rsidRPr="00AE6DBC" w:rsidRDefault="008A2DA2" w:rsidP="0086651C">
            <w:pPr>
              <w:pStyle w:val="Style18"/>
              <w:widowControl/>
              <w:jc w:val="both"/>
              <w:rPr>
                <w:rStyle w:val="FontStyle80"/>
                <w:rFonts w:ascii="Arial" w:hAnsi="Arial" w:cs="Arial"/>
                <w:spacing w:val="0"/>
                <w:sz w:val="24"/>
                <w:szCs w:val="24"/>
                <w:lang w:val="en-US" w:eastAsia="en-US"/>
              </w:rPr>
            </w:pPr>
            <w:r w:rsidRPr="00AE6DBC">
              <w:rPr>
                <w:rStyle w:val="FontStyle80"/>
                <w:rFonts w:ascii="Arial" w:hAnsi="Arial" w:cs="Arial"/>
                <w:spacing w:val="0"/>
                <w:sz w:val="24"/>
                <w:szCs w:val="24"/>
                <w:lang w:val="en-US" w:eastAsia="en-US"/>
              </w:rPr>
              <w:t>D, V</w:t>
            </w:r>
          </w:p>
        </w:tc>
      </w:tr>
      <w:tr w:rsidR="008A2DA2" w:rsidRPr="00AE6DBC" w14:paraId="1DC14647" w14:textId="77777777" w:rsidTr="006378F9">
        <w:trPr>
          <w:gridAfter w:val="1"/>
          <w:wAfter w:w="20" w:type="dxa"/>
          <w:trHeight w:val="557"/>
          <w:jc w:val="center"/>
        </w:trPr>
        <w:tc>
          <w:tcPr>
            <w:tcW w:w="613" w:type="dxa"/>
            <w:tcBorders>
              <w:top w:val="single" w:sz="6" w:space="0" w:color="auto"/>
              <w:left w:val="single" w:sz="6" w:space="0" w:color="auto"/>
              <w:bottom w:val="single" w:sz="6" w:space="0" w:color="auto"/>
              <w:right w:val="single" w:sz="6" w:space="0" w:color="auto"/>
            </w:tcBorders>
            <w:vAlign w:val="center"/>
          </w:tcPr>
          <w:p w14:paraId="6EF0F950" w14:textId="77777777"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42</w:t>
            </w:r>
          </w:p>
        </w:tc>
        <w:tc>
          <w:tcPr>
            <w:tcW w:w="2861" w:type="dxa"/>
            <w:tcBorders>
              <w:top w:val="single" w:sz="6" w:space="0" w:color="auto"/>
              <w:left w:val="single" w:sz="6" w:space="0" w:color="auto"/>
              <w:bottom w:val="single" w:sz="6" w:space="0" w:color="auto"/>
              <w:right w:val="single" w:sz="6" w:space="0" w:color="auto"/>
            </w:tcBorders>
            <w:vAlign w:val="center"/>
          </w:tcPr>
          <w:p w14:paraId="2D9972F1" w14:textId="2C50B325"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118"/>
                <w:sz w:val="24"/>
                <w:szCs w:val="24"/>
              </w:rPr>
              <w:t>Падение вниз</w:t>
            </w:r>
          </w:p>
        </w:tc>
        <w:tc>
          <w:tcPr>
            <w:tcW w:w="3234" w:type="dxa"/>
            <w:tcBorders>
              <w:top w:val="single" w:sz="6" w:space="0" w:color="auto"/>
              <w:left w:val="single" w:sz="6" w:space="0" w:color="auto"/>
              <w:bottom w:val="single" w:sz="6" w:space="0" w:color="auto"/>
              <w:right w:val="single" w:sz="6" w:space="0" w:color="auto"/>
            </w:tcBorders>
            <w:vAlign w:val="center"/>
          </w:tcPr>
          <w:p w14:paraId="72DB4B35" w14:textId="1856372F" w:rsidR="008A2DA2" w:rsidRPr="00AE6DBC" w:rsidRDefault="008A2DA2" w:rsidP="0086651C">
            <w:pPr>
              <w:pStyle w:val="Style43"/>
              <w:widowControl/>
              <w:jc w:val="both"/>
              <w:rPr>
                <w:rStyle w:val="FontStyle81"/>
                <w:rFonts w:ascii="Arial" w:hAnsi="Arial" w:cs="Arial"/>
                <w:sz w:val="24"/>
                <w:szCs w:val="24"/>
                <w:lang w:eastAsia="en-US"/>
              </w:rPr>
            </w:pPr>
            <w:r w:rsidRPr="00AE6DBC">
              <w:rPr>
                <w:rStyle w:val="FontStyle118"/>
                <w:sz w:val="24"/>
                <w:szCs w:val="24"/>
              </w:rPr>
              <w:t>Вход или выход из кабины, когда мусо</w:t>
            </w:r>
            <w:r w:rsidRPr="00AE6DBC">
              <w:rPr>
                <w:rStyle w:val="FontStyle118"/>
                <w:sz w:val="24"/>
                <w:szCs w:val="24"/>
              </w:rPr>
              <w:softHyphen/>
              <w:t>ровоз движется или не движется</w:t>
            </w:r>
          </w:p>
        </w:tc>
        <w:tc>
          <w:tcPr>
            <w:tcW w:w="1586" w:type="dxa"/>
            <w:tcBorders>
              <w:top w:val="single" w:sz="6" w:space="0" w:color="auto"/>
              <w:left w:val="single" w:sz="6" w:space="0" w:color="auto"/>
              <w:bottom w:val="single" w:sz="6" w:space="0" w:color="auto"/>
              <w:right w:val="single" w:sz="6" w:space="0" w:color="auto"/>
            </w:tcBorders>
            <w:vAlign w:val="center"/>
          </w:tcPr>
          <w:p w14:paraId="61E13147" w14:textId="77777777"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5.10.2</w:t>
            </w:r>
          </w:p>
        </w:tc>
        <w:tc>
          <w:tcPr>
            <w:tcW w:w="1417" w:type="dxa"/>
            <w:tcBorders>
              <w:top w:val="single" w:sz="6" w:space="0" w:color="auto"/>
              <w:left w:val="single" w:sz="6" w:space="0" w:color="auto"/>
              <w:bottom w:val="single" w:sz="6" w:space="0" w:color="auto"/>
              <w:right w:val="single" w:sz="6" w:space="0" w:color="auto"/>
            </w:tcBorders>
            <w:vAlign w:val="center"/>
          </w:tcPr>
          <w:p w14:paraId="172C68E8" w14:textId="77777777" w:rsidR="008A2DA2" w:rsidRPr="00AE6DBC" w:rsidRDefault="008A2DA2" w:rsidP="0086651C">
            <w:pPr>
              <w:pStyle w:val="Style18"/>
              <w:widowControl/>
              <w:jc w:val="both"/>
              <w:rPr>
                <w:rStyle w:val="FontStyle80"/>
                <w:rFonts w:ascii="Arial" w:hAnsi="Arial" w:cs="Arial"/>
                <w:spacing w:val="0"/>
                <w:sz w:val="24"/>
                <w:szCs w:val="24"/>
                <w:lang w:val="en-US" w:eastAsia="en-US"/>
              </w:rPr>
            </w:pPr>
            <w:r w:rsidRPr="00AE6DBC">
              <w:rPr>
                <w:rStyle w:val="FontStyle80"/>
                <w:rFonts w:ascii="Arial" w:hAnsi="Arial" w:cs="Arial"/>
                <w:spacing w:val="0"/>
                <w:sz w:val="24"/>
                <w:szCs w:val="24"/>
                <w:lang w:val="en-US" w:eastAsia="en-US"/>
              </w:rPr>
              <w:t>D, M</w:t>
            </w:r>
          </w:p>
        </w:tc>
      </w:tr>
      <w:tr w:rsidR="008A2DA2" w:rsidRPr="00AE6DBC" w14:paraId="23572FB5" w14:textId="77777777" w:rsidTr="006378F9">
        <w:trPr>
          <w:gridAfter w:val="1"/>
          <w:wAfter w:w="20" w:type="dxa"/>
          <w:trHeight w:val="557"/>
          <w:jc w:val="center"/>
        </w:trPr>
        <w:tc>
          <w:tcPr>
            <w:tcW w:w="613" w:type="dxa"/>
            <w:tcBorders>
              <w:top w:val="single" w:sz="6" w:space="0" w:color="auto"/>
              <w:left w:val="single" w:sz="6" w:space="0" w:color="auto"/>
              <w:bottom w:val="single" w:sz="6" w:space="0" w:color="auto"/>
              <w:right w:val="single" w:sz="6" w:space="0" w:color="auto"/>
            </w:tcBorders>
            <w:vAlign w:val="center"/>
          </w:tcPr>
          <w:p w14:paraId="1AB1DBE6" w14:textId="77777777"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43</w:t>
            </w:r>
          </w:p>
        </w:tc>
        <w:tc>
          <w:tcPr>
            <w:tcW w:w="2861" w:type="dxa"/>
            <w:tcBorders>
              <w:top w:val="single" w:sz="6" w:space="0" w:color="auto"/>
              <w:left w:val="single" w:sz="6" w:space="0" w:color="auto"/>
              <w:bottom w:val="single" w:sz="6" w:space="0" w:color="auto"/>
              <w:right w:val="single" w:sz="6" w:space="0" w:color="auto"/>
            </w:tcBorders>
            <w:vAlign w:val="center"/>
          </w:tcPr>
          <w:p w14:paraId="344DD2AF" w14:textId="2D662A06"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118"/>
                <w:sz w:val="24"/>
                <w:szCs w:val="24"/>
              </w:rPr>
              <w:t>Падение вниз</w:t>
            </w:r>
          </w:p>
        </w:tc>
        <w:tc>
          <w:tcPr>
            <w:tcW w:w="3234" w:type="dxa"/>
            <w:tcBorders>
              <w:top w:val="single" w:sz="6" w:space="0" w:color="auto"/>
              <w:left w:val="single" w:sz="6" w:space="0" w:color="auto"/>
              <w:bottom w:val="single" w:sz="6" w:space="0" w:color="auto"/>
              <w:right w:val="single" w:sz="6" w:space="0" w:color="auto"/>
            </w:tcBorders>
            <w:vAlign w:val="center"/>
          </w:tcPr>
          <w:p w14:paraId="28984C08" w14:textId="5D056231" w:rsidR="008A2DA2" w:rsidRPr="00AE6DBC" w:rsidRDefault="008A2DA2" w:rsidP="0086651C">
            <w:pPr>
              <w:pStyle w:val="Style43"/>
              <w:widowControl/>
              <w:jc w:val="both"/>
              <w:rPr>
                <w:rStyle w:val="FontStyle81"/>
                <w:rFonts w:ascii="Arial" w:hAnsi="Arial" w:cs="Arial"/>
                <w:sz w:val="24"/>
                <w:szCs w:val="24"/>
                <w:lang w:eastAsia="en-US"/>
              </w:rPr>
            </w:pPr>
            <w:r w:rsidRPr="00AE6DBC">
              <w:rPr>
                <w:rStyle w:val="FontStyle118"/>
                <w:sz w:val="24"/>
                <w:szCs w:val="24"/>
              </w:rPr>
              <w:t>Вход или покидание подножки, когда му</w:t>
            </w:r>
            <w:r w:rsidRPr="00AE6DBC">
              <w:rPr>
                <w:rStyle w:val="FontStyle118"/>
                <w:sz w:val="24"/>
                <w:szCs w:val="24"/>
              </w:rPr>
              <w:softHyphen/>
              <w:t>соровоз движется или не движется</w:t>
            </w:r>
          </w:p>
        </w:tc>
        <w:tc>
          <w:tcPr>
            <w:tcW w:w="1586" w:type="dxa"/>
            <w:tcBorders>
              <w:top w:val="single" w:sz="6" w:space="0" w:color="auto"/>
              <w:left w:val="single" w:sz="6" w:space="0" w:color="auto"/>
              <w:bottom w:val="single" w:sz="6" w:space="0" w:color="auto"/>
              <w:right w:val="single" w:sz="6" w:space="0" w:color="auto"/>
            </w:tcBorders>
            <w:vAlign w:val="center"/>
          </w:tcPr>
          <w:p w14:paraId="75A99B2E" w14:textId="77777777"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5.10.3.1, 5.12.1, 5.12.2</w:t>
            </w:r>
          </w:p>
        </w:tc>
        <w:tc>
          <w:tcPr>
            <w:tcW w:w="1417" w:type="dxa"/>
            <w:tcBorders>
              <w:top w:val="single" w:sz="6" w:space="0" w:color="auto"/>
              <w:left w:val="single" w:sz="6" w:space="0" w:color="auto"/>
              <w:bottom w:val="single" w:sz="6" w:space="0" w:color="auto"/>
              <w:right w:val="single" w:sz="6" w:space="0" w:color="auto"/>
            </w:tcBorders>
            <w:vAlign w:val="center"/>
          </w:tcPr>
          <w:p w14:paraId="06B33078" w14:textId="77777777" w:rsidR="008A2DA2" w:rsidRPr="00AE6DBC" w:rsidRDefault="008A2DA2" w:rsidP="0086651C">
            <w:pPr>
              <w:pStyle w:val="Style18"/>
              <w:widowControl/>
              <w:jc w:val="both"/>
              <w:rPr>
                <w:rStyle w:val="FontStyle80"/>
                <w:rFonts w:ascii="Arial" w:hAnsi="Arial" w:cs="Arial"/>
                <w:spacing w:val="0"/>
                <w:sz w:val="24"/>
                <w:szCs w:val="24"/>
                <w:lang w:val="en-US" w:eastAsia="en-US"/>
              </w:rPr>
            </w:pPr>
            <w:r w:rsidRPr="00AE6DBC">
              <w:rPr>
                <w:rStyle w:val="FontStyle80"/>
                <w:rFonts w:ascii="Arial" w:hAnsi="Arial" w:cs="Arial"/>
                <w:spacing w:val="0"/>
                <w:sz w:val="24"/>
                <w:szCs w:val="24"/>
                <w:lang w:val="en-US" w:eastAsia="en-US"/>
              </w:rPr>
              <w:t>D, T</w:t>
            </w:r>
          </w:p>
        </w:tc>
      </w:tr>
      <w:tr w:rsidR="008A2DA2" w:rsidRPr="00AE6DBC" w14:paraId="20EC534C" w14:textId="77777777" w:rsidTr="006378F9">
        <w:trPr>
          <w:gridAfter w:val="1"/>
          <w:wAfter w:w="20" w:type="dxa"/>
          <w:trHeight w:val="557"/>
          <w:jc w:val="center"/>
        </w:trPr>
        <w:tc>
          <w:tcPr>
            <w:tcW w:w="613" w:type="dxa"/>
            <w:tcBorders>
              <w:top w:val="single" w:sz="6" w:space="0" w:color="auto"/>
              <w:left w:val="single" w:sz="6" w:space="0" w:color="auto"/>
              <w:bottom w:val="single" w:sz="6" w:space="0" w:color="auto"/>
              <w:right w:val="single" w:sz="6" w:space="0" w:color="auto"/>
            </w:tcBorders>
            <w:vAlign w:val="center"/>
          </w:tcPr>
          <w:p w14:paraId="62CDEA80" w14:textId="77777777"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44</w:t>
            </w:r>
          </w:p>
        </w:tc>
        <w:tc>
          <w:tcPr>
            <w:tcW w:w="2861" w:type="dxa"/>
            <w:tcBorders>
              <w:top w:val="single" w:sz="6" w:space="0" w:color="auto"/>
              <w:left w:val="single" w:sz="6" w:space="0" w:color="auto"/>
              <w:bottom w:val="single" w:sz="6" w:space="0" w:color="auto"/>
              <w:right w:val="single" w:sz="6" w:space="0" w:color="auto"/>
            </w:tcBorders>
            <w:vAlign w:val="center"/>
          </w:tcPr>
          <w:p w14:paraId="10AA0FBD" w14:textId="3796C249"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118"/>
                <w:sz w:val="24"/>
                <w:szCs w:val="24"/>
              </w:rPr>
              <w:t>Падение вниз</w:t>
            </w:r>
          </w:p>
        </w:tc>
        <w:tc>
          <w:tcPr>
            <w:tcW w:w="3234" w:type="dxa"/>
            <w:tcBorders>
              <w:top w:val="single" w:sz="6" w:space="0" w:color="auto"/>
              <w:left w:val="single" w:sz="6" w:space="0" w:color="auto"/>
              <w:bottom w:val="single" w:sz="6" w:space="0" w:color="auto"/>
              <w:right w:val="single" w:sz="6" w:space="0" w:color="auto"/>
            </w:tcBorders>
            <w:vAlign w:val="center"/>
          </w:tcPr>
          <w:p w14:paraId="672A73F7" w14:textId="2B676E31" w:rsidR="008A2DA2" w:rsidRPr="00AE6DBC" w:rsidRDefault="008A2DA2" w:rsidP="0086651C">
            <w:pPr>
              <w:pStyle w:val="Style43"/>
              <w:widowControl/>
              <w:jc w:val="both"/>
              <w:rPr>
                <w:rStyle w:val="FontStyle81"/>
                <w:rFonts w:ascii="Arial" w:hAnsi="Arial" w:cs="Arial"/>
                <w:sz w:val="24"/>
                <w:szCs w:val="24"/>
                <w:lang w:eastAsia="en-US"/>
              </w:rPr>
            </w:pPr>
            <w:r w:rsidRPr="00AE6DBC">
              <w:rPr>
                <w:rStyle w:val="FontStyle118"/>
                <w:sz w:val="24"/>
                <w:szCs w:val="24"/>
              </w:rPr>
              <w:t>Падение с высоты при проведении техниче</w:t>
            </w:r>
            <w:r w:rsidRPr="00AE6DBC">
              <w:rPr>
                <w:rStyle w:val="FontStyle118"/>
                <w:sz w:val="24"/>
                <w:szCs w:val="24"/>
              </w:rPr>
              <w:softHyphen/>
              <w:t>ского обслуживания</w:t>
            </w:r>
          </w:p>
        </w:tc>
        <w:tc>
          <w:tcPr>
            <w:tcW w:w="1586" w:type="dxa"/>
            <w:tcBorders>
              <w:top w:val="single" w:sz="6" w:space="0" w:color="auto"/>
              <w:left w:val="single" w:sz="6" w:space="0" w:color="auto"/>
              <w:bottom w:val="single" w:sz="6" w:space="0" w:color="auto"/>
              <w:right w:val="single" w:sz="6" w:space="0" w:color="auto"/>
            </w:tcBorders>
            <w:vAlign w:val="center"/>
          </w:tcPr>
          <w:p w14:paraId="62AFAE4F" w14:textId="77777777"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7.2</w:t>
            </w:r>
          </w:p>
        </w:tc>
        <w:tc>
          <w:tcPr>
            <w:tcW w:w="1417" w:type="dxa"/>
            <w:tcBorders>
              <w:top w:val="single" w:sz="6" w:space="0" w:color="auto"/>
              <w:left w:val="single" w:sz="6" w:space="0" w:color="auto"/>
              <w:bottom w:val="single" w:sz="6" w:space="0" w:color="auto"/>
              <w:right w:val="single" w:sz="6" w:space="0" w:color="auto"/>
            </w:tcBorders>
            <w:vAlign w:val="center"/>
          </w:tcPr>
          <w:p w14:paraId="08BEF5E7" w14:textId="77777777" w:rsidR="008A2DA2" w:rsidRPr="00AE6DBC" w:rsidRDefault="008A2DA2" w:rsidP="0086651C">
            <w:pPr>
              <w:pStyle w:val="Style18"/>
              <w:widowControl/>
              <w:jc w:val="both"/>
              <w:rPr>
                <w:rStyle w:val="FontStyle80"/>
                <w:rFonts w:ascii="Arial" w:hAnsi="Arial" w:cs="Arial"/>
                <w:spacing w:val="0"/>
                <w:sz w:val="24"/>
                <w:szCs w:val="24"/>
                <w:lang w:val="en-US" w:eastAsia="en-US"/>
              </w:rPr>
            </w:pPr>
            <w:r w:rsidRPr="00AE6DBC">
              <w:rPr>
                <w:rStyle w:val="FontStyle80"/>
                <w:rFonts w:ascii="Arial" w:hAnsi="Arial" w:cs="Arial"/>
                <w:spacing w:val="0"/>
                <w:sz w:val="24"/>
                <w:szCs w:val="24"/>
                <w:lang w:val="en-US" w:eastAsia="en-US"/>
              </w:rPr>
              <w:t>D</w:t>
            </w:r>
          </w:p>
        </w:tc>
      </w:tr>
      <w:tr w:rsidR="008A2DA2" w:rsidRPr="00AE6DBC" w14:paraId="754B25F6" w14:textId="77777777" w:rsidTr="006378F9">
        <w:trPr>
          <w:gridAfter w:val="1"/>
          <w:wAfter w:w="20" w:type="dxa"/>
          <w:trHeight w:val="346"/>
          <w:jc w:val="center"/>
        </w:trPr>
        <w:tc>
          <w:tcPr>
            <w:tcW w:w="613" w:type="dxa"/>
            <w:tcBorders>
              <w:top w:val="single" w:sz="6" w:space="0" w:color="auto"/>
              <w:left w:val="single" w:sz="6" w:space="0" w:color="auto"/>
              <w:bottom w:val="single" w:sz="6" w:space="0" w:color="auto"/>
              <w:right w:val="single" w:sz="6" w:space="0" w:color="auto"/>
            </w:tcBorders>
            <w:vAlign w:val="center"/>
          </w:tcPr>
          <w:p w14:paraId="25443CD0" w14:textId="77777777"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45</w:t>
            </w:r>
          </w:p>
        </w:tc>
        <w:tc>
          <w:tcPr>
            <w:tcW w:w="2861" w:type="dxa"/>
            <w:tcBorders>
              <w:top w:val="single" w:sz="6" w:space="0" w:color="auto"/>
              <w:left w:val="single" w:sz="6" w:space="0" w:color="auto"/>
              <w:bottom w:val="single" w:sz="6" w:space="0" w:color="auto"/>
              <w:right w:val="single" w:sz="6" w:space="0" w:color="auto"/>
            </w:tcBorders>
            <w:vAlign w:val="center"/>
          </w:tcPr>
          <w:p w14:paraId="45DDC5DD" w14:textId="6EC8A2D0"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118"/>
                <w:sz w:val="24"/>
                <w:szCs w:val="24"/>
              </w:rPr>
              <w:t>Удушье</w:t>
            </w:r>
          </w:p>
        </w:tc>
        <w:tc>
          <w:tcPr>
            <w:tcW w:w="3234" w:type="dxa"/>
            <w:tcBorders>
              <w:top w:val="single" w:sz="6" w:space="0" w:color="auto"/>
              <w:left w:val="single" w:sz="6" w:space="0" w:color="auto"/>
              <w:bottom w:val="single" w:sz="6" w:space="0" w:color="auto"/>
              <w:right w:val="single" w:sz="6" w:space="0" w:color="auto"/>
            </w:tcBorders>
            <w:vAlign w:val="center"/>
          </w:tcPr>
          <w:p w14:paraId="67FC8201" w14:textId="01AAA2AD"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118"/>
                <w:sz w:val="24"/>
                <w:szCs w:val="24"/>
              </w:rPr>
              <w:t>Вдыхание отработав</w:t>
            </w:r>
            <w:r w:rsidRPr="00AE6DBC">
              <w:rPr>
                <w:rStyle w:val="FontStyle118"/>
                <w:sz w:val="24"/>
                <w:szCs w:val="24"/>
              </w:rPr>
              <w:softHyphen/>
              <w:t>ших газов</w:t>
            </w:r>
          </w:p>
        </w:tc>
        <w:tc>
          <w:tcPr>
            <w:tcW w:w="1586" w:type="dxa"/>
            <w:tcBorders>
              <w:top w:val="single" w:sz="6" w:space="0" w:color="auto"/>
              <w:left w:val="single" w:sz="6" w:space="0" w:color="auto"/>
              <w:bottom w:val="single" w:sz="6" w:space="0" w:color="auto"/>
              <w:right w:val="single" w:sz="6" w:space="0" w:color="auto"/>
            </w:tcBorders>
            <w:vAlign w:val="center"/>
          </w:tcPr>
          <w:p w14:paraId="5D144E95" w14:textId="77777777"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5.16</w:t>
            </w:r>
          </w:p>
        </w:tc>
        <w:tc>
          <w:tcPr>
            <w:tcW w:w="1417" w:type="dxa"/>
            <w:tcBorders>
              <w:top w:val="single" w:sz="6" w:space="0" w:color="auto"/>
              <w:left w:val="single" w:sz="6" w:space="0" w:color="auto"/>
              <w:bottom w:val="single" w:sz="6" w:space="0" w:color="auto"/>
              <w:right w:val="single" w:sz="6" w:space="0" w:color="auto"/>
            </w:tcBorders>
            <w:vAlign w:val="center"/>
          </w:tcPr>
          <w:p w14:paraId="6F178B62" w14:textId="77777777" w:rsidR="008A2DA2" w:rsidRPr="00AE6DBC" w:rsidRDefault="008A2DA2" w:rsidP="0086651C">
            <w:pPr>
              <w:pStyle w:val="Style18"/>
              <w:widowControl/>
              <w:jc w:val="both"/>
              <w:rPr>
                <w:rStyle w:val="FontStyle80"/>
                <w:rFonts w:ascii="Arial" w:hAnsi="Arial" w:cs="Arial"/>
                <w:spacing w:val="0"/>
                <w:sz w:val="24"/>
                <w:szCs w:val="24"/>
                <w:lang w:val="en-US" w:eastAsia="en-US"/>
              </w:rPr>
            </w:pPr>
            <w:r w:rsidRPr="00AE6DBC">
              <w:rPr>
                <w:rStyle w:val="FontStyle80"/>
                <w:rFonts w:ascii="Arial" w:hAnsi="Arial" w:cs="Arial"/>
                <w:spacing w:val="0"/>
                <w:sz w:val="24"/>
                <w:szCs w:val="24"/>
                <w:lang w:val="en-US" w:eastAsia="en-US"/>
              </w:rPr>
              <w:t>D, V</w:t>
            </w:r>
          </w:p>
        </w:tc>
      </w:tr>
      <w:tr w:rsidR="008A2DA2" w:rsidRPr="00AE6DBC" w14:paraId="42AE996A" w14:textId="77777777" w:rsidTr="006378F9">
        <w:trPr>
          <w:gridAfter w:val="1"/>
          <w:wAfter w:w="20" w:type="dxa"/>
          <w:trHeight w:val="768"/>
          <w:jc w:val="center"/>
        </w:trPr>
        <w:tc>
          <w:tcPr>
            <w:tcW w:w="613" w:type="dxa"/>
            <w:tcBorders>
              <w:top w:val="single" w:sz="6" w:space="0" w:color="auto"/>
              <w:left w:val="single" w:sz="6" w:space="0" w:color="auto"/>
              <w:bottom w:val="single" w:sz="4" w:space="0" w:color="auto"/>
              <w:right w:val="single" w:sz="6" w:space="0" w:color="auto"/>
            </w:tcBorders>
            <w:vAlign w:val="center"/>
          </w:tcPr>
          <w:p w14:paraId="5EFC35D7" w14:textId="77777777"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46</w:t>
            </w:r>
          </w:p>
        </w:tc>
        <w:tc>
          <w:tcPr>
            <w:tcW w:w="2861" w:type="dxa"/>
            <w:tcBorders>
              <w:top w:val="single" w:sz="6" w:space="0" w:color="auto"/>
              <w:left w:val="single" w:sz="6" w:space="0" w:color="auto"/>
              <w:bottom w:val="single" w:sz="4" w:space="0" w:color="auto"/>
              <w:right w:val="single" w:sz="6" w:space="0" w:color="auto"/>
            </w:tcBorders>
            <w:vAlign w:val="center"/>
          </w:tcPr>
          <w:p w14:paraId="0CAA7378" w14:textId="0AAB3EE7" w:rsidR="008A2DA2" w:rsidRPr="00AE6DBC" w:rsidRDefault="008A2DA2" w:rsidP="0086651C">
            <w:pPr>
              <w:pStyle w:val="Style20"/>
              <w:widowControl/>
              <w:jc w:val="both"/>
              <w:rPr>
                <w:rStyle w:val="FontStyle81"/>
                <w:rFonts w:ascii="Arial" w:hAnsi="Arial" w:cs="Arial"/>
                <w:sz w:val="24"/>
                <w:szCs w:val="24"/>
                <w:lang w:val="en-US" w:eastAsia="en-US"/>
              </w:rPr>
            </w:pPr>
            <w:r w:rsidRPr="00AE6DBC">
              <w:rPr>
                <w:rStyle w:val="FontStyle118"/>
                <w:sz w:val="24"/>
                <w:szCs w:val="24"/>
              </w:rPr>
              <w:t>Раздавливание, разрезание</w:t>
            </w:r>
          </w:p>
        </w:tc>
        <w:tc>
          <w:tcPr>
            <w:tcW w:w="3234" w:type="dxa"/>
            <w:tcBorders>
              <w:top w:val="single" w:sz="6" w:space="0" w:color="auto"/>
              <w:left w:val="single" w:sz="6" w:space="0" w:color="auto"/>
              <w:bottom w:val="single" w:sz="4" w:space="0" w:color="auto"/>
              <w:right w:val="single" w:sz="6" w:space="0" w:color="auto"/>
            </w:tcBorders>
            <w:vAlign w:val="center"/>
          </w:tcPr>
          <w:p w14:paraId="021C6776" w14:textId="105571D3" w:rsidR="008A2DA2" w:rsidRPr="00AE6DBC" w:rsidRDefault="008A2DA2" w:rsidP="0086651C">
            <w:pPr>
              <w:pStyle w:val="Style43"/>
              <w:widowControl/>
              <w:jc w:val="both"/>
              <w:rPr>
                <w:rStyle w:val="FontStyle81"/>
                <w:rFonts w:ascii="Arial" w:hAnsi="Arial" w:cs="Arial"/>
                <w:sz w:val="24"/>
                <w:szCs w:val="24"/>
                <w:lang w:eastAsia="en-US"/>
              </w:rPr>
            </w:pPr>
            <w:r w:rsidRPr="00AE6DBC">
              <w:rPr>
                <w:rStyle w:val="FontStyle118"/>
                <w:sz w:val="24"/>
                <w:szCs w:val="24"/>
              </w:rPr>
              <w:t>Закрывание разгру</w:t>
            </w:r>
            <w:r w:rsidRPr="00AE6DBC">
              <w:rPr>
                <w:rStyle w:val="FontStyle118"/>
                <w:sz w:val="24"/>
                <w:szCs w:val="24"/>
              </w:rPr>
              <w:softHyphen/>
              <w:t>зочного портала из-за недостаточной обзора опасной зоны</w:t>
            </w:r>
          </w:p>
        </w:tc>
        <w:tc>
          <w:tcPr>
            <w:tcW w:w="1586" w:type="dxa"/>
            <w:tcBorders>
              <w:top w:val="single" w:sz="6" w:space="0" w:color="auto"/>
              <w:left w:val="single" w:sz="6" w:space="0" w:color="auto"/>
              <w:bottom w:val="single" w:sz="4" w:space="0" w:color="auto"/>
              <w:right w:val="single" w:sz="6" w:space="0" w:color="auto"/>
            </w:tcBorders>
            <w:vAlign w:val="center"/>
          </w:tcPr>
          <w:p w14:paraId="16B9DB6F" w14:textId="77777777"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5.4.1.3.2</w:t>
            </w:r>
          </w:p>
        </w:tc>
        <w:tc>
          <w:tcPr>
            <w:tcW w:w="1417" w:type="dxa"/>
            <w:tcBorders>
              <w:top w:val="single" w:sz="6" w:space="0" w:color="auto"/>
              <w:left w:val="single" w:sz="6" w:space="0" w:color="auto"/>
              <w:bottom w:val="single" w:sz="4" w:space="0" w:color="auto"/>
              <w:right w:val="single" w:sz="6" w:space="0" w:color="auto"/>
            </w:tcBorders>
            <w:vAlign w:val="center"/>
          </w:tcPr>
          <w:p w14:paraId="7323E254" w14:textId="77777777" w:rsidR="008A2DA2" w:rsidRPr="00AE6DBC" w:rsidRDefault="008A2DA2" w:rsidP="0086651C">
            <w:pPr>
              <w:pStyle w:val="Style18"/>
              <w:widowControl/>
              <w:jc w:val="both"/>
              <w:rPr>
                <w:rStyle w:val="FontStyle80"/>
                <w:rFonts w:ascii="Arial" w:hAnsi="Arial" w:cs="Arial"/>
                <w:spacing w:val="0"/>
                <w:sz w:val="24"/>
                <w:szCs w:val="24"/>
                <w:lang w:val="en-US" w:eastAsia="en-US"/>
              </w:rPr>
            </w:pPr>
            <w:r w:rsidRPr="00AE6DBC">
              <w:rPr>
                <w:rStyle w:val="FontStyle80"/>
                <w:rFonts w:ascii="Arial" w:hAnsi="Arial" w:cs="Arial"/>
                <w:spacing w:val="0"/>
                <w:sz w:val="24"/>
                <w:szCs w:val="24"/>
                <w:lang w:val="en-US" w:eastAsia="en-US"/>
              </w:rPr>
              <w:t>D, M, V</w:t>
            </w:r>
          </w:p>
        </w:tc>
      </w:tr>
      <w:tr w:rsidR="008A2DA2" w:rsidRPr="00AE6DBC" w14:paraId="07DA5A42" w14:textId="77777777" w:rsidTr="006378F9">
        <w:trPr>
          <w:gridAfter w:val="1"/>
          <w:wAfter w:w="20" w:type="dxa"/>
          <w:trHeight w:val="346"/>
          <w:jc w:val="center"/>
        </w:trPr>
        <w:tc>
          <w:tcPr>
            <w:tcW w:w="613" w:type="dxa"/>
            <w:tcBorders>
              <w:top w:val="single" w:sz="4" w:space="0" w:color="auto"/>
              <w:left w:val="single" w:sz="4" w:space="0" w:color="auto"/>
              <w:bottom w:val="single" w:sz="4" w:space="0" w:color="auto"/>
              <w:right w:val="single" w:sz="4" w:space="0" w:color="auto"/>
            </w:tcBorders>
            <w:vAlign w:val="center"/>
          </w:tcPr>
          <w:p w14:paraId="3F405CBC" w14:textId="77777777" w:rsidR="008A2DA2" w:rsidRPr="00AE6DBC" w:rsidRDefault="008A2DA2" w:rsidP="0086651C">
            <w:pPr>
              <w:pStyle w:val="Style43"/>
              <w:widowControl/>
              <w:jc w:val="center"/>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47</w:t>
            </w:r>
          </w:p>
        </w:tc>
        <w:tc>
          <w:tcPr>
            <w:tcW w:w="2861" w:type="dxa"/>
            <w:tcBorders>
              <w:top w:val="single" w:sz="4" w:space="0" w:color="auto"/>
              <w:left w:val="single" w:sz="4" w:space="0" w:color="auto"/>
              <w:bottom w:val="single" w:sz="4" w:space="0" w:color="auto"/>
              <w:right w:val="single" w:sz="4" w:space="0" w:color="auto"/>
            </w:tcBorders>
            <w:vAlign w:val="center"/>
          </w:tcPr>
          <w:p w14:paraId="23328159" w14:textId="04469DD5"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118"/>
                <w:sz w:val="24"/>
                <w:szCs w:val="24"/>
              </w:rPr>
              <w:t>Эргономика</w:t>
            </w:r>
          </w:p>
        </w:tc>
        <w:tc>
          <w:tcPr>
            <w:tcW w:w="3234" w:type="dxa"/>
            <w:tcBorders>
              <w:top w:val="single" w:sz="4" w:space="0" w:color="auto"/>
              <w:left w:val="single" w:sz="4" w:space="0" w:color="auto"/>
              <w:bottom w:val="single" w:sz="4" w:space="0" w:color="auto"/>
              <w:right w:val="single" w:sz="4" w:space="0" w:color="auto"/>
            </w:tcBorders>
            <w:vAlign w:val="center"/>
          </w:tcPr>
          <w:p w14:paraId="63990022" w14:textId="380F26CE"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118"/>
                <w:sz w:val="24"/>
                <w:szCs w:val="24"/>
              </w:rPr>
              <w:t>Недостаточно сидений в кабине</w:t>
            </w:r>
          </w:p>
        </w:tc>
        <w:tc>
          <w:tcPr>
            <w:tcW w:w="1586" w:type="dxa"/>
            <w:tcBorders>
              <w:top w:val="single" w:sz="4" w:space="0" w:color="auto"/>
              <w:left w:val="single" w:sz="4" w:space="0" w:color="auto"/>
              <w:bottom w:val="single" w:sz="4" w:space="0" w:color="auto"/>
              <w:right w:val="single" w:sz="4" w:space="0" w:color="auto"/>
            </w:tcBorders>
            <w:vAlign w:val="center"/>
          </w:tcPr>
          <w:p w14:paraId="7FA6F928" w14:textId="77777777"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5.10.2</w:t>
            </w:r>
          </w:p>
        </w:tc>
        <w:tc>
          <w:tcPr>
            <w:tcW w:w="1417" w:type="dxa"/>
            <w:tcBorders>
              <w:top w:val="single" w:sz="4" w:space="0" w:color="auto"/>
              <w:left w:val="single" w:sz="4" w:space="0" w:color="auto"/>
              <w:bottom w:val="single" w:sz="4" w:space="0" w:color="auto"/>
              <w:right w:val="single" w:sz="4" w:space="0" w:color="auto"/>
            </w:tcBorders>
            <w:vAlign w:val="center"/>
          </w:tcPr>
          <w:p w14:paraId="43B16772" w14:textId="77777777" w:rsidR="008A2DA2" w:rsidRPr="00AE6DBC" w:rsidRDefault="008A2DA2" w:rsidP="0086651C">
            <w:pPr>
              <w:pStyle w:val="Style18"/>
              <w:widowControl/>
              <w:jc w:val="both"/>
              <w:rPr>
                <w:rStyle w:val="FontStyle80"/>
                <w:rFonts w:ascii="Arial" w:hAnsi="Arial" w:cs="Arial"/>
                <w:spacing w:val="0"/>
                <w:sz w:val="24"/>
                <w:szCs w:val="24"/>
                <w:lang w:val="en-US" w:eastAsia="en-US"/>
              </w:rPr>
            </w:pPr>
            <w:r w:rsidRPr="00AE6DBC">
              <w:rPr>
                <w:rStyle w:val="FontStyle80"/>
                <w:rFonts w:ascii="Arial" w:hAnsi="Arial" w:cs="Arial"/>
                <w:spacing w:val="0"/>
                <w:sz w:val="24"/>
                <w:szCs w:val="24"/>
                <w:lang w:val="en-US" w:eastAsia="en-US"/>
              </w:rPr>
              <w:t>V</w:t>
            </w:r>
          </w:p>
        </w:tc>
      </w:tr>
      <w:tr w:rsidR="008A2DA2" w:rsidRPr="00AE6DBC" w14:paraId="6A33A3BC" w14:textId="77777777" w:rsidTr="006378F9">
        <w:trPr>
          <w:gridAfter w:val="1"/>
          <w:wAfter w:w="20" w:type="dxa"/>
          <w:trHeight w:val="619"/>
          <w:jc w:val="center"/>
        </w:trPr>
        <w:tc>
          <w:tcPr>
            <w:tcW w:w="613" w:type="dxa"/>
            <w:tcBorders>
              <w:top w:val="single" w:sz="4" w:space="0" w:color="auto"/>
              <w:left w:val="single" w:sz="6" w:space="0" w:color="auto"/>
              <w:bottom w:val="single" w:sz="6" w:space="0" w:color="auto"/>
              <w:right w:val="single" w:sz="6" w:space="0" w:color="auto"/>
            </w:tcBorders>
            <w:vAlign w:val="center"/>
          </w:tcPr>
          <w:p w14:paraId="5EC54149" w14:textId="77777777" w:rsidR="008A2DA2" w:rsidRPr="00AE6DBC" w:rsidRDefault="008A2DA2" w:rsidP="0086651C">
            <w:pPr>
              <w:pStyle w:val="Style43"/>
              <w:widowControl/>
              <w:jc w:val="center"/>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48</w:t>
            </w:r>
          </w:p>
        </w:tc>
        <w:tc>
          <w:tcPr>
            <w:tcW w:w="2861" w:type="dxa"/>
            <w:tcBorders>
              <w:top w:val="single" w:sz="4" w:space="0" w:color="auto"/>
              <w:left w:val="single" w:sz="6" w:space="0" w:color="auto"/>
              <w:bottom w:val="single" w:sz="6" w:space="0" w:color="auto"/>
              <w:right w:val="single" w:sz="6" w:space="0" w:color="auto"/>
            </w:tcBorders>
            <w:vAlign w:val="center"/>
          </w:tcPr>
          <w:p w14:paraId="506666E9" w14:textId="10530807" w:rsidR="008A2DA2" w:rsidRPr="00AE6DBC" w:rsidRDefault="008A2DA2" w:rsidP="0086651C">
            <w:pPr>
              <w:pStyle w:val="Style43"/>
              <w:widowControl/>
              <w:jc w:val="both"/>
              <w:rPr>
                <w:rStyle w:val="FontStyle81"/>
                <w:rFonts w:ascii="Arial" w:hAnsi="Arial" w:cs="Arial"/>
                <w:sz w:val="24"/>
                <w:szCs w:val="24"/>
                <w:lang w:eastAsia="en-US"/>
              </w:rPr>
            </w:pPr>
            <w:r w:rsidRPr="00AE6DBC">
              <w:rPr>
                <w:rStyle w:val="FontStyle81"/>
                <w:rFonts w:ascii="Arial" w:hAnsi="Arial" w:cs="Arial"/>
                <w:sz w:val="24"/>
                <w:szCs w:val="24"/>
                <w:lang w:eastAsia="en-US"/>
              </w:rPr>
              <w:t>Механический риск</w:t>
            </w:r>
          </w:p>
          <w:p w14:paraId="0386C6E0" w14:textId="25326BD5" w:rsidR="008A2DA2" w:rsidRPr="00AE6DBC" w:rsidRDefault="008A2DA2" w:rsidP="0086651C">
            <w:pPr>
              <w:pStyle w:val="Style43"/>
              <w:widowControl/>
              <w:jc w:val="both"/>
              <w:rPr>
                <w:rStyle w:val="FontStyle81"/>
                <w:rFonts w:ascii="Arial" w:hAnsi="Arial" w:cs="Arial"/>
                <w:sz w:val="24"/>
                <w:szCs w:val="24"/>
                <w:lang w:eastAsia="en-US"/>
              </w:rPr>
            </w:pPr>
            <w:r w:rsidRPr="00AE6DBC">
              <w:rPr>
                <w:rStyle w:val="FontStyle81"/>
                <w:rFonts w:ascii="Arial" w:hAnsi="Arial" w:cs="Arial"/>
                <w:sz w:val="24"/>
                <w:szCs w:val="24"/>
                <w:lang w:eastAsia="en-US"/>
              </w:rPr>
              <w:t xml:space="preserve">(см. </w:t>
            </w:r>
            <w:r w:rsidRPr="00AE6DBC">
              <w:rPr>
                <w:rStyle w:val="FontStyle81"/>
                <w:rFonts w:ascii="Arial" w:hAnsi="Arial" w:cs="Arial"/>
                <w:sz w:val="24"/>
                <w:szCs w:val="24"/>
                <w:lang w:val="en-US" w:eastAsia="en-US"/>
              </w:rPr>
              <w:t>EN</w:t>
            </w:r>
            <w:r w:rsidRPr="00AE6DBC">
              <w:rPr>
                <w:rStyle w:val="FontStyle81"/>
                <w:rFonts w:ascii="Arial" w:hAnsi="Arial" w:cs="Arial"/>
                <w:sz w:val="24"/>
                <w:szCs w:val="24"/>
                <w:lang w:eastAsia="en-US"/>
              </w:rPr>
              <w:t xml:space="preserve"> </w:t>
            </w:r>
            <w:r w:rsidRPr="00AE6DBC">
              <w:rPr>
                <w:rStyle w:val="FontStyle81"/>
                <w:rFonts w:ascii="Arial" w:hAnsi="Arial" w:cs="Arial"/>
                <w:sz w:val="24"/>
                <w:szCs w:val="24"/>
                <w:lang w:val="en-US" w:eastAsia="en-US"/>
              </w:rPr>
              <w:t>ISO</w:t>
            </w:r>
            <w:r w:rsidRPr="00AE6DBC">
              <w:rPr>
                <w:rStyle w:val="FontStyle81"/>
                <w:rFonts w:ascii="Arial" w:hAnsi="Arial" w:cs="Arial"/>
                <w:sz w:val="24"/>
                <w:szCs w:val="24"/>
                <w:lang w:eastAsia="en-US"/>
              </w:rPr>
              <w:t xml:space="preserve"> 12100:2010, </w:t>
            </w:r>
            <w:r w:rsidRPr="00AE6DBC">
              <w:rPr>
                <w:rStyle w:val="FontStyle81"/>
                <w:rFonts w:ascii="Arial" w:hAnsi="Arial" w:cs="Arial"/>
                <w:sz w:val="24"/>
                <w:szCs w:val="24"/>
                <w:lang w:val="en-US" w:eastAsia="en-US"/>
              </w:rPr>
              <w:t>B</w:t>
            </w:r>
            <w:r w:rsidRPr="00AE6DBC">
              <w:rPr>
                <w:rStyle w:val="FontStyle81"/>
                <w:rFonts w:ascii="Arial" w:hAnsi="Arial" w:cs="Arial"/>
                <w:sz w:val="24"/>
                <w:szCs w:val="24"/>
                <w:lang w:eastAsia="en-US"/>
              </w:rPr>
              <w:t>.2)</w:t>
            </w:r>
          </w:p>
        </w:tc>
        <w:tc>
          <w:tcPr>
            <w:tcW w:w="3234" w:type="dxa"/>
            <w:tcBorders>
              <w:top w:val="single" w:sz="4" w:space="0" w:color="auto"/>
              <w:left w:val="single" w:sz="6" w:space="0" w:color="auto"/>
              <w:bottom w:val="single" w:sz="6" w:space="0" w:color="auto"/>
              <w:right w:val="single" w:sz="6" w:space="0" w:color="auto"/>
            </w:tcBorders>
            <w:vAlign w:val="center"/>
          </w:tcPr>
          <w:p w14:paraId="648824C3" w14:textId="2FD79D62"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118"/>
                <w:sz w:val="24"/>
                <w:szCs w:val="24"/>
              </w:rPr>
              <w:t>Недостаточная вибро</w:t>
            </w:r>
            <w:r w:rsidRPr="00AE6DBC">
              <w:rPr>
                <w:rStyle w:val="FontStyle118"/>
                <w:sz w:val="24"/>
                <w:szCs w:val="24"/>
              </w:rPr>
              <w:softHyphen/>
              <w:t>устойчивость элект</w:t>
            </w:r>
            <w:r w:rsidRPr="00AE6DBC">
              <w:rPr>
                <w:rStyle w:val="FontStyle118"/>
                <w:sz w:val="24"/>
                <w:szCs w:val="24"/>
              </w:rPr>
              <w:softHyphen/>
              <w:t>ропроводки</w:t>
            </w:r>
          </w:p>
        </w:tc>
        <w:tc>
          <w:tcPr>
            <w:tcW w:w="1586" w:type="dxa"/>
            <w:tcBorders>
              <w:top w:val="single" w:sz="4" w:space="0" w:color="auto"/>
              <w:left w:val="single" w:sz="6" w:space="0" w:color="auto"/>
              <w:bottom w:val="single" w:sz="6" w:space="0" w:color="auto"/>
              <w:right w:val="single" w:sz="6" w:space="0" w:color="auto"/>
            </w:tcBorders>
            <w:vAlign w:val="center"/>
          </w:tcPr>
          <w:p w14:paraId="55F73F2E" w14:textId="77777777"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5.13.8</w:t>
            </w:r>
          </w:p>
        </w:tc>
        <w:tc>
          <w:tcPr>
            <w:tcW w:w="1417" w:type="dxa"/>
            <w:tcBorders>
              <w:top w:val="single" w:sz="4" w:space="0" w:color="auto"/>
              <w:left w:val="single" w:sz="6" w:space="0" w:color="auto"/>
              <w:bottom w:val="single" w:sz="6" w:space="0" w:color="auto"/>
              <w:right w:val="single" w:sz="6" w:space="0" w:color="auto"/>
            </w:tcBorders>
            <w:vAlign w:val="center"/>
          </w:tcPr>
          <w:p w14:paraId="093FA899" w14:textId="77777777" w:rsidR="008A2DA2" w:rsidRPr="00AE6DBC" w:rsidRDefault="008A2DA2" w:rsidP="0086651C">
            <w:pPr>
              <w:pStyle w:val="Style18"/>
              <w:widowControl/>
              <w:jc w:val="both"/>
              <w:rPr>
                <w:rStyle w:val="FontStyle80"/>
                <w:rFonts w:ascii="Arial" w:hAnsi="Arial" w:cs="Arial"/>
                <w:spacing w:val="0"/>
                <w:sz w:val="24"/>
                <w:szCs w:val="24"/>
                <w:lang w:val="en-US" w:eastAsia="en-US"/>
              </w:rPr>
            </w:pPr>
            <w:r w:rsidRPr="00AE6DBC">
              <w:rPr>
                <w:rStyle w:val="FontStyle80"/>
                <w:rFonts w:ascii="Arial" w:hAnsi="Arial" w:cs="Arial"/>
                <w:spacing w:val="0"/>
                <w:sz w:val="24"/>
                <w:szCs w:val="24"/>
                <w:lang w:val="en-US" w:eastAsia="en-US"/>
              </w:rPr>
              <w:t>D</w:t>
            </w:r>
          </w:p>
        </w:tc>
      </w:tr>
      <w:tr w:rsidR="008A2DA2" w:rsidRPr="00AE6DBC" w14:paraId="1E7FB719" w14:textId="77777777" w:rsidTr="006378F9">
        <w:trPr>
          <w:gridAfter w:val="1"/>
          <w:wAfter w:w="20" w:type="dxa"/>
          <w:trHeight w:val="1694"/>
          <w:jc w:val="center"/>
        </w:trPr>
        <w:tc>
          <w:tcPr>
            <w:tcW w:w="613" w:type="dxa"/>
            <w:tcBorders>
              <w:top w:val="single" w:sz="6" w:space="0" w:color="auto"/>
              <w:left w:val="single" w:sz="6" w:space="0" w:color="auto"/>
              <w:bottom w:val="single" w:sz="6" w:space="0" w:color="auto"/>
              <w:right w:val="single" w:sz="6" w:space="0" w:color="auto"/>
            </w:tcBorders>
            <w:vAlign w:val="center"/>
          </w:tcPr>
          <w:p w14:paraId="5A1D5F4D" w14:textId="77777777" w:rsidR="008A2DA2" w:rsidRPr="00AE6DBC" w:rsidRDefault="008A2DA2" w:rsidP="0086651C">
            <w:pPr>
              <w:pStyle w:val="Style43"/>
              <w:widowControl/>
              <w:jc w:val="center"/>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49</w:t>
            </w:r>
          </w:p>
        </w:tc>
        <w:tc>
          <w:tcPr>
            <w:tcW w:w="2861" w:type="dxa"/>
            <w:tcBorders>
              <w:top w:val="single" w:sz="6" w:space="0" w:color="auto"/>
              <w:left w:val="single" w:sz="6" w:space="0" w:color="auto"/>
              <w:bottom w:val="single" w:sz="6" w:space="0" w:color="auto"/>
              <w:right w:val="single" w:sz="6" w:space="0" w:color="auto"/>
            </w:tcBorders>
            <w:vAlign w:val="center"/>
          </w:tcPr>
          <w:p w14:paraId="33DDFE6A" w14:textId="6C5C089D" w:rsidR="008A2DA2" w:rsidRPr="00AE6DBC" w:rsidRDefault="008A2DA2" w:rsidP="0086651C">
            <w:pPr>
              <w:pStyle w:val="Style43"/>
              <w:widowControl/>
              <w:jc w:val="both"/>
              <w:rPr>
                <w:rStyle w:val="FontStyle81"/>
                <w:rFonts w:ascii="Arial" w:hAnsi="Arial" w:cs="Arial"/>
                <w:sz w:val="24"/>
                <w:szCs w:val="24"/>
                <w:lang w:eastAsia="en-US"/>
              </w:rPr>
            </w:pPr>
            <w:r w:rsidRPr="00AE6DBC">
              <w:rPr>
                <w:rStyle w:val="FontStyle81"/>
                <w:rFonts w:ascii="Arial" w:hAnsi="Arial" w:cs="Arial"/>
                <w:sz w:val="24"/>
                <w:szCs w:val="24"/>
                <w:lang w:eastAsia="en-US"/>
              </w:rPr>
              <w:t>Шум</w:t>
            </w:r>
          </w:p>
        </w:tc>
        <w:tc>
          <w:tcPr>
            <w:tcW w:w="3234" w:type="dxa"/>
            <w:tcBorders>
              <w:top w:val="single" w:sz="6" w:space="0" w:color="auto"/>
              <w:left w:val="single" w:sz="6" w:space="0" w:color="auto"/>
              <w:bottom w:val="single" w:sz="6" w:space="0" w:color="auto"/>
              <w:right w:val="single" w:sz="6" w:space="0" w:color="auto"/>
            </w:tcBorders>
            <w:vAlign w:val="center"/>
          </w:tcPr>
          <w:p w14:paraId="36F37BD7" w14:textId="77777777" w:rsidR="008A2DA2" w:rsidRPr="00AE6DBC" w:rsidRDefault="008A2DA2" w:rsidP="0086651C">
            <w:pPr>
              <w:pStyle w:val="Style43"/>
              <w:widowControl/>
              <w:jc w:val="both"/>
              <w:rPr>
                <w:rStyle w:val="FontStyle81"/>
                <w:rFonts w:ascii="Arial" w:hAnsi="Arial" w:cs="Arial"/>
                <w:sz w:val="24"/>
                <w:szCs w:val="24"/>
                <w:lang w:eastAsia="en-US"/>
              </w:rPr>
            </w:pPr>
            <w:r w:rsidRPr="00AE6DBC">
              <w:rPr>
                <w:rStyle w:val="FontStyle81"/>
                <w:rFonts w:ascii="Arial" w:hAnsi="Arial" w:cs="Arial"/>
                <w:sz w:val="24"/>
                <w:szCs w:val="24"/>
                <w:lang w:eastAsia="en-US"/>
              </w:rPr>
              <w:t>Опасность для здоровья: глухота, физиологические расстройства, такие как потеря сознания, шум в ушах.</w:t>
            </w:r>
          </w:p>
          <w:p w14:paraId="584AA1BE" w14:textId="35E2C9F0" w:rsidR="008A2DA2" w:rsidRPr="00AE6DBC" w:rsidRDefault="008A2DA2" w:rsidP="0086651C">
            <w:pPr>
              <w:pStyle w:val="Style43"/>
              <w:widowControl/>
              <w:jc w:val="both"/>
              <w:rPr>
                <w:rStyle w:val="FontStyle81"/>
                <w:rFonts w:ascii="Arial" w:hAnsi="Arial" w:cs="Arial"/>
                <w:sz w:val="24"/>
                <w:szCs w:val="24"/>
                <w:lang w:eastAsia="en-US"/>
              </w:rPr>
            </w:pPr>
            <w:r w:rsidRPr="00AE6DBC">
              <w:rPr>
                <w:rStyle w:val="FontStyle81"/>
                <w:rFonts w:ascii="Arial" w:hAnsi="Arial" w:cs="Arial"/>
                <w:sz w:val="24"/>
                <w:szCs w:val="24"/>
                <w:lang w:eastAsia="en-US"/>
              </w:rPr>
              <w:t>Опасности, вызывающие несчастные случаи из-за помех речевому общению и невосприятию акустических сигналов</w:t>
            </w:r>
          </w:p>
        </w:tc>
        <w:tc>
          <w:tcPr>
            <w:tcW w:w="1586" w:type="dxa"/>
            <w:tcBorders>
              <w:top w:val="single" w:sz="6" w:space="0" w:color="auto"/>
              <w:left w:val="single" w:sz="6" w:space="0" w:color="auto"/>
              <w:bottom w:val="single" w:sz="6" w:space="0" w:color="auto"/>
              <w:right w:val="single" w:sz="6" w:space="0" w:color="auto"/>
            </w:tcBorders>
            <w:vAlign w:val="center"/>
          </w:tcPr>
          <w:p w14:paraId="422BED89" w14:textId="77777777" w:rsidR="008A2DA2" w:rsidRPr="00AE6DBC" w:rsidRDefault="008A2DA2" w:rsidP="0086651C">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5.19</w:t>
            </w:r>
          </w:p>
        </w:tc>
        <w:tc>
          <w:tcPr>
            <w:tcW w:w="1417" w:type="dxa"/>
            <w:tcBorders>
              <w:top w:val="single" w:sz="6" w:space="0" w:color="auto"/>
              <w:left w:val="single" w:sz="6" w:space="0" w:color="auto"/>
              <w:bottom w:val="single" w:sz="6" w:space="0" w:color="auto"/>
              <w:right w:val="single" w:sz="6" w:space="0" w:color="auto"/>
            </w:tcBorders>
            <w:vAlign w:val="center"/>
          </w:tcPr>
          <w:p w14:paraId="2A446FBF" w14:textId="77777777" w:rsidR="008A2DA2" w:rsidRPr="00AE6DBC" w:rsidRDefault="008A2DA2" w:rsidP="0086651C">
            <w:pPr>
              <w:pStyle w:val="Style18"/>
              <w:widowControl/>
              <w:jc w:val="both"/>
              <w:rPr>
                <w:rStyle w:val="FontStyle80"/>
                <w:rFonts w:ascii="Arial" w:hAnsi="Arial" w:cs="Arial"/>
                <w:spacing w:val="0"/>
                <w:sz w:val="24"/>
                <w:szCs w:val="24"/>
                <w:lang w:val="en-US" w:eastAsia="en-US"/>
              </w:rPr>
            </w:pPr>
            <w:r w:rsidRPr="00AE6DBC">
              <w:rPr>
                <w:rStyle w:val="FontStyle80"/>
                <w:rFonts w:ascii="Arial" w:hAnsi="Arial" w:cs="Arial"/>
                <w:spacing w:val="0"/>
                <w:sz w:val="24"/>
                <w:szCs w:val="24"/>
                <w:lang w:val="en-US" w:eastAsia="en-US"/>
              </w:rPr>
              <w:t>T, M</w:t>
            </w:r>
          </w:p>
        </w:tc>
      </w:tr>
    </w:tbl>
    <w:p w14:paraId="5BE2D28D" w14:textId="77777777" w:rsidR="006378F9" w:rsidRDefault="006378F9" w:rsidP="003B38C1">
      <w:pPr>
        <w:pStyle w:val="Style14"/>
        <w:widowControl/>
        <w:ind w:firstLine="567"/>
        <w:jc w:val="both"/>
        <w:rPr>
          <w:rStyle w:val="FontStyle113"/>
          <w:rFonts w:ascii="Arial" w:hAnsi="Arial" w:cs="Arial"/>
          <w:spacing w:val="0"/>
          <w:sz w:val="24"/>
          <w:szCs w:val="24"/>
          <w:lang w:val="en-US" w:eastAsia="en-US"/>
        </w:rPr>
      </w:pPr>
      <w:bookmarkStart w:id="15" w:name="bookmark11"/>
    </w:p>
    <w:p w14:paraId="4D7BFDF0" w14:textId="77777777" w:rsidR="006378F9" w:rsidRDefault="006378F9">
      <w:pPr>
        <w:widowControl/>
        <w:autoSpaceDE/>
        <w:autoSpaceDN/>
        <w:adjustRightInd/>
        <w:spacing w:after="200" w:line="276" w:lineRule="auto"/>
        <w:rPr>
          <w:rStyle w:val="FontStyle113"/>
          <w:rFonts w:ascii="Arial" w:hAnsi="Arial" w:cs="Arial"/>
          <w:spacing w:val="0"/>
          <w:sz w:val="24"/>
          <w:szCs w:val="24"/>
          <w:lang w:val="en-US" w:eastAsia="en-US"/>
        </w:rPr>
      </w:pPr>
      <w:r>
        <w:rPr>
          <w:rStyle w:val="FontStyle113"/>
          <w:rFonts w:ascii="Arial" w:hAnsi="Arial" w:cs="Arial"/>
          <w:spacing w:val="0"/>
          <w:sz w:val="24"/>
          <w:szCs w:val="24"/>
          <w:lang w:val="en-US" w:eastAsia="en-US"/>
        </w:rPr>
        <w:br w:type="page"/>
      </w:r>
    </w:p>
    <w:p w14:paraId="2FF72F8E" w14:textId="27B45DB7" w:rsidR="004729FB" w:rsidRPr="006378F9" w:rsidRDefault="004729FB" w:rsidP="006378F9">
      <w:pPr>
        <w:pStyle w:val="Style14"/>
        <w:widowControl/>
        <w:ind w:firstLine="567"/>
        <w:jc w:val="both"/>
        <w:outlineLvl w:val="0"/>
        <w:rPr>
          <w:rStyle w:val="FontStyle113"/>
          <w:rFonts w:ascii="Arial" w:hAnsi="Arial" w:cs="Arial"/>
          <w:spacing w:val="0"/>
          <w:sz w:val="28"/>
          <w:szCs w:val="28"/>
          <w:lang w:eastAsia="en-US"/>
        </w:rPr>
      </w:pPr>
      <w:bookmarkStart w:id="16" w:name="_Toc104189482"/>
      <w:r w:rsidRPr="006378F9">
        <w:rPr>
          <w:rStyle w:val="FontStyle113"/>
          <w:rFonts w:ascii="Arial" w:hAnsi="Arial" w:cs="Arial"/>
          <w:spacing w:val="0"/>
          <w:sz w:val="28"/>
          <w:szCs w:val="28"/>
          <w:lang w:eastAsia="en-US"/>
        </w:rPr>
        <w:t>5</w:t>
      </w:r>
      <w:bookmarkEnd w:id="15"/>
      <w:r w:rsidR="005066D6" w:rsidRPr="006378F9">
        <w:rPr>
          <w:rStyle w:val="FontStyle113"/>
          <w:rFonts w:ascii="Arial" w:hAnsi="Arial" w:cs="Arial"/>
          <w:spacing w:val="0"/>
          <w:sz w:val="28"/>
          <w:szCs w:val="28"/>
          <w:lang w:eastAsia="en-US"/>
        </w:rPr>
        <w:t xml:space="preserve"> </w:t>
      </w:r>
      <w:r w:rsidR="008A2DA2" w:rsidRPr="006378F9">
        <w:rPr>
          <w:rStyle w:val="FontStyle113"/>
          <w:rFonts w:ascii="Arial" w:hAnsi="Arial" w:cs="Arial"/>
          <w:spacing w:val="0"/>
          <w:sz w:val="28"/>
          <w:szCs w:val="28"/>
          <w:lang w:eastAsia="en-US"/>
        </w:rPr>
        <w:t>Требования безопасности и меры защиты</w:t>
      </w:r>
      <w:bookmarkEnd w:id="16"/>
    </w:p>
    <w:p w14:paraId="0E43A10A" w14:textId="77777777" w:rsidR="006378F9" w:rsidRDefault="006378F9" w:rsidP="003B38C1">
      <w:pPr>
        <w:pStyle w:val="Style39"/>
        <w:widowControl/>
        <w:ind w:firstLine="567"/>
        <w:jc w:val="both"/>
        <w:rPr>
          <w:rStyle w:val="FontStyle113"/>
          <w:rFonts w:ascii="Arial" w:hAnsi="Arial" w:cs="Arial"/>
          <w:spacing w:val="0"/>
          <w:sz w:val="24"/>
          <w:szCs w:val="24"/>
          <w:lang w:eastAsia="en-US"/>
        </w:rPr>
      </w:pPr>
      <w:bookmarkStart w:id="17" w:name="bookmark12"/>
    </w:p>
    <w:p w14:paraId="5385B9A0" w14:textId="77777777" w:rsidR="006378F9" w:rsidRDefault="006378F9" w:rsidP="003B38C1">
      <w:pPr>
        <w:pStyle w:val="Style39"/>
        <w:widowControl/>
        <w:ind w:firstLine="567"/>
        <w:jc w:val="both"/>
        <w:rPr>
          <w:rStyle w:val="FontStyle113"/>
          <w:rFonts w:ascii="Arial" w:hAnsi="Arial" w:cs="Arial"/>
          <w:spacing w:val="0"/>
          <w:sz w:val="24"/>
          <w:szCs w:val="24"/>
          <w:lang w:eastAsia="en-US"/>
        </w:rPr>
      </w:pPr>
    </w:p>
    <w:p w14:paraId="38E821FE" w14:textId="705C1B60" w:rsidR="004729FB" w:rsidRPr="00AE6DBC" w:rsidRDefault="004729FB" w:rsidP="003B38C1">
      <w:pPr>
        <w:pStyle w:val="Style39"/>
        <w:widowControl/>
        <w:ind w:firstLine="567"/>
        <w:jc w:val="both"/>
        <w:rPr>
          <w:rStyle w:val="FontStyle113"/>
          <w:rFonts w:ascii="Arial" w:hAnsi="Arial" w:cs="Arial"/>
          <w:spacing w:val="0"/>
          <w:sz w:val="24"/>
          <w:szCs w:val="24"/>
          <w:lang w:eastAsia="en-US"/>
        </w:rPr>
      </w:pPr>
      <w:r w:rsidRPr="00AE6DBC">
        <w:rPr>
          <w:rStyle w:val="FontStyle113"/>
          <w:rFonts w:ascii="Arial" w:hAnsi="Arial" w:cs="Arial"/>
          <w:spacing w:val="0"/>
          <w:sz w:val="24"/>
          <w:szCs w:val="24"/>
          <w:lang w:eastAsia="en-US"/>
        </w:rPr>
        <w:t>5</w:t>
      </w:r>
      <w:bookmarkEnd w:id="17"/>
      <w:r w:rsidRPr="00AE6DBC">
        <w:rPr>
          <w:rStyle w:val="FontStyle113"/>
          <w:rFonts w:ascii="Arial" w:hAnsi="Arial" w:cs="Arial"/>
          <w:spacing w:val="0"/>
          <w:sz w:val="24"/>
          <w:szCs w:val="24"/>
          <w:lang w:eastAsia="en-US"/>
        </w:rPr>
        <w:t xml:space="preserve">.1 </w:t>
      </w:r>
      <w:r w:rsidR="008A2DA2" w:rsidRPr="00AE6DBC">
        <w:rPr>
          <w:rStyle w:val="FontStyle113"/>
          <w:rFonts w:ascii="Arial" w:hAnsi="Arial" w:cs="Arial"/>
          <w:spacing w:val="0"/>
          <w:sz w:val="24"/>
          <w:szCs w:val="24"/>
          <w:lang w:eastAsia="en-US"/>
        </w:rPr>
        <w:t>Общие положения</w:t>
      </w:r>
    </w:p>
    <w:p w14:paraId="77B890F9" w14:textId="77777777" w:rsidR="006378F9" w:rsidRDefault="006378F9" w:rsidP="003B38C1">
      <w:pPr>
        <w:pStyle w:val="Style25"/>
        <w:widowControl/>
        <w:ind w:firstLine="567"/>
        <w:jc w:val="both"/>
        <w:rPr>
          <w:rStyle w:val="FontStyle118"/>
          <w:sz w:val="24"/>
          <w:szCs w:val="24"/>
        </w:rPr>
      </w:pPr>
    </w:p>
    <w:p w14:paraId="3C6CEB16" w14:textId="5AD6DC87" w:rsidR="004729FB" w:rsidRPr="00AE6DBC" w:rsidRDefault="002823A8"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 xml:space="preserve">Мусоровоз с задней загрузкой должен соответствовать требованиям безопасности и мерам защиты, приведенным в настоящем разделе. Дополнительно мусоровоз с задней загрузкой должен быть разработан в соответствии с </w:t>
      </w:r>
      <w:r w:rsidRPr="00AE6DBC">
        <w:rPr>
          <w:rStyle w:val="FontStyle118"/>
          <w:sz w:val="24"/>
          <w:szCs w:val="24"/>
          <w:lang w:val="en-US"/>
        </w:rPr>
        <w:t>EN</w:t>
      </w:r>
      <w:r w:rsidRPr="00AE6DBC">
        <w:rPr>
          <w:rStyle w:val="FontStyle118"/>
          <w:sz w:val="24"/>
          <w:szCs w:val="24"/>
        </w:rPr>
        <w:t xml:space="preserve"> </w:t>
      </w:r>
      <w:r w:rsidRPr="00AE6DBC">
        <w:rPr>
          <w:rStyle w:val="FontStyle118"/>
          <w:sz w:val="24"/>
          <w:szCs w:val="24"/>
          <w:lang w:val="en-US"/>
        </w:rPr>
        <w:t>ISO</w:t>
      </w:r>
      <w:r w:rsidRPr="00AE6DBC">
        <w:rPr>
          <w:rStyle w:val="FontStyle118"/>
          <w:sz w:val="24"/>
          <w:szCs w:val="24"/>
        </w:rPr>
        <w:t xml:space="preserve"> 12100:2010 в отношении имеющихся, но не существенных опасностей, которые не рассматриваются в настоящем стандарте</w:t>
      </w:r>
      <w:r w:rsidR="004729FB" w:rsidRPr="00AE6DBC">
        <w:rPr>
          <w:rStyle w:val="FontStyle114"/>
          <w:rFonts w:ascii="Arial" w:hAnsi="Arial" w:cs="Arial"/>
          <w:sz w:val="24"/>
          <w:szCs w:val="24"/>
          <w:lang w:eastAsia="en-US"/>
        </w:rPr>
        <w:t xml:space="preserve">. </w:t>
      </w:r>
      <w:r w:rsidRPr="00AE6DBC">
        <w:rPr>
          <w:rStyle w:val="FontStyle114"/>
          <w:rFonts w:ascii="Arial" w:hAnsi="Arial" w:cs="Arial"/>
          <w:sz w:val="24"/>
          <w:szCs w:val="24"/>
          <w:lang w:eastAsia="en-US"/>
        </w:rPr>
        <w:t>Все системы и компоненты должны быть определены и установлены в соответствии с инструкциями их производителей</w:t>
      </w:r>
      <w:r w:rsidR="004729FB" w:rsidRPr="00AE6DBC">
        <w:rPr>
          <w:rStyle w:val="FontStyle114"/>
          <w:rFonts w:ascii="Arial" w:hAnsi="Arial" w:cs="Arial"/>
          <w:sz w:val="24"/>
          <w:szCs w:val="24"/>
          <w:lang w:eastAsia="en-US"/>
        </w:rPr>
        <w:t>.</w:t>
      </w:r>
    </w:p>
    <w:p w14:paraId="12E8E5FD" w14:textId="2CB0BB3A" w:rsidR="002823A8" w:rsidRPr="00AE6DBC" w:rsidRDefault="002823A8"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Мусоровоз с задней загрузкой должен двигаться со скоростью не более 9 км/ч, если транспортное средство небезопасно для движения, напр</w:t>
      </w:r>
      <w:r w:rsidR="00FE60C2" w:rsidRPr="00AE6DBC">
        <w:rPr>
          <w:rStyle w:val="FontStyle114"/>
          <w:rFonts w:ascii="Arial" w:hAnsi="Arial" w:cs="Arial"/>
          <w:sz w:val="24"/>
          <w:szCs w:val="24"/>
          <w:lang w:eastAsia="en-US"/>
        </w:rPr>
        <w:t>.</w:t>
      </w:r>
      <w:r w:rsidRPr="00AE6DBC">
        <w:rPr>
          <w:rStyle w:val="FontStyle114"/>
          <w:rFonts w:ascii="Arial" w:hAnsi="Arial" w:cs="Arial"/>
          <w:sz w:val="24"/>
          <w:szCs w:val="24"/>
          <w:lang w:eastAsia="en-US"/>
        </w:rPr>
        <w:t>:</w:t>
      </w:r>
    </w:p>
    <w:p w14:paraId="0BCBC65F" w14:textId="77777777" w:rsidR="002823A8" w:rsidRPr="00AE6DBC" w:rsidRDefault="002823A8"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части кузова с приводом выходят за пределы обозначенной зоны для движения;</w:t>
      </w:r>
    </w:p>
    <w:p w14:paraId="2385EB7A" w14:textId="13FAE202" w:rsidR="002823A8" w:rsidRPr="00AE6DBC" w:rsidRDefault="002823A8"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 </w:t>
      </w:r>
      <w:r w:rsidR="00FE60C2" w:rsidRPr="00AE6DBC">
        <w:rPr>
          <w:rStyle w:val="FontStyle114"/>
          <w:rFonts w:ascii="Arial" w:hAnsi="Arial" w:cs="Arial"/>
          <w:sz w:val="24"/>
          <w:szCs w:val="24"/>
          <w:lang w:eastAsia="en-US"/>
        </w:rPr>
        <w:t>мусоросборник</w:t>
      </w:r>
      <w:r w:rsidRPr="00AE6DBC">
        <w:rPr>
          <w:rStyle w:val="FontStyle114"/>
          <w:rFonts w:ascii="Arial" w:hAnsi="Arial" w:cs="Arial"/>
          <w:sz w:val="24"/>
          <w:szCs w:val="24"/>
          <w:lang w:eastAsia="en-US"/>
        </w:rPr>
        <w:t xml:space="preserve"> или приводим</w:t>
      </w:r>
      <w:r w:rsidR="00FE60C2" w:rsidRPr="00AE6DBC">
        <w:rPr>
          <w:rStyle w:val="FontStyle114"/>
          <w:rFonts w:ascii="Arial" w:hAnsi="Arial" w:cs="Arial"/>
          <w:sz w:val="24"/>
          <w:szCs w:val="24"/>
          <w:lang w:eastAsia="en-US"/>
        </w:rPr>
        <w:t>ый</w:t>
      </w:r>
      <w:r w:rsidRPr="00AE6DBC">
        <w:rPr>
          <w:rStyle w:val="FontStyle114"/>
          <w:rFonts w:ascii="Arial" w:hAnsi="Arial" w:cs="Arial"/>
          <w:sz w:val="24"/>
          <w:szCs w:val="24"/>
          <w:lang w:eastAsia="en-US"/>
        </w:rPr>
        <w:t xml:space="preserve"> в действие разгрузочн</w:t>
      </w:r>
      <w:r w:rsidR="00FE60C2" w:rsidRPr="00AE6DBC">
        <w:rPr>
          <w:rStyle w:val="FontStyle114"/>
          <w:rFonts w:ascii="Arial" w:hAnsi="Arial" w:cs="Arial"/>
          <w:sz w:val="24"/>
          <w:szCs w:val="24"/>
          <w:lang w:eastAsia="en-US"/>
        </w:rPr>
        <w:t xml:space="preserve">ый борт </w:t>
      </w:r>
      <w:r w:rsidRPr="00AE6DBC">
        <w:rPr>
          <w:rStyle w:val="FontStyle114"/>
          <w:rFonts w:ascii="Arial" w:hAnsi="Arial" w:cs="Arial"/>
          <w:sz w:val="24"/>
          <w:szCs w:val="24"/>
          <w:lang w:eastAsia="en-US"/>
        </w:rPr>
        <w:t>находятся в небезопасном для движения положении;</w:t>
      </w:r>
    </w:p>
    <w:p w14:paraId="63A76D4D" w14:textId="7CE871E8" w:rsidR="002823A8" w:rsidRPr="00AE6DBC" w:rsidRDefault="002823A8"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 если </w:t>
      </w:r>
      <w:r w:rsidR="00FE60C2" w:rsidRPr="00AE6DBC">
        <w:rPr>
          <w:rStyle w:val="FontStyle114"/>
          <w:rFonts w:ascii="Arial" w:hAnsi="Arial" w:cs="Arial"/>
          <w:sz w:val="24"/>
          <w:szCs w:val="24"/>
          <w:lang w:eastAsia="en-US"/>
        </w:rPr>
        <w:t xml:space="preserve">мусоросборник </w:t>
      </w:r>
      <w:r w:rsidRPr="00AE6DBC">
        <w:rPr>
          <w:rStyle w:val="FontStyle114"/>
          <w:rFonts w:ascii="Arial" w:hAnsi="Arial" w:cs="Arial"/>
          <w:sz w:val="24"/>
          <w:szCs w:val="24"/>
          <w:lang w:eastAsia="en-US"/>
        </w:rPr>
        <w:t>не находится в транспортном положении, а разгрузочн</w:t>
      </w:r>
      <w:r w:rsidR="00FE60C2" w:rsidRPr="00AE6DBC">
        <w:rPr>
          <w:rStyle w:val="FontStyle114"/>
          <w:rFonts w:ascii="Arial" w:hAnsi="Arial" w:cs="Arial"/>
          <w:sz w:val="24"/>
          <w:szCs w:val="24"/>
          <w:lang w:eastAsia="en-US"/>
        </w:rPr>
        <w:t xml:space="preserve">ый борт </w:t>
      </w:r>
      <w:r w:rsidRPr="00AE6DBC">
        <w:rPr>
          <w:rStyle w:val="FontStyle114"/>
          <w:rFonts w:ascii="Arial" w:hAnsi="Arial" w:cs="Arial"/>
          <w:sz w:val="24"/>
          <w:szCs w:val="24"/>
          <w:lang w:eastAsia="en-US"/>
        </w:rPr>
        <w:t>не заблокирован;</w:t>
      </w:r>
    </w:p>
    <w:p w14:paraId="37C927E6" w14:textId="466FD99C" w:rsidR="004729FB" w:rsidRPr="00AE6DBC" w:rsidRDefault="002823A8"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обратное движение мусоровоз</w:t>
      </w:r>
      <w:r w:rsidR="00FE60C2" w:rsidRPr="00AE6DBC">
        <w:rPr>
          <w:rStyle w:val="FontStyle114"/>
          <w:rFonts w:ascii="Arial" w:hAnsi="Arial" w:cs="Arial"/>
          <w:sz w:val="24"/>
          <w:szCs w:val="24"/>
          <w:lang w:eastAsia="en-US"/>
        </w:rPr>
        <w:t>а</w:t>
      </w:r>
      <w:r w:rsidR="004729FB" w:rsidRPr="00AE6DBC">
        <w:rPr>
          <w:rStyle w:val="FontStyle114"/>
          <w:rFonts w:ascii="Arial" w:hAnsi="Arial" w:cs="Arial"/>
          <w:sz w:val="24"/>
          <w:szCs w:val="24"/>
          <w:lang w:eastAsia="en-US"/>
        </w:rPr>
        <w:t>.</w:t>
      </w:r>
    </w:p>
    <w:p w14:paraId="012046FD" w14:textId="77777777" w:rsidR="005066D6" w:rsidRPr="00AE6DBC" w:rsidRDefault="005066D6" w:rsidP="003B38C1">
      <w:pPr>
        <w:pStyle w:val="Style39"/>
        <w:widowControl/>
        <w:ind w:firstLine="567"/>
        <w:jc w:val="both"/>
        <w:rPr>
          <w:rStyle w:val="FontStyle113"/>
          <w:rFonts w:ascii="Arial" w:hAnsi="Arial" w:cs="Arial"/>
          <w:spacing w:val="0"/>
          <w:sz w:val="24"/>
          <w:szCs w:val="24"/>
          <w:lang w:eastAsia="en-US"/>
        </w:rPr>
      </w:pPr>
      <w:bookmarkStart w:id="18" w:name="bookmark13"/>
    </w:p>
    <w:p w14:paraId="0DA3F257" w14:textId="77777777" w:rsidR="00FE60C2" w:rsidRPr="00AE6DBC" w:rsidRDefault="004729FB" w:rsidP="003B38C1">
      <w:pPr>
        <w:pStyle w:val="Style39"/>
        <w:widowControl/>
        <w:ind w:firstLine="567"/>
        <w:jc w:val="both"/>
        <w:rPr>
          <w:rStyle w:val="FontStyle113"/>
          <w:rFonts w:ascii="Arial" w:hAnsi="Arial" w:cs="Arial"/>
          <w:spacing w:val="0"/>
          <w:sz w:val="24"/>
          <w:szCs w:val="24"/>
          <w:lang w:eastAsia="en-US"/>
        </w:rPr>
      </w:pPr>
      <w:r w:rsidRPr="00AE6DBC">
        <w:rPr>
          <w:rStyle w:val="FontStyle113"/>
          <w:rFonts w:ascii="Arial" w:hAnsi="Arial" w:cs="Arial"/>
          <w:spacing w:val="0"/>
          <w:sz w:val="24"/>
          <w:szCs w:val="24"/>
          <w:lang w:eastAsia="en-US"/>
        </w:rPr>
        <w:t>5</w:t>
      </w:r>
      <w:bookmarkStart w:id="19" w:name="bookmark14"/>
      <w:bookmarkEnd w:id="18"/>
      <w:r w:rsidRPr="00AE6DBC">
        <w:rPr>
          <w:rStyle w:val="FontStyle113"/>
          <w:rFonts w:ascii="Arial" w:hAnsi="Arial" w:cs="Arial"/>
          <w:spacing w:val="0"/>
          <w:sz w:val="24"/>
          <w:szCs w:val="24"/>
          <w:lang w:eastAsia="en-US"/>
        </w:rPr>
        <w:t>.</w:t>
      </w:r>
      <w:bookmarkEnd w:id="19"/>
      <w:r w:rsidRPr="00AE6DBC">
        <w:rPr>
          <w:rStyle w:val="FontStyle113"/>
          <w:rFonts w:ascii="Arial" w:hAnsi="Arial" w:cs="Arial"/>
          <w:spacing w:val="0"/>
          <w:sz w:val="24"/>
          <w:szCs w:val="24"/>
          <w:lang w:eastAsia="en-US"/>
        </w:rPr>
        <w:t xml:space="preserve">2 </w:t>
      </w:r>
      <w:r w:rsidR="00FE60C2" w:rsidRPr="00AE6DBC">
        <w:rPr>
          <w:rStyle w:val="FontStyle113"/>
          <w:rFonts w:ascii="Arial" w:hAnsi="Arial" w:cs="Arial"/>
          <w:spacing w:val="0"/>
          <w:sz w:val="24"/>
          <w:szCs w:val="24"/>
          <w:lang w:eastAsia="en-US"/>
        </w:rPr>
        <w:t>Опасные зоны</w:t>
      </w:r>
      <w:r w:rsidRPr="00AE6DBC">
        <w:rPr>
          <w:rStyle w:val="FontStyle113"/>
          <w:rFonts w:ascii="Arial" w:hAnsi="Arial" w:cs="Arial"/>
          <w:spacing w:val="0"/>
          <w:sz w:val="24"/>
          <w:szCs w:val="24"/>
          <w:lang w:eastAsia="en-US"/>
        </w:rPr>
        <w:t xml:space="preserve"> </w:t>
      </w:r>
    </w:p>
    <w:p w14:paraId="7E9E8861" w14:textId="77777777" w:rsidR="006378F9" w:rsidRDefault="006378F9" w:rsidP="003B38C1">
      <w:pPr>
        <w:pStyle w:val="Style39"/>
        <w:widowControl/>
        <w:ind w:firstLine="567"/>
        <w:jc w:val="both"/>
        <w:rPr>
          <w:rStyle w:val="FontStyle111"/>
          <w:rFonts w:ascii="Arial" w:hAnsi="Arial" w:cs="Arial"/>
          <w:sz w:val="24"/>
          <w:szCs w:val="24"/>
          <w:lang w:eastAsia="en-US"/>
        </w:rPr>
      </w:pPr>
    </w:p>
    <w:p w14:paraId="3B0C6A90" w14:textId="4D50F0C2" w:rsidR="004729FB" w:rsidRPr="00AE6DBC" w:rsidRDefault="004729FB" w:rsidP="003B38C1">
      <w:pPr>
        <w:pStyle w:val="Style39"/>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 xml:space="preserve">5.2.1 </w:t>
      </w:r>
      <w:r w:rsidR="00FE60C2" w:rsidRPr="00AE6DBC">
        <w:rPr>
          <w:rStyle w:val="FontStyle111"/>
          <w:rFonts w:ascii="Arial" w:hAnsi="Arial" w:cs="Arial"/>
          <w:sz w:val="24"/>
          <w:szCs w:val="24"/>
          <w:lang w:eastAsia="en-US"/>
        </w:rPr>
        <w:t>Общие положения</w:t>
      </w:r>
    </w:p>
    <w:p w14:paraId="22E2EF0C" w14:textId="77777777" w:rsidR="006378F9" w:rsidRDefault="006378F9" w:rsidP="003B38C1">
      <w:pPr>
        <w:pStyle w:val="Style42"/>
        <w:widowControl/>
        <w:ind w:firstLine="567"/>
        <w:jc w:val="both"/>
        <w:rPr>
          <w:rStyle w:val="FontStyle114"/>
          <w:rFonts w:ascii="Arial" w:hAnsi="Arial" w:cs="Arial"/>
          <w:sz w:val="24"/>
          <w:szCs w:val="24"/>
          <w:lang w:eastAsia="en-US"/>
        </w:rPr>
      </w:pPr>
    </w:p>
    <w:p w14:paraId="4FF843C0" w14:textId="3719E8D0" w:rsidR="00FE60C2" w:rsidRPr="00AE6DBC" w:rsidRDefault="00FE60C2" w:rsidP="003B38C1">
      <w:pPr>
        <w:pStyle w:val="Style42"/>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Перед запуском и во время любой функции оператор убеждается, что в опасной зоне, связанной с этой функцией, никого нет. Сценарии эксплуатации, характерные для применения мусоровоза с задней загрузкой, и соответствующие требования приведены в Таблице 2. Эти сценарии приведены только для примера, и другие существующие решения должны в большей степени подчиняться тем же положениям.</w:t>
      </w:r>
    </w:p>
    <w:p w14:paraId="4E500311" w14:textId="77777777" w:rsidR="005066D6" w:rsidRPr="00AE6DBC" w:rsidRDefault="005066D6" w:rsidP="003B38C1">
      <w:pPr>
        <w:pStyle w:val="Style42"/>
        <w:widowControl/>
        <w:ind w:firstLine="567"/>
        <w:jc w:val="both"/>
        <w:rPr>
          <w:rStyle w:val="FontStyle114"/>
          <w:rFonts w:ascii="Arial" w:hAnsi="Arial" w:cs="Arial"/>
          <w:sz w:val="24"/>
          <w:szCs w:val="24"/>
          <w:lang w:eastAsia="en-US"/>
        </w:rPr>
      </w:pPr>
    </w:p>
    <w:p w14:paraId="2D5D5733" w14:textId="55E90622" w:rsidR="004729FB" w:rsidRPr="006378F9" w:rsidRDefault="006378F9" w:rsidP="003B38C1">
      <w:pPr>
        <w:pStyle w:val="Style42"/>
        <w:widowControl/>
        <w:ind w:firstLine="567"/>
        <w:jc w:val="both"/>
        <w:rPr>
          <w:rStyle w:val="FontStyle110"/>
          <w:rFonts w:ascii="Arial" w:hAnsi="Arial" w:cs="Arial"/>
          <w:sz w:val="20"/>
          <w:szCs w:val="20"/>
          <w:lang w:eastAsia="en-US"/>
        </w:rPr>
      </w:pPr>
      <w:r w:rsidRPr="006378F9">
        <w:rPr>
          <w:rStyle w:val="FontStyle114"/>
          <w:rFonts w:ascii="Arial" w:hAnsi="Arial" w:cs="Arial"/>
          <w:spacing w:val="20"/>
          <w:sz w:val="20"/>
          <w:szCs w:val="20"/>
          <w:lang w:eastAsia="en-US"/>
        </w:rPr>
        <w:t>Примечание</w:t>
      </w:r>
      <w:r w:rsidRPr="006378F9">
        <w:rPr>
          <w:rStyle w:val="FontStyle114"/>
          <w:rFonts w:ascii="Arial" w:hAnsi="Arial" w:cs="Arial"/>
          <w:sz w:val="20"/>
          <w:szCs w:val="20"/>
          <w:lang w:val="kk-KZ" w:eastAsia="en-US"/>
        </w:rPr>
        <w:t xml:space="preserve"> -</w:t>
      </w:r>
      <w:r w:rsidR="005066D6" w:rsidRPr="006378F9">
        <w:rPr>
          <w:rStyle w:val="FontStyle114"/>
          <w:rFonts w:ascii="Arial" w:hAnsi="Arial" w:cs="Arial"/>
          <w:sz w:val="20"/>
          <w:szCs w:val="20"/>
          <w:lang w:val="kk-KZ" w:eastAsia="en-US"/>
        </w:rPr>
        <w:t xml:space="preserve"> </w:t>
      </w:r>
      <w:r w:rsidR="00FE60C2" w:rsidRPr="006378F9">
        <w:rPr>
          <w:rStyle w:val="FontStyle114"/>
          <w:rFonts w:ascii="Arial" w:hAnsi="Arial" w:cs="Arial"/>
          <w:sz w:val="20"/>
          <w:szCs w:val="20"/>
          <w:lang w:eastAsia="en-US"/>
        </w:rPr>
        <w:t>Некоторые из этих требований могут уже быть охвачены требованиями безопасности дорожного движения (например, непрямое поле зрения). Следовательно, установки (например, зеркала), используемые для соблюдения требований безопасности дорожного движения, могут использоваться для выполнения требований настоящего пункта.</w:t>
      </w:r>
    </w:p>
    <w:p w14:paraId="70E70150" w14:textId="77777777" w:rsidR="004729FB" w:rsidRPr="00AE6DBC" w:rsidRDefault="004729FB" w:rsidP="003B38C1">
      <w:pPr>
        <w:pStyle w:val="Style42"/>
        <w:widowControl/>
        <w:ind w:firstLine="567"/>
        <w:jc w:val="both"/>
        <w:rPr>
          <w:rStyle w:val="FontStyle110"/>
          <w:rFonts w:ascii="Arial" w:hAnsi="Arial" w:cs="Arial"/>
          <w:sz w:val="24"/>
          <w:szCs w:val="24"/>
          <w:lang w:eastAsia="en-US"/>
        </w:rPr>
      </w:pPr>
    </w:p>
    <w:p w14:paraId="5A7E2A08" w14:textId="77777777" w:rsidR="003E02F4" w:rsidRDefault="003E02F4">
      <w:pPr>
        <w:widowControl/>
        <w:autoSpaceDE/>
        <w:autoSpaceDN/>
        <w:adjustRightInd/>
        <w:spacing w:after="200" w:line="276" w:lineRule="auto"/>
        <w:rPr>
          <w:rStyle w:val="FontStyle111"/>
          <w:rFonts w:ascii="Arial" w:hAnsi="Arial" w:cs="Arial"/>
          <w:b w:val="0"/>
          <w:spacing w:val="20"/>
          <w:sz w:val="24"/>
          <w:szCs w:val="24"/>
          <w:lang w:eastAsia="en-US"/>
        </w:rPr>
      </w:pPr>
      <w:r>
        <w:rPr>
          <w:rStyle w:val="FontStyle111"/>
          <w:rFonts w:ascii="Arial" w:hAnsi="Arial" w:cs="Arial"/>
          <w:b w:val="0"/>
          <w:spacing w:val="20"/>
          <w:sz w:val="24"/>
          <w:szCs w:val="24"/>
          <w:lang w:eastAsia="en-US"/>
        </w:rPr>
        <w:br w:type="page"/>
      </w:r>
    </w:p>
    <w:p w14:paraId="351F5591" w14:textId="0E225B4B" w:rsidR="003E02F4" w:rsidRDefault="00D566DC" w:rsidP="003B38C1">
      <w:pPr>
        <w:pStyle w:val="Style16"/>
        <w:widowControl/>
        <w:ind w:firstLine="567"/>
        <w:jc w:val="center"/>
        <w:rPr>
          <w:rStyle w:val="FontStyle111"/>
          <w:rFonts w:ascii="Arial" w:hAnsi="Arial" w:cs="Arial"/>
          <w:sz w:val="24"/>
          <w:szCs w:val="24"/>
          <w:lang w:eastAsia="en-US"/>
        </w:rPr>
      </w:pPr>
      <w:r w:rsidRPr="006378F9">
        <w:rPr>
          <w:rStyle w:val="FontStyle111"/>
          <w:rFonts w:ascii="Arial" w:hAnsi="Arial" w:cs="Arial"/>
          <w:b w:val="0"/>
          <w:spacing w:val="20"/>
          <w:sz w:val="24"/>
          <w:szCs w:val="24"/>
          <w:lang w:eastAsia="en-US"/>
        </w:rPr>
        <w:t>Таблица</w:t>
      </w:r>
      <w:r w:rsidRPr="006378F9">
        <w:rPr>
          <w:rStyle w:val="FontStyle111"/>
          <w:rFonts w:ascii="Arial" w:hAnsi="Arial" w:cs="Arial"/>
          <w:b w:val="0"/>
          <w:sz w:val="24"/>
          <w:szCs w:val="24"/>
          <w:lang w:eastAsia="en-US"/>
        </w:rPr>
        <w:t xml:space="preserve"> </w:t>
      </w:r>
      <w:r w:rsidR="006378F9">
        <w:rPr>
          <w:rStyle w:val="FontStyle111"/>
          <w:rFonts w:ascii="Arial" w:hAnsi="Arial" w:cs="Arial"/>
          <w:b w:val="0"/>
          <w:sz w:val="24"/>
          <w:szCs w:val="24"/>
          <w:lang w:eastAsia="en-US"/>
        </w:rPr>
        <w:t>2 -</w:t>
      </w:r>
      <w:r w:rsidR="005066D6" w:rsidRPr="006378F9">
        <w:rPr>
          <w:rStyle w:val="FontStyle111"/>
          <w:rFonts w:ascii="Arial" w:hAnsi="Arial" w:cs="Arial"/>
          <w:b w:val="0"/>
          <w:sz w:val="24"/>
          <w:szCs w:val="24"/>
          <w:lang w:eastAsia="en-US"/>
        </w:rPr>
        <w:t xml:space="preserve"> </w:t>
      </w:r>
      <w:r w:rsidR="00FE60C2" w:rsidRPr="006378F9">
        <w:rPr>
          <w:rStyle w:val="FontStyle111"/>
          <w:rFonts w:ascii="Arial" w:hAnsi="Arial" w:cs="Arial"/>
          <w:b w:val="0"/>
          <w:sz w:val="24"/>
          <w:szCs w:val="24"/>
          <w:lang w:eastAsia="en-US"/>
        </w:rPr>
        <w:t>Основные сценарии и применимые опасные зоны</w:t>
      </w:r>
    </w:p>
    <w:p w14:paraId="1EACDF88" w14:textId="0EC61787" w:rsidR="006378F9" w:rsidRPr="00AE6DBC" w:rsidRDefault="003E02F4" w:rsidP="003B38C1">
      <w:pPr>
        <w:pStyle w:val="Style16"/>
        <w:widowControl/>
        <w:ind w:firstLine="567"/>
        <w:jc w:val="center"/>
        <w:rPr>
          <w:rStyle w:val="FontStyle111"/>
          <w:rFonts w:ascii="Arial" w:hAnsi="Arial" w:cs="Arial"/>
          <w:sz w:val="24"/>
          <w:szCs w:val="24"/>
          <w:lang w:eastAsia="en-US"/>
        </w:rPr>
      </w:pPr>
      <w:r>
        <w:rPr>
          <w:rStyle w:val="FontStyle111"/>
          <w:rFonts w:ascii="Arial" w:hAnsi="Arial" w:cs="Arial"/>
          <w:sz w:val="24"/>
          <w:szCs w:val="24"/>
          <w:lang w:eastAsia="en-US"/>
        </w:rPr>
        <w:t xml:space="preserve"> </w:t>
      </w:r>
    </w:p>
    <w:tbl>
      <w:tblPr>
        <w:tblW w:w="9466" w:type="dxa"/>
        <w:jc w:val="center"/>
        <w:tblLayout w:type="fixed"/>
        <w:tblCellMar>
          <w:left w:w="40" w:type="dxa"/>
          <w:right w:w="40" w:type="dxa"/>
        </w:tblCellMar>
        <w:tblLook w:val="0000" w:firstRow="0" w:lastRow="0" w:firstColumn="0" w:lastColumn="0" w:noHBand="0" w:noVBand="0"/>
      </w:tblPr>
      <w:tblGrid>
        <w:gridCol w:w="410"/>
        <w:gridCol w:w="1843"/>
        <w:gridCol w:w="2977"/>
        <w:gridCol w:w="2835"/>
        <w:gridCol w:w="1401"/>
      </w:tblGrid>
      <w:tr w:rsidR="004729FB" w:rsidRPr="00AE6DBC" w14:paraId="5477B2C8" w14:textId="77777777" w:rsidTr="003E02F4">
        <w:trPr>
          <w:trHeight w:val="581"/>
          <w:jc w:val="center"/>
        </w:trPr>
        <w:tc>
          <w:tcPr>
            <w:tcW w:w="410" w:type="dxa"/>
            <w:tcBorders>
              <w:top w:val="single" w:sz="6" w:space="0" w:color="auto"/>
              <w:left w:val="single" w:sz="6" w:space="0" w:color="auto"/>
              <w:bottom w:val="double" w:sz="4" w:space="0" w:color="auto"/>
              <w:right w:val="single" w:sz="6" w:space="0" w:color="auto"/>
            </w:tcBorders>
            <w:vAlign w:val="center"/>
          </w:tcPr>
          <w:p w14:paraId="15D916DA" w14:textId="57971F60" w:rsidR="004729FB" w:rsidRPr="00AE6DBC" w:rsidRDefault="00FE60C2" w:rsidP="003E02F4">
            <w:pPr>
              <w:pStyle w:val="Style10"/>
              <w:widowControl/>
              <w:ind w:right="-40" w:hanging="32"/>
              <w:jc w:val="center"/>
              <w:rPr>
                <w:rStyle w:val="FontStyle82"/>
                <w:rFonts w:ascii="Arial" w:hAnsi="Arial" w:cs="Arial"/>
                <w:sz w:val="24"/>
                <w:szCs w:val="24"/>
                <w:lang w:eastAsia="en-US"/>
              </w:rPr>
            </w:pPr>
            <w:r w:rsidRPr="00AE6DBC">
              <w:rPr>
                <w:rStyle w:val="FontStyle82"/>
                <w:rFonts w:ascii="Arial" w:hAnsi="Arial" w:cs="Arial"/>
                <w:sz w:val="24"/>
                <w:szCs w:val="24"/>
                <w:lang w:eastAsia="en-US"/>
              </w:rPr>
              <w:t>№</w:t>
            </w:r>
          </w:p>
        </w:tc>
        <w:tc>
          <w:tcPr>
            <w:tcW w:w="1843" w:type="dxa"/>
            <w:tcBorders>
              <w:top w:val="single" w:sz="6" w:space="0" w:color="auto"/>
              <w:left w:val="single" w:sz="6" w:space="0" w:color="auto"/>
              <w:bottom w:val="double" w:sz="4" w:space="0" w:color="auto"/>
              <w:right w:val="single" w:sz="6" w:space="0" w:color="auto"/>
            </w:tcBorders>
            <w:vAlign w:val="center"/>
          </w:tcPr>
          <w:p w14:paraId="444E7938" w14:textId="0B7CDC34" w:rsidR="004729FB" w:rsidRPr="00AE6DBC" w:rsidRDefault="00FE60C2" w:rsidP="003E02F4">
            <w:pPr>
              <w:pStyle w:val="Style10"/>
              <w:widowControl/>
              <w:jc w:val="center"/>
              <w:rPr>
                <w:rStyle w:val="FontStyle82"/>
                <w:rFonts w:ascii="Arial" w:hAnsi="Arial" w:cs="Arial"/>
                <w:sz w:val="24"/>
                <w:szCs w:val="24"/>
                <w:lang w:eastAsia="en-US"/>
              </w:rPr>
            </w:pPr>
            <w:r w:rsidRPr="00AE6DBC">
              <w:rPr>
                <w:rStyle w:val="FontStyle82"/>
                <w:rFonts w:ascii="Arial" w:hAnsi="Arial" w:cs="Arial"/>
                <w:sz w:val="24"/>
                <w:szCs w:val="24"/>
                <w:lang w:eastAsia="en-US"/>
              </w:rPr>
              <w:t>Операция</w:t>
            </w:r>
            <w:r w:rsidR="004729FB" w:rsidRPr="00AE6DBC">
              <w:rPr>
                <w:rStyle w:val="FontStyle82"/>
                <w:rFonts w:ascii="Arial" w:hAnsi="Arial" w:cs="Arial"/>
                <w:sz w:val="24"/>
                <w:szCs w:val="24"/>
                <w:lang w:val="en-US" w:eastAsia="en-US"/>
              </w:rPr>
              <w:t>/</w:t>
            </w:r>
            <w:r w:rsidRPr="00AE6DBC">
              <w:rPr>
                <w:rStyle w:val="FontStyle82"/>
                <w:rFonts w:ascii="Arial" w:hAnsi="Arial" w:cs="Arial"/>
                <w:sz w:val="24"/>
                <w:szCs w:val="24"/>
                <w:lang w:eastAsia="en-US"/>
              </w:rPr>
              <w:t>Сценарий</w:t>
            </w:r>
          </w:p>
        </w:tc>
        <w:tc>
          <w:tcPr>
            <w:tcW w:w="2977" w:type="dxa"/>
            <w:tcBorders>
              <w:top w:val="single" w:sz="6" w:space="0" w:color="auto"/>
              <w:left w:val="single" w:sz="6" w:space="0" w:color="auto"/>
              <w:bottom w:val="double" w:sz="4" w:space="0" w:color="auto"/>
              <w:right w:val="single" w:sz="6" w:space="0" w:color="auto"/>
            </w:tcBorders>
            <w:vAlign w:val="center"/>
          </w:tcPr>
          <w:p w14:paraId="118D32E3" w14:textId="4B1CC184" w:rsidR="004729FB" w:rsidRPr="00AE6DBC" w:rsidRDefault="00FE60C2" w:rsidP="003E02F4">
            <w:pPr>
              <w:pStyle w:val="Style10"/>
              <w:widowControl/>
              <w:jc w:val="center"/>
              <w:rPr>
                <w:rStyle w:val="FontStyle82"/>
                <w:rFonts w:ascii="Arial" w:hAnsi="Arial" w:cs="Arial"/>
                <w:sz w:val="24"/>
                <w:szCs w:val="24"/>
                <w:lang w:eastAsia="en-US"/>
              </w:rPr>
            </w:pPr>
            <w:r w:rsidRPr="00AE6DBC">
              <w:rPr>
                <w:rStyle w:val="FontStyle82"/>
                <w:rFonts w:ascii="Arial" w:hAnsi="Arial" w:cs="Arial"/>
                <w:sz w:val="24"/>
                <w:szCs w:val="24"/>
                <w:lang w:eastAsia="en-US"/>
              </w:rPr>
              <w:t>Необходимая информация</w:t>
            </w:r>
          </w:p>
        </w:tc>
        <w:tc>
          <w:tcPr>
            <w:tcW w:w="2835" w:type="dxa"/>
            <w:tcBorders>
              <w:top w:val="single" w:sz="6" w:space="0" w:color="auto"/>
              <w:left w:val="single" w:sz="6" w:space="0" w:color="auto"/>
              <w:bottom w:val="double" w:sz="4" w:space="0" w:color="auto"/>
              <w:right w:val="single" w:sz="6" w:space="0" w:color="auto"/>
            </w:tcBorders>
            <w:vAlign w:val="center"/>
          </w:tcPr>
          <w:p w14:paraId="70E5E443" w14:textId="09E0A3B3" w:rsidR="004729FB" w:rsidRPr="00AE6DBC" w:rsidRDefault="00FE60C2" w:rsidP="003E02F4">
            <w:pPr>
              <w:pStyle w:val="Style10"/>
              <w:widowControl/>
              <w:jc w:val="center"/>
              <w:rPr>
                <w:rStyle w:val="FontStyle82"/>
                <w:rFonts w:ascii="Arial" w:hAnsi="Arial" w:cs="Arial"/>
                <w:sz w:val="24"/>
                <w:szCs w:val="24"/>
                <w:lang w:eastAsia="en-US"/>
              </w:rPr>
            </w:pPr>
            <w:r w:rsidRPr="00AE6DBC">
              <w:rPr>
                <w:rStyle w:val="FontStyle82"/>
                <w:rFonts w:ascii="Arial" w:hAnsi="Arial" w:cs="Arial"/>
                <w:sz w:val="24"/>
                <w:szCs w:val="24"/>
                <w:lang w:eastAsia="en-US"/>
              </w:rPr>
              <w:t>Обеспечивается, напр.,</w:t>
            </w:r>
          </w:p>
        </w:tc>
        <w:tc>
          <w:tcPr>
            <w:tcW w:w="1401" w:type="dxa"/>
            <w:tcBorders>
              <w:top w:val="single" w:sz="6" w:space="0" w:color="auto"/>
              <w:left w:val="single" w:sz="6" w:space="0" w:color="auto"/>
              <w:bottom w:val="double" w:sz="4" w:space="0" w:color="auto"/>
              <w:right w:val="single" w:sz="6" w:space="0" w:color="auto"/>
            </w:tcBorders>
            <w:vAlign w:val="center"/>
          </w:tcPr>
          <w:p w14:paraId="3E72C837" w14:textId="4C098F41" w:rsidR="004729FB" w:rsidRPr="00AE6DBC" w:rsidRDefault="00FE60C2" w:rsidP="003E02F4">
            <w:pPr>
              <w:pStyle w:val="Style10"/>
              <w:widowControl/>
              <w:jc w:val="center"/>
              <w:rPr>
                <w:rStyle w:val="FontStyle82"/>
                <w:rFonts w:ascii="Arial" w:hAnsi="Arial" w:cs="Arial"/>
                <w:sz w:val="24"/>
                <w:szCs w:val="24"/>
                <w:lang w:eastAsia="en-US"/>
              </w:rPr>
            </w:pPr>
            <w:r w:rsidRPr="00AE6DBC">
              <w:rPr>
                <w:rStyle w:val="FontStyle82"/>
                <w:rFonts w:ascii="Arial" w:hAnsi="Arial" w:cs="Arial"/>
                <w:sz w:val="24"/>
                <w:szCs w:val="24"/>
                <w:lang w:eastAsia="en-US"/>
              </w:rPr>
              <w:t>Рассматриваемые опасные зоны</w:t>
            </w:r>
          </w:p>
        </w:tc>
      </w:tr>
      <w:tr w:rsidR="00116597" w:rsidRPr="00AE6DBC" w14:paraId="2614468C" w14:textId="77777777" w:rsidTr="003E02F4">
        <w:trPr>
          <w:trHeight w:val="112"/>
          <w:jc w:val="center"/>
        </w:trPr>
        <w:tc>
          <w:tcPr>
            <w:tcW w:w="410" w:type="dxa"/>
            <w:tcBorders>
              <w:top w:val="single" w:sz="4" w:space="0" w:color="auto"/>
              <w:left w:val="single" w:sz="6" w:space="0" w:color="auto"/>
              <w:bottom w:val="single" w:sz="6" w:space="0" w:color="auto"/>
              <w:right w:val="single" w:sz="6" w:space="0" w:color="auto"/>
            </w:tcBorders>
            <w:vAlign w:val="center"/>
          </w:tcPr>
          <w:p w14:paraId="0F128378" w14:textId="77777777" w:rsidR="00116597" w:rsidRPr="00AE6DBC" w:rsidRDefault="00116597" w:rsidP="003E02F4">
            <w:pPr>
              <w:pStyle w:val="Style43"/>
              <w:widowControl/>
              <w:ind w:right="-40" w:hanging="32"/>
              <w:jc w:val="center"/>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1</w:t>
            </w:r>
          </w:p>
        </w:tc>
        <w:tc>
          <w:tcPr>
            <w:tcW w:w="1843" w:type="dxa"/>
            <w:tcBorders>
              <w:top w:val="single" w:sz="4" w:space="0" w:color="auto"/>
              <w:left w:val="single" w:sz="6" w:space="0" w:color="auto"/>
              <w:bottom w:val="single" w:sz="6" w:space="0" w:color="auto"/>
              <w:right w:val="single" w:sz="6" w:space="0" w:color="auto"/>
            </w:tcBorders>
            <w:vAlign w:val="center"/>
          </w:tcPr>
          <w:p w14:paraId="544A39C8" w14:textId="204519F7" w:rsidR="00116597" w:rsidRPr="00AE6DBC" w:rsidRDefault="00116597" w:rsidP="003E02F4">
            <w:pPr>
              <w:pStyle w:val="Style43"/>
              <w:widowControl/>
              <w:jc w:val="both"/>
              <w:rPr>
                <w:rStyle w:val="FontStyle81"/>
                <w:rFonts w:ascii="Arial" w:hAnsi="Arial" w:cs="Arial"/>
                <w:sz w:val="24"/>
                <w:szCs w:val="24"/>
                <w:lang w:eastAsia="en-US"/>
              </w:rPr>
            </w:pPr>
            <w:r w:rsidRPr="00AE6DBC">
              <w:rPr>
                <w:rFonts w:ascii="Arial" w:hAnsi="Arial" w:cs="Arial"/>
              </w:rPr>
              <w:t>Подъезд транспортного средства к зоне погрузки</w:t>
            </w:r>
          </w:p>
        </w:tc>
        <w:tc>
          <w:tcPr>
            <w:tcW w:w="2977" w:type="dxa"/>
            <w:tcBorders>
              <w:top w:val="single" w:sz="4" w:space="0" w:color="auto"/>
              <w:left w:val="single" w:sz="6" w:space="0" w:color="auto"/>
              <w:bottom w:val="single" w:sz="6" w:space="0" w:color="auto"/>
              <w:right w:val="single" w:sz="6" w:space="0" w:color="auto"/>
            </w:tcBorders>
            <w:vAlign w:val="center"/>
          </w:tcPr>
          <w:p w14:paraId="3E97876C" w14:textId="642C86EA" w:rsidR="00116597" w:rsidRPr="00AE6DBC" w:rsidRDefault="00116597" w:rsidP="003E02F4">
            <w:pPr>
              <w:pStyle w:val="Style43"/>
              <w:widowControl/>
              <w:jc w:val="both"/>
              <w:rPr>
                <w:rStyle w:val="FontStyle81"/>
                <w:rFonts w:ascii="Arial" w:hAnsi="Arial" w:cs="Arial"/>
                <w:sz w:val="24"/>
                <w:szCs w:val="24"/>
                <w:lang w:eastAsia="en-US"/>
              </w:rPr>
            </w:pPr>
            <w:r w:rsidRPr="00AE6DBC">
              <w:rPr>
                <w:rFonts w:ascii="Arial" w:hAnsi="Arial" w:cs="Arial"/>
              </w:rPr>
              <w:t>Водитель должен знать, есть ли операторы, пешеходы или препятствия в опасной зоне</w:t>
            </w:r>
          </w:p>
        </w:tc>
        <w:tc>
          <w:tcPr>
            <w:tcW w:w="2835" w:type="dxa"/>
            <w:tcBorders>
              <w:top w:val="single" w:sz="4" w:space="0" w:color="auto"/>
              <w:left w:val="single" w:sz="6" w:space="0" w:color="auto"/>
              <w:bottom w:val="single" w:sz="6" w:space="0" w:color="auto"/>
              <w:right w:val="single" w:sz="6" w:space="0" w:color="auto"/>
            </w:tcBorders>
            <w:vAlign w:val="center"/>
          </w:tcPr>
          <w:p w14:paraId="739649AC" w14:textId="3C629DBA" w:rsidR="00116597" w:rsidRPr="00AE6DBC" w:rsidRDefault="00116597" w:rsidP="003E02F4">
            <w:pPr>
              <w:pStyle w:val="Style35"/>
              <w:widowControl/>
              <w:jc w:val="both"/>
              <w:rPr>
                <w:rStyle w:val="FontStyle81"/>
                <w:rFonts w:ascii="Arial" w:hAnsi="Arial" w:cs="Arial"/>
                <w:sz w:val="24"/>
                <w:szCs w:val="24"/>
                <w:lang w:eastAsia="en-US"/>
              </w:rPr>
            </w:pPr>
            <w:r w:rsidRPr="00AE6DBC">
              <w:rPr>
                <w:rStyle w:val="FontStyle81"/>
                <w:rFonts w:ascii="Arial" w:hAnsi="Arial" w:cs="Arial"/>
                <w:sz w:val="24"/>
                <w:szCs w:val="24"/>
                <w:lang w:eastAsia="en-US"/>
              </w:rPr>
              <w:t>— Обнаружение и оптическая или звуковая информация и/или</w:t>
            </w:r>
          </w:p>
          <w:p w14:paraId="6795453E" w14:textId="3C0EA482" w:rsidR="00116597" w:rsidRPr="00AE6DBC" w:rsidRDefault="00116597" w:rsidP="003E02F4">
            <w:pPr>
              <w:pStyle w:val="Style35"/>
              <w:widowControl/>
              <w:jc w:val="both"/>
              <w:rPr>
                <w:rStyle w:val="FontStyle81"/>
                <w:rFonts w:ascii="Arial" w:hAnsi="Arial" w:cs="Arial"/>
                <w:sz w:val="24"/>
                <w:szCs w:val="24"/>
                <w:lang w:eastAsia="en-US"/>
              </w:rPr>
            </w:pPr>
            <w:r w:rsidRPr="00AE6DBC">
              <w:rPr>
                <w:rStyle w:val="FontStyle81"/>
                <w:rFonts w:ascii="Arial" w:hAnsi="Arial" w:cs="Arial"/>
                <w:sz w:val="24"/>
                <w:szCs w:val="24"/>
                <w:lang w:eastAsia="en-US"/>
              </w:rPr>
              <w:t>— видимость и/или</w:t>
            </w:r>
          </w:p>
          <w:p w14:paraId="0F5EC8E2" w14:textId="648E3BCE" w:rsidR="00116597" w:rsidRPr="00AE6DBC" w:rsidRDefault="00116597" w:rsidP="003E02F4">
            <w:pPr>
              <w:pStyle w:val="Style35"/>
              <w:widowControl/>
              <w:jc w:val="both"/>
              <w:rPr>
                <w:rStyle w:val="FontStyle81"/>
                <w:rFonts w:ascii="Arial" w:hAnsi="Arial" w:cs="Arial"/>
                <w:sz w:val="24"/>
                <w:szCs w:val="24"/>
                <w:lang w:eastAsia="en-US"/>
              </w:rPr>
            </w:pPr>
            <w:r w:rsidRPr="00AE6DBC">
              <w:rPr>
                <w:rStyle w:val="FontStyle81"/>
                <w:rFonts w:ascii="Arial" w:hAnsi="Arial" w:cs="Arial"/>
                <w:sz w:val="24"/>
                <w:szCs w:val="24"/>
                <w:lang w:eastAsia="en-US"/>
              </w:rPr>
              <w:t>— связь между водителем и операторами</w:t>
            </w:r>
          </w:p>
        </w:tc>
        <w:tc>
          <w:tcPr>
            <w:tcW w:w="1401" w:type="dxa"/>
            <w:tcBorders>
              <w:top w:val="single" w:sz="4" w:space="0" w:color="auto"/>
              <w:left w:val="single" w:sz="6" w:space="0" w:color="auto"/>
              <w:bottom w:val="single" w:sz="6" w:space="0" w:color="auto"/>
              <w:right w:val="single" w:sz="6" w:space="0" w:color="auto"/>
            </w:tcBorders>
            <w:vAlign w:val="center"/>
          </w:tcPr>
          <w:p w14:paraId="424D2F16" w14:textId="7CAD2A92" w:rsidR="00116597" w:rsidRPr="00AE6DBC" w:rsidRDefault="00116597" w:rsidP="003E02F4">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Рисунок C.1</w:t>
            </w:r>
          </w:p>
        </w:tc>
      </w:tr>
      <w:tr w:rsidR="00116597" w:rsidRPr="00AE6DBC" w14:paraId="682B7F62" w14:textId="77777777" w:rsidTr="003E02F4">
        <w:trPr>
          <w:trHeight w:val="1522"/>
          <w:jc w:val="center"/>
        </w:trPr>
        <w:tc>
          <w:tcPr>
            <w:tcW w:w="410" w:type="dxa"/>
            <w:tcBorders>
              <w:top w:val="single" w:sz="6" w:space="0" w:color="auto"/>
              <w:left w:val="single" w:sz="6" w:space="0" w:color="auto"/>
              <w:bottom w:val="single" w:sz="6" w:space="0" w:color="auto"/>
              <w:right w:val="single" w:sz="6" w:space="0" w:color="auto"/>
            </w:tcBorders>
            <w:vAlign w:val="center"/>
          </w:tcPr>
          <w:p w14:paraId="72E31D62" w14:textId="77777777" w:rsidR="00116597" w:rsidRPr="00AE6DBC" w:rsidRDefault="00116597" w:rsidP="003E02F4">
            <w:pPr>
              <w:pStyle w:val="Style43"/>
              <w:widowControl/>
              <w:ind w:right="-40" w:hanging="32"/>
              <w:jc w:val="center"/>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2</w:t>
            </w:r>
          </w:p>
        </w:tc>
        <w:tc>
          <w:tcPr>
            <w:tcW w:w="1843" w:type="dxa"/>
            <w:tcBorders>
              <w:top w:val="single" w:sz="6" w:space="0" w:color="auto"/>
              <w:left w:val="single" w:sz="6" w:space="0" w:color="auto"/>
              <w:bottom w:val="single" w:sz="6" w:space="0" w:color="auto"/>
              <w:right w:val="single" w:sz="6" w:space="0" w:color="auto"/>
            </w:tcBorders>
            <w:vAlign w:val="center"/>
          </w:tcPr>
          <w:p w14:paraId="0DEB1F1B" w14:textId="53C110FA" w:rsidR="00116597" w:rsidRPr="00AE6DBC" w:rsidRDefault="00116597" w:rsidP="003E02F4">
            <w:pPr>
              <w:pStyle w:val="Style43"/>
              <w:widowControl/>
              <w:jc w:val="both"/>
              <w:rPr>
                <w:rStyle w:val="FontStyle81"/>
                <w:rFonts w:ascii="Arial" w:hAnsi="Arial" w:cs="Arial"/>
                <w:sz w:val="24"/>
                <w:szCs w:val="24"/>
                <w:lang w:eastAsia="en-US"/>
              </w:rPr>
            </w:pPr>
            <w:r w:rsidRPr="00AE6DBC">
              <w:rPr>
                <w:rFonts w:ascii="Arial" w:hAnsi="Arial" w:cs="Arial"/>
              </w:rPr>
              <w:t>Выезд транспортного средства из зоны погрузки (после сбора)</w:t>
            </w:r>
          </w:p>
        </w:tc>
        <w:tc>
          <w:tcPr>
            <w:tcW w:w="2977" w:type="dxa"/>
            <w:tcBorders>
              <w:top w:val="single" w:sz="6" w:space="0" w:color="auto"/>
              <w:left w:val="single" w:sz="6" w:space="0" w:color="auto"/>
              <w:bottom w:val="single" w:sz="6" w:space="0" w:color="auto"/>
              <w:right w:val="single" w:sz="6" w:space="0" w:color="auto"/>
            </w:tcBorders>
            <w:vAlign w:val="center"/>
          </w:tcPr>
          <w:p w14:paraId="101514DF" w14:textId="1A81D3FF" w:rsidR="00116597" w:rsidRPr="00AE6DBC" w:rsidRDefault="00116597" w:rsidP="003E02F4">
            <w:pPr>
              <w:pStyle w:val="Style43"/>
              <w:widowControl/>
              <w:rPr>
                <w:rStyle w:val="FontStyle81"/>
                <w:rFonts w:ascii="Arial" w:hAnsi="Arial" w:cs="Arial"/>
                <w:sz w:val="24"/>
                <w:szCs w:val="24"/>
                <w:lang w:eastAsia="en-US"/>
              </w:rPr>
            </w:pPr>
            <w:r w:rsidRPr="00AE6DBC">
              <w:rPr>
                <w:rFonts w:ascii="Arial" w:hAnsi="Arial" w:cs="Arial"/>
              </w:rPr>
              <w:t>Водитель должен знать, есть ли операторы, пешеходы или препятствия в опасной зоне</w:t>
            </w:r>
          </w:p>
        </w:tc>
        <w:tc>
          <w:tcPr>
            <w:tcW w:w="2835" w:type="dxa"/>
            <w:tcBorders>
              <w:top w:val="single" w:sz="6" w:space="0" w:color="auto"/>
              <w:left w:val="single" w:sz="6" w:space="0" w:color="auto"/>
              <w:bottom w:val="single" w:sz="6" w:space="0" w:color="auto"/>
              <w:right w:val="single" w:sz="6" w:space="0" w:color="auto"/>
            </w:tcBorders>
            <w:vAlign w:val="center"/>
          </w:tcPr>
          <w:p w14:paraId="04156FAE" w14:textId="77777777" w:rsidR="00116597" w:rsidRPr="00AE6DBC" w:rsidRDefault="00116597" w:rsidP="003E02F4">
            <w:pPr>
              <w:pStyle w:val="Style35"/>
              <w:widowControl/>
              <w:rPr>
                <w:rStyle w:val="FontStyle81"/>
                <w:rFonts w:ascii="Arial" w:hAnsi="Arial" w:cs="Arial"/>
                <w:sz w:val="24"/>
                <w:szCs w:val="24"/>
                <w:lang w:eastAsia="en-US"/>
              </w:rPr>
            </w:pPr>
            <w:r w:rsidRPr="00AE6DBC">
              <w:rPr>
                <w:rStyle w:val="FontStyle81"/>
                <w:rFonts w:ascii="Arial" w:hAnsi="Arial" w:cs="Arial"/>
                <w:sz w:val="24"/>
                <w:szCs w:val="24"/>
                <w:lang w:eastAsia="en-US"/>
              </w:rPr>
              <w:t>— Обнаружение и оптическая или звуковая информация и/или</w:t>
            </w:r>
          </w:p>
          <w:p w14:paraId="456A0B86" w14:textId="77777777" w:rsidR="00116597" w:rsidRPr="00AE6DBC" w:rsidRDefault="00116597" w:rsidP="003E02F4">
            <w:pPr>
              <w:pStyle w:val="Style35"/>
              <w:widowControl/>
              <w:rPr>
                <w:rStyle w:val="FontStyle81"/>
                <w:rFonts w:ascii="Arial" w:hAnsi="Arial" w:cs="Arial"/>
                <w:sz w:val="24"/>
                <w:szCs w:val="24"/>
                <w:lang w:eastAsia="en-US"/>
              </w:rPr>
            </w:pPr>
            <w:r w:rsidRPr="00AE6DBC">
              <w:rPr>
                <w:rStyle w:val="FontStyle81"/>
                <w:rFonts w:ascii="Arial" w:hAnsi="Arial" w:cs="Arial"/>
                <w:sz w:val="24"/>
                <w:szCs w:val="24"/>
                <w:lang w:eastAsia="en-US"/>
              </w:rPr>
              <w:t>— видимость и/или</w:t>
            </w:r>
          </w:p>
          <w:p w14:paraId="10780151" w14:textId="1048FF0E" w:rsidR="00116597" w:rsidRPr="00AE6DBC" w:rsidRDefault="00116597" w:rsidP="003E02F4">
            <w:pPr>
              <w:pStyle w:val="Style35"/>
              <w:widowControl/>
              <w:rPr>
                <w:rStyle w:val="FontStyle81"/>
                <w:rFonts w:ascii="Arial" w:hAnsi="Arial" w:cs="Arial"/>
                <w:sz w:val="24"/>
                <w:szCs w:val="24"/>
                <w:lang w:eastAsia="en-US"/>
              </w:rPr>
            </w:pPr>
            <w:r w:rsidRPr="00AE6DBC">
              <w:rPr>
                <w:rStyle w:val="FontStyle81"/>
                <w:rFonts w:ascii="Arial" w:hAnsi="Arial" w:cs="Arial"/>
                <w:sz w:val="24"/>
                <w:szCs w:val="24"/>
                <w:lang w:eastAsia="en-US"/>
              </w:rPr>
              <w:t>— связь между водителем и операторами</w:t>
            </w:r>
          </w:p>
        </w:tc>
        <w:tc>
          <w:tcPr>
            <w:tcW w:w="1401" w:type="dxa"/>
            <w:tcBorders>
              <w:top w:val="single" w:sz="6" w:space="0" w:color="auto"/>
              <w:left w:val="single" w:sz="6" w:space="0" w:color="auto"/>
              <w:bottom w:val="single" w:sz="6" w:space="0" w:color="auto"/>
              <w:right w:val="single" w:sz="6" w:space="0" w:color="auto"/>
            </w:tcBorders>
            <w:vAlign w:val="center"/>
          </w:tcPr>
          <w:p w14:paraId="66D72ECE" w14:textId="506C6C2E" w:rsidR="00116597" w:rsidRPr="00AE6DBC" w:rsidRDefault="00116597" w:rsidP="003E02F4">
            <w:pPr>
              <w:pStyle w:val="Style43"/>
              <w:widowControl/>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Рисунок C.1</w:t>
            </w:r>
          </w:p>
        </w:tc>
      </w:tr>
      <w:tr w:rsidR="00116597" w:rsidRPr="00AE6DBC" w14:paraId="24E3CD6A" w14:textId="77777777" w:rsidTr="003E02F4">
        <w:trPr>
          <w:trHeight w:val="53"/>
          <w:jc w:val="center"/>
        </w:trPr>
        <w:tc>
          <w:tcPr>
            <w:tcW w:w="410" w:type="dxa"/>
            <w:tcBorders>
              <w:top w:val="single" w:sz="6" w:space="0" w:color="auto"/>
              <w:left w:val="single" w:sz="6" w:space="0" w:color="auto"/>
              <w:bottom w:val="single" w:sz="6" w:space="0" w:color="auto"/>
              <w:right w:val="single" w:sz="6" w:space="0" w:color="auto"/>
            </w:tcBorders>
            <w:vAlign w:val="center"/>
          </w:tcPr>
          <w:p w14:paraId="67C2B7AD" w14:textId="77777777" w:rsidR="00116597" w:rsidRPr="00AE6DBC" w:rsidRDefault="00116597" w:rsidP="003E02F4">
            <w:pPr>
              <w:pStyle w:val="Style43"/>
              <w:widowControl/>
              <w:ind w:right="-40" w:hanging="32"/>
              <w:jc w:val="center"/>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3</w:t>
            </w:r>
          </w:p>
        </w:tc>
        <w:tc>
          <w:tcPr>
            <w:tcW w:w="1843" w:type="dxa"/>
            <w:tcBorders>
              <w:top w:val="single" w:sz="6" w:space="0" w:color="auto"/>
              <w:left w:val="single" w:sz="6" w:space="0" w:color="auto"/>
              <w:bottom w:val="single" w:sz="6" w:space="0" w:color="auto"/>
              <w:right w:val="single" w:sz="6" w:space="0" w:color="auto"/>
            </w:tcBorders>
            <w:vAlign w:val="center"/>
          </w:tcPr>
          <w:p w14:paraId="340D6953" w14:textId="5663A6E7" w:rsidR="00116597" w:rsidRPr="00AE6DBC" w:rsidRDefault="00116597" w:rsidP="003E02F4">
            <w:pPr>
              <w:pStyle w:val="Style43"/>
              <w:widowControl/>
              <w:jc w:val="both"/>
              <w:rPr>
                <w:rStyle w:val="FontStyle81"/>
                <w:rFonts w:ascii="Arial" w:hAnsi="Arial" w:cs="Arial"/>
                <w:sz w:val="24"/>
                <w:szCs w:val="24"/>
                <w:lang w:eastAsia="en-US"/>
              </w:rPr>
            </w:pPr>
            <w:r w:rsidRPr="00AE6DBC">
              <w:rPr>
                <w:rFonts w:ascii="Arial" w:hAnsi="Arial" w:cs="Arial"/>
              </w:rPr>
              <w:t>Маневрирование транспортного средства (все направления) в зоне погрузки</w:t>
            </w:r>
          </w:p>
        </w:tc>
        <w:tc>
          <w:tcPr>
            <w:tcW w:w="2977" w:type="dxa"/>
            <w:tcBorders>
              <w:top w:val="single" w:sz="6" w:space="0" w:color="auto"/>
              <w:left w:val="single" w:sz="6" w:space="0" w:color="auto"/>
              <w:bottom w:val="single" w:sz="6" w:space="0" w:color="auto"/>
              <w:right w:val="single" w:sz="6" w:space="0" w:color="auto"/>
            </w:tcBorders>
            <w:vAlign w:val="center"/>
          </w:tcPr>
          <w:p w14:paraId="018E6A33" w14:textId="20D0F968" w:rsidR="00116597" w:rsidRPr="00AE6DBC" w:rsidRDefault="00116597" w:rsidP="003E02F4">
            <w:pPr>
              <w:pStyle w:val="Style43"/>
              <w:widowControl/>
              <w:rPr>
                <w:rStyle w:val="FontStyle81"/>
                <w:rFonts w:ascii="Arial" w:hAnsi="Arial" w:cs="Arial"/>
                <w:sz w:val="24"/>
                <w:szCs w:val="24"/>
                <w:lang w:eastAsia="en-US"/>
              </w:rPr>
            </w:pPr>
            <w:r w:rsidRPr="00AE6DBC">
              <w:rPr>
                <w:rFonts w:ascii="Arial" w:hAnsi="Arial" w:cs="Arial"/>
              </w:rPr>
              <w:t>Водитель должен знать, есть ли операторы, пешеходы или препятствия в опасной зоне</w:t>
            </w:r>
          </w:p>
        </w:tc>
        <w:tc>
          <w:tcPr>
            <w:tcW w:w="2835" w:type="dxa"/>
            <w:tcBorders>
              <w:top w:val="single" w:sz="6" w:space="0" w:color="auto"/>
              <w:left w:val="single" w:sz="6" w:space="0" w:color="auto"/>
              <w:bottom w:val="single" w:sz="6" w:space="0" w:color="auto"/>
              <w:right w:val="single" w:sz="6" w:space="0" w:color="auto"/>
            </w:tcBorders>
            <w:vAlign w:val="center"/>
          </w:tcPr>
          <w:p w14:paraId="120A05B8" w14:textId="77777777" w:rsidR="00116597" w:rsidRPr="00AE6DBC" w:rsidRDefault="00116597" w:rsidP="003E02F4">
            <w:pPr>
              <w:pStyle w:val="Style35"/>
              <w:widowControl/>
              <w:rPr>
                <w:rStyle w:val="FontStyle81"/>
                <w:rFonts w:ascii="Arial" w:hAnsi="Arial" w:cs="Arial"/>
                <w:sz w:val="24"/>
                <w:szCs w:val="24"/>
                <w:lang w:eastAsia="en-US"/>
              </w:rPr>
            </w:pPr>
            <w:r w:rsidRPr="00AE6DBC">
              <w:rPr>
                <w:rStyle w:val="FontStyle81"/>
                <w:rFonts w:ascii="Arial" w:hAnsi="Arial" w:cs="Arial"/>
                <w:sz w:val="24"/>
                <w:szCs w:val="24"/>
                <w:lang w:eastAsia="en-US"/>
              </w:rPr>
              <w:t>— Обнаружение и оптическая или звуковая информация и/или</w:t>
            </w:r>
          </w:p>
          <w:p w14:paraId="258A16A6" w14:textId="4E43232A" w:rsidR="00116597" w:rsidRPr="00AE6DBC" w:rsidRDefault="00116597" w:rsidP="003E02F4">
            <w:pPr>
              <w:pStyle w:val="Style35"/>
              <w:widowControl/>
              <w:rPr>
                <w:rStyle w:val="FontStyle81"/>
                <w:rFonts w:ascii="Arial" w:hAnsi="Arial" w:cs="Arial"/>
                <w:sz w:val="24"/>
                <w:szCs w:val="24"/>
                <w:lang w:eastAsia="en-US"/>
              </w:rPr>
            </w:pPr>
            <w:r w:rsidRPr="00AE6DBC">
              <w:rPr>
                <w:rStyle w:val="FontStyle81"/>
                <w:rFonts w:ascii="Arial" w:hAnsi="Arial" w:cs="Arial"/>
                <w:sz w:val="24"/>
                <w:szCs w:val="24"/>
                <w:lang w:eastAsia="en-US"/>
              </w:rPr>
              <w:t>— поле обзора и/или</w:t>
            </w:r>
          </w:p>
          <w:p w14:paraId="34F1D50D" w14:textId="3D9397A0" w:rsidR="00116597" w:rsidRPr="00AE6DBC" w:rsidRDefault="00116597" w:rsidP="003E02F4">
            <w:pPr>
              <w:pStyle w:val="Style35"/>
              <w:widowControl/>
              <w:rPr>
                <w:rStyle w:val="FontStyle81"/>
                <w:rFonts w:ascii="Arial" w:hAnsi="Arial" w:cs="Arial"/>
                <w:sz w:val="24"/>
                <w:szCs w:val="24"/>
                <w:lang w:eastAsia="en-US"/>
              </w:rPr>
            </w:pPr>
            <w:r w:rsidRPr="00AE6DBC">
              <w:rPr>
                <w:rStyle w:val="FontStyle81"/>
                <w:rFonts w:ascii="Arial" w:hAnsi="Arial" w:cs="Arial"/>
                <w:sz w:val="24"/>
                <w:szCs w:val="24"/>
                <w:lang w:eastAsia="en-US"/>
              </w:rPr>
              <w:t>— связь между водителем и операторами</w:t>
            </w:r>
          </w:p>
        </w:tc>
        <w:tc>
          <w:tcPr>
            <w:tcW w:w="1401" w:type="dxa"/>
            <w:tcBorders>
              <w:top w:val="single" w:sz="6" w:space="0" w:color="auto"/>
              <w:left w:val="single" w:sz="6" w:space="0" w:color="auto"/>
              <w:bottom w:val="single" w:sz="6" w:space="0" w:color="auto"/>
              <w:right w:val="single" w:sz="6" w:space="0" w:color="auto"/>
            </w:tcBorders>
            <w:vAlign w:val="center"/>
          </w:tcPr>
          <w:p w14:paraId="3C8712AA" w14:textId="232852DD" w:rsidR="00116597" w:rsidRPr="00AE6DBC" w:rsidRDefault="00116597" w:rsidP="003E02F4">
            <w:pPr>
              <w:pStyle w:val="Style43"/>
              <w:widowControl/>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Рисунок C.2</w:t>
            </w:r>
          </w:p>
        </w:tc>
      </w:tr>
      <w:tr w:rsidR="003E02F4" w:rsidRPr="00AE6DBC" w14:paraId="01828E9F" w14:textId="77777777" w:rsidTr="003E02F4">
        <w:trPr>
          <w:trHeight w:val="53"/>
          <w:jc w:val="center"/>
        </w:trPr>
        <w:tc>
          <w:tcPr>
            <w:tcW w:w="410" w:type="dxa"/>
            <w:tcBorders>
              <w:top w:val="single" w:sz="6" w:space="0" w:color="auto"/>
              <w:left w:val="single" w:sz="6" w:space="0" w:color="auto"/>
              <w:bottom w:val="single" w:sz="6" w:space="0" w:color="auto"/>
              <w:right w:val="single" w:sz="6" w:space="0" w:color="auto"/>
            </w:tcBorders>
            <w:vAlign w:val="center"/>
          </w:tcPr>
          <w:p w14:paraId="242106A2" w14:textId="70F5F4DF" w:rsidR="003E02F4" w:rsidRPr="00AE6DBC" w:rsidRDefault="003E02F4" w:rsidP="003E02F4">
            <w:pPr>
              <w:pStyle w:val="Style43"/>
              <w:widowControl/>
              <w:ind w:right="-40" w:hanging="32"/>
              <w:jc w:val="center"/>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4</w:t>
            </w:r>
          </w:p>
        </w:tc>
        <w:tc>
          <w:tcPr>
            <w:tcW w:w="1843" w:type="dxa"/>
            <w:tcBorders>
              <w:top w:val="single" w:sz="6" w:space="0" w:color="auto"/>
              <w:left w:val="single" w:sz="6" w:space="0" w:color="auto"/>
              <w:bottom w:val="single" w:sz="6" w:space="0" w:color="auto"/>
              <w:right w:val="single" w:sz="6" w:space="0" w:color="auto"/>
            </w:tcBorders>
            <w:vAlign w:val="center"/>
          </w:tcPr>
          <w:p w14:paraId="22084028" w14:textId="26C011B0" w:rsidR="003E02F4" w:rsidRPr="00AE6DBC" w:rsidRDefault="003E02F4" w:rsidP="003E02F4">
            <w:pPr>
              <w:pStyle w:val="Style43"/>
              <w:widowControl/>
              <w:jc w:val="both"/>
              <w:rPr>
                <w:rFonts w:ascii="Arial" w:hAnsi="Arial" w:cs="Arial"/>
              </w:rPr>
            </w:pPr>
            <w:r w:rsidRPr="00AE6DBC">
              <w:rPr>
                <w:rFonts w:ascii="Arial" w:hAnsi="Arial" w:cs="Arial"/>
              </w:rPr>
              <w:t>Транспортное средство в движении вперед со свободными подножками (операторы в кабине)</w:t>
            </w:r>
          </w:p>
        </w:tc>
        <w:tc>
          <w:tcPr>
            <w:tcW w:w="2977" w:type="dxa"/>
            <w:tcBorders>
              <w:top w:val="single" w:sz="6" w:space="0" w:color="auto"/>
              <w:left w:val="single" w:sz="6" w:space="0" w:color="auto"/>
              <w:bottom w:val="single" w:sz="6" w:space="0" w:color="auto"/>
              <w:right w:val="single" w:sz="6" w:space="0" w:color="auto"/>
            </w:tcBorders>
            <w:vAlign w:val="center"/>
          </w:tcPr>
          <w:p w14:paraId="31920710" w14:textId="31735E63" w:rsidR="003E02F4" w:rsidRPr="00AE6DBC" w:rsidRDefault="003E02F4" w:rsidP="003E02F4">
            <w:pPr>
              <w:pStyle w:val="Style43"/>
              <w:widowControl/>
              <w:rPr>
                <w:rFonts w:ascii="Arial" w:hAnsi="Arial" w:cs="Arial"/>
              </w:rPr>
            </w:pPr>
            <w:r w:rsidRPr="00AE6DBC">
              <w:rPr>
                <w:rStyle w:val="FontStyle81"/>
                <w:rFonts w:ascii="Arial" w:hAnsi="Arial" w:cs="Arial"/>
                <w:sz w:val="24"/>
                <w:szCs w:val="24"/>
                <w:lang w:eastAsia="en-US"/>
              </w:rPr>
              <w:t>Водитель должен знать, есть ли пешеходы или препятствия в опасной зоне и находится ли транспортное средство в положении для движения</w:t>
            </w:r>
          </w:p>
        </w:tc>
        <w:tc>
          <w:tcPr>
            <w:tcW w:w="2835" w:type="dxa"/>
            <w:tcBorders>
              <w:top w:val="single" w:sz="6" w:space="0" w:color="auto"/>
              <w:left w:val="single" w:sz="6" w:space="0" w:color="auto"/>
              <w:bottom w:val="single" w:sz="6" w:space="0" w:color="auto"/>
              <w:right w:val="single" w:sz="6" w:space="0" w:color="auto"/>
            </w:tcBorders>
            <w:vAlign w:val="center"/>
          </w:tcPr>
          <w:p w14:paraId="31F8C073" w14:textId="77777777" w:rsidR="003E02F4" w:rsidRPr="00AE6DBC" w:rsidRDefault="003E02F4" w:rsidP="003E02F4">
            <w:pPr>
              <w:pStyle w:val="Style35"/>
              <w:widowControl/>
              <w:rPr>
                <w:rStyle w:val="FontStyle81"/>
                <w:rFonts w:ascii="Arial" w:hAnsi="Arial" w:cs="Arial"/>
                <w:sz w:val="24"/>
                <w:szCs w:val="24"/>
                <w:lang w:eastAsia="en-US"/>
              </w:rPr>
            </w:pPr>
            <w:r w:rsidRPr="00AE6DBC">
              <w:rPr>
                <w:rStyle w:val="FontStyle81"/>
                <w:rFonts w:ascii="Arial" w:hAnsi="Arial" w:cs="Arial"/>
                <w:sz w:val="24"/>
                <w:szCs w:val="24"/>
                <w:lang w:eastAsia="en-US"/>
              </w:rPr>
              <w:t>— Обнаружение и оптическая или звуковая информация и/или</w:t>
            </w:r>
          </w:p>
          <w:p w14:paraId="4A25C40F" w14:textId="2EFBD65E" w:rsidR="003E02F4" w:rsidRPr="00AE6DBC" w:rsidRDefault="003E02F4" w:rsidP="003E02F4">
            <w:pPr>
              <w:pStyle w:val="Style35"/>
              <w:widowControl/>
              <w:rPr>
                <w:rStyle w:val="FontStyle81"/>
                <w:rFonts w:ascii="Arial" w:hAnsi="Arial" w:cs="Arial"/>
                <w:sz w:val="24"/>
                <w:szCs w:val="24"/>
                <w:lang w:eastAsia="en-US"/>
              </w:rPr>
            </w:pPr>
            <w:r w:rsidRPr="00AE6DBC">
              <w:rPr>
                <w:rStyle w:val="FontStyle81"/>
                <w:rFonts w:ascii="Arial" w:hAnsi="Arial" w:cs="Arial"/>
                <w:sz w:val="24"/>
                <w:szCs w:val="24"/>
                <w:lang w:val="en-US" w:eastAsia="en-US"/>
              </w:rPr>
              <w:t>— поле обзора</w:t>
            </w:r>
          </w:p>
        </w:tc>
        <w:tc>
          <w:tcPr>
            <w:tcW w:w="1401" w:type="dxa"/>
            <w:tcBorders>
              <w:top w:val="single" w:sz="6" w:space="0" w:color="auto"/>
              <w:left w:val="single" w:sz="6" w:space="0" w:color="auto"/>
              <w:bottom w:val="single" w:sz="6" w:space="0" w:color="auto"/>
              <w:right w:val="single" w:sz="6" w:space="0" w:color="auto"/>
            </w:tcBorders>
            <w:vAlign w:val="center"/>
          </w:tcPr>
          <w:p w14:paraId="25DF45B9" w14:textId="0E5B9EC8" w:rsidR="003E02F4" w:rsidRPr="00AE6DBC" w:rsidRDefault="003E02F4" w:rsidP="003E02F4">
            <w:pPr>
              <w:pStyle w:val="Style43"/>
              <w:widowControl/>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Рисунок C.3</w:t>
            </w:r>
          </w:p>
        </w:tc>
      </w:tr>
      <w:tr w:rsidR="003E02F4" w:rsidRPr="00AE6DBC" w14:paraId="430B036C" w14:textId="77777777" w:rsidTr="003E02F4">
        <w:trPr>
          <w:trHeight w:val="53"/>
          <w:jc w:val="center"/>
        </w:trPr>
        <w:tc>
          <w:tcPr>
            <w:tcW w:w="410" w:type="dxa"/>
            <w:tcBorders>
              <w:top w:val="single" w:sz="6" w:space="0" w:color="auto"/>
              <w:left w:val="single" w:sz="6" w:space="0" w:color="auto"/>
              <w:bottom w:val="single" w:sz="6" w:space="0" w:color="auto"/>
              <w:right w:val="single" w:sz="6" w:space="0" w:color="auto"/>
            </w:tcBorders>
            <w:vAlign w:val="center"/>
          </w:tcPr>
          <w:p w14:paraId="08A61706" w14:textId="6BE70ED5" w:rsidR="003E02F4" w:rsidRPr="00AE6DBC" w:rsidRDefault="003E02F4" w:rsidP="003E02F4">
            <w:pPr>
              <w:pStyle w:val="Style43"/>
              <w:widowControl/>
              <w:ind w:right="-40" w:hanging="32"/>
              <w:jc w:val="center"/>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5</w:t>
            </w:r>
          </w:p>
        </w:tc>
        <w:tc>
          <w:tcPr>
            <w:tcW w:w="1843" w:type="dxa"/>
            <w:tcBorders>
              <w:top w:val="single" w:sz="6" w:space="0" w:color="auto"/>
              <w:left w:val="single" w:sz="6" w:space="0" w:color="auto"/>
              <w:bottom w:val="single" w:sz="6" w:space="0" w:color="auto"/>
              <w:right w:val="single" w:sz="6" w:space="0" w:color="auto"/>
            </w:tcBorders>
            <w:vAlign w:val="center"/>
          </w:tcPr>
          <w:p w14:paraId="66CDE991" w14:textId="1A30F9B7" w:rsidR="003E02F4" w:rsidRPr="00AE6DBC" w:rsidRDefault="003E02F4" w:rsidP="003E02F4">
            <w:pPr>
              <w:pStyle w:val="Style43"/>
              <w:widowControl/>
              <w:jc w:val="both"/>
              <w:rPr>
                <w:rFonts w:ascii="Arial" w:hAnsi="Arial" w:cs="Arial"/>
              </w:rPr>
            </w:pPr>
            <w:r w:rsidRPr="00AE6DBC">
              <w:rPr>
                <w:rFonts w:ascii="Arial" w:hAnsi="Arial" w:cs="Arial"/>
              </w:rPr>
              <w:t>Транспортное средство движется вперед с операторами на подножках</w:t>
            </w:r>
          </w:p>
        </w:tc>
        <w:tc>
          <w:tcPr>
            <w:tcW w:w="2977" w:type="dxa"/>
            <w:tcBorders>
              <w:top w:val="single" w:sz="6" w:space="0" w:color="auto"/>
              <w:left w:val="single" w:sz="6" w:space="0" w:color="auto"/>
              <w:bottom w:val="single" w:sz="6" w:space="0" w:color="auto"/>
              <w:right w:val="single" w:sz="6" w:space="0" w:color="auto"/>
            </w:tcBorders>
            <w:vAlign w:val="center"/>
          </w:tcPr>
          <w:p w14:paraId="04864159" w14:textId="63E8B087" w:rsidR="003E02F4" w:rsidRPr="00AE6DBC" w:rsidRDefault="003E02F4" w:rsidP="003E02F4">
            <w:pPr>
              <w:pStyle w:val="Style43"/>
              <w:widowControl/>
              <w:rPr>
                <w:rFonts w:ascii="Arial" w:hAnsi="Arial" w:cs="Arial"/>
              </w:rPr>
            </w:pPr>
            <w:r w:rsidRPr="00AE6DBC">
              <w:rPr>
                <w:rStyle w:val="FontStyle81"/>
                <w:rFonts w:ascii="Arial" w:hAnsi="Arial" w:cs="Arial"/>
                <w:sz w:val="24"/>
                <w:szCs w:val="24"/>
                <w:lang w:eastAsia="en-US"/>
              </w:rPr>
              <w:t>Водитель должен знать о присутствии операторов, пешеходов или препятствий в опасной зоне</w:t>
            </w:r>
          </w:p>
        </w:tc>
        <w:tc>
          <w:tcPr>
            <w:tcW w:w="2835" w:type="dxa"/>
            <w:tcBorders>
              <w:top w:val="single" w:sz="6" w:space="0" w:color="auto"/>
              <w:left w:val="single" w:sz="6" w:space="0" w:color="auto"/>
              <w:bottom w:val="single" w:sz="6" w:space="0" w:color="auto"/>
              <w:right w:val="single" w:sz="6" w:space="0" w:color="auto"/>
            </w:tcBorders>
            <w:vAlign w:val="center"/>
          </w:tcPr>
          <w:p w14:paraId="70C91D15" w14:textId="77777777" w:rsidR="003E02F4" w:rsidRPr="00AE6DBC" w:rsidRDefault="003E02F4" w:rsidP="003E02F4">
            <w:pPr>
              <w:pStyle w:val="Style35"/>
              <w:widowControl/>
              <w:rPr>
                <w:rStyle w:val="FontStyle81"/>
                <w:rFonts w:ascii="Arial" w:hAnsi="Arial" w:cs="Arial"/>
                <w:sz w:val="24"/>
                <w:szCs w:val="24"/>
                <w:lang w:eastAsia="en-US"/>
              </w:rPr>
            </w:pPr>
            <w:r w:rsidRPr="00AE6DBC">
              <w:rPr>
                <w:rStyle w:val="FontStyle81"/>
                <w:rFonts w:ascii="Arial" w:hAnsi="Arial" w:cs="Arial"/>
                <w:sz w:val="24"/>
                <w:szCs w:val="24"/>
                <w:lang w:eastAsia="en-US"/>
              </w:rPr>
              <w:t>— Обнаружение и оптическая или звуковая информация и/или</w:t>
            </w:r>
          </w:p>
          <w:p w14:paraId="6E6D9A00" w14:textId="77777777" w:rsidR="003E02F4" w:rsidRPr="00AE6DBC" w:rsidRDefault="003E02F4" w:rsidP="003E02F4">
            <w:pPr>
              <w:pStyle w:val="Style43"/>
              <w:widowControl/>
              <w:rPr>
                <w:rStyle w:val="FontStyle81"/>
                <w:rFonts w:ascii="Arial" w:hAnsi="Arial" w:cs="Arial"/>
                <w:sz w:val="24"/>
                <w:szCs w:val="24"/>
                <w:lang w:eastAsia="en-US"/>
              </w:rPr>
            </w:pPr>
            <w:r w:rsidRPr="00AE6DBC">
              <w:rPr>
                <w:rStyle w:val="FontStyle81"/>
                <w:rFonts w:ascii="Arial" w:hAnsi="Arial" w:cs="Arial"/>
                <w:sz w:val="24"/>
                <w:szCs w:val="24"/>
                <w:lang w:eastAsia="en-US"/>
              </w:rPr>
              <w:t>— поле обзора и/или</w:t>
            </w:r>
          </w:p>
          <w:p w14:paraId="2D85B113" w14:textId="7DB9D713" w:rsidR="003E02F4" w:rsidRPr="00AE6DBC" w:rsidRDefault="003E02F4" w:rsidP="003E02F4">
            <w:pPr>
              <w:pStyle w:val="Style35"/>
              <w:widowControl/>
              <w:rPr>
                <w:rStyle w:val="FontStyle81"/>
                <w:rFonts w:ascii="Arial" w:hAnsi="Arial" w:cs="Arial"/>
                <w:sz w:val="24"/>
                <w:szCs w:val="24"/>
                <w:lang w:eastAsia="en-US"/>
              </w:rPr>
            </w:pPr>
            <w:r w:rsidRPr="00AE6DBC">
              <w:rPr>
                <w:rStyle w:val="FontStyle81"/>
                <w:rFonts w:ascii="Arial" w:hAnsi="Arial" w:cs="Arial"/>
                <w:sz w:val="24"/>
                <w:szCs w:val="24"/>
                <w:lang w:eastAsia="en-US"/>
              </w:rPr>
              <w:t>— связь между водителем и операторами</w:t>
            </w:r>
          </w:p>
        </w:tc>
        <w:tc>
          <w:tcPr>
            <w:tcW w:w="1401" w:type="dxa"/>
            <w:tcBorders>
              <w:top w:val="single" w:sz="6" w:space="0" w:color="auto"/>
              <w:left w:val="single" w:sz="6" w:space="0" w:color="auto"/>
              <w:bottom w:val="single" w:sz="6" w:space="0" w:color="auto"/>
              <w:right w:val="single" w:sz="6" w:space="0" w:color="auto"/>
            </w:tcBorders>
            <w:vAlign w:val="center"/>
          </w:tcPr>
          <w:p w14:paraId="7CE6F326" w14:textId="5D7CF574" w:rsidR="003E02F4" w:rsidRPr="00AE6DBC" w:rsidRDefault="003E02F4" w:rsidP="003E02F4">
            <w:pPr>
              <w:pStyle w:val="Style43"/>
              <w:widowControl/>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Рисунок C.4</w:t>
            </w:r>
          </w:p>
        </w:tc>
      </w:tr>
    </w:tbl>
    <w:p w14:paraId="03E10C15" w14:textId="77777777" w:rsidR="003E02F4" w:rsidRDefault="003E02F4">
      <w:r>
        <w:br w:type="page"/>
      </w:r>
    </w:p>
    <w:p w14:paraId="1DE13F3B" w14:textId="471595EC" w:rsidR="003E02F4" w:rsidRPr="003E02F4" w:rsidRDefault="003E02F4" w:rsidP="003E02F4">
      <w:pPr>
        <w:jc w:val="center"/>
        <w:rPr>
          <w:rFonts w:ascii="Arial" w:hAnsi="Arial" w:cs="Arial"/>
          <w:i/>
        </w:rPr>
      </w:pPr>
      <w:r w:rsidRPr="003E02F4">
        <w:rPr>
          <w:rFonts w:ascii="Arial" w:hAnsi="Arial" w:cs="Arial"/>
          <w:i/>
        </w:rPr>
        <w:t>Продолжение таблицы 2</w:t>
      </w:r>
    </w:p>
    <w:p w14:paraId="654376F9" w14:textId="77777777" w:rsidR="003E02F4" w:rsidRDefault="003E02F4"/>
    <w:tbl>
      <w:tblPr>
        <w:tblW w:w="9490" w:type="dxa"/>
        <w:tblInd w:w="-244" w:type="dxa"/>
        <w:tblLayout w:type="fixed"/>
        <w:tblCellMar>
          <w:left w:w="40" w:type="dxa"/>
          <w:right w:w="40" w:type="dxa"/>
        </w:tblCellMar>
        <w:tblLook w:val="0000" w:firstRow="0" w:lastRow="0" w:firstColumn="0" w:lastColumn="0" w:noHBand="0" w:noVBand="0"/>
      </w:tblPr>
      <w:tblGrid>
        <w:gridCol w:w="418"/>
        <w:gridCol w:w="1843"/>
        <w:gridCol w:w="2977"/>
        <w:gridCol w:w="2835"/>
        <w:gridCol w:w="1417"/>
      </w:tblGrid>
      <w:tr w:rsidR="003E02F4" w:rsidRPr="003E02F4" w14:paraId="55AF2485" w14:textId="77777777" w:rsidTr="003E02F4">
        <w:trPr>
          <w:trHeight w:val="1522"/>
        </w:trPr>
        <w:tc>
          <w:tcPr>
            <w:tcW w:w="418" w:type="dxa"/>
            <w:tcBorders>
              <w:top w:val="single" w:sz="6" w:space="0" w:color="auto"/>
              <w:left w:val="single" w:sz="6" w:space="0" w:color="auto"/>
              <w:bottom w:val="double" w:sz="4" w:space="0" w:color="auto"/>
              <w:right w:val="single" w:sz="6" w:space="0" w:color="auto"/>
            </w:tcBorders>
            <w:vAlign w:val="center"/>
          </w:tcPr>
          <w:p w14:paraId="7319197E" w14:textId="77777777" w:rsidR="003E02F4" w:rsidRPr="003E02F4" w:rsidRDefault="003E02F4" w:rsidP="003E02F4">
            <w:pPr>
              <w:pStyle w:val="Style43"/>
              <w:jc w:val="center"/>
              <w:rPr>
                <w:rStyle w:val="FontStyle82"/>
                <w:rFonts w:ascii="Arial" w:hAnsi="Arial" w:cs="Arial"/>
                <w:bCs w:val="0"/>
                <w:sz w:val="24"/>
                <w:szCs w:val="24"/>
                <w:lang w:val="en-US" w:eastAsia="en-US"/>
              </w:rPr>
            </w:pPr>
            <w:r w:rsidRPr="003E02F4">
              <w:rPr>
                <w:rStyle w:val="FontStyle82"/>
                <w:rFonts w:ascii="Arial" w:hAnsi="Arial" w:cs="Arial"/>
                <w:bCs w:val="0"/>
                <w:sz w:val="24"/>
                <w:szCs w:val="24"/>
                <w:lang w:val="en-US" w:eastAsia="en-US"/>
              </w:rPr>
              <w:t>№</w:t>
            </w:r>
          </w:p>
        </w:tc>
        <w:tc>
          <w:tcPr>
            <w:tcW w:w="1843" w:type="dxa"/>
            <w:tcBorders>
              <w:top w:val="single" w:sz="6" w:space="0" w:color="auto"/>
              <w:left w:val="single" w:sz="6" w:space="0" w:color="auto"/>
              <w:bottom w:val="double" w:sz="4" w:space="0" w:color="auto"/>
              <w:right w:val="single" w:sz="6" w:space="0" w:color="auto"/>
            </w:tcBorders>
            <w:vAlign w:val="center"/>
          </w:tcPr>
          <w:p w14:paraId="24F3FCF9" w14:textId="77777777" w:rsidR="003E02F4" w:rsidRPr="003E02F4" w:rsidRDefault="003E02F4" w:rsidP="003E02F4">
            <w:pPr>
              <w:pStyle w:val="Style43"/>
              <w:ind w:right="-40"/>
              <w:jc w:val="center"/>
              <w:rPr>
                <w:rStyle w:val="FontStyle82"/>
                <w:rFonts w:ascii="Arial" w:hAnsi="Arial" w:cs="Arial"/>
                <w:bCs w:val="0"/>
                <w:color w:val="auto"/>
                <w:sz w:val="24"/>
                <w:szCs w:val="24"/>
              </w:rPr>
            </w:pPr>
            <w:r w:rsidRPr="003E02F4">
              <w:rPr>
                <w:rStyle w:val="FontStyle82"/>
                <w:rFonts w:ascii="Arial" w:hAnsi="Arial" w:cs="Arial"/>
                <w:bCs w:val="0"/>
                <w:color w:val="auto"/>
                <w:sz w:val="24"/>
                <w:szCs w:val="24"/>
              </w:rPr>
              <w:t>Операция/Сценарий</w:t>
            </w:r>
          </w:p>
        </w:tc>
        <w:tc>
          <w:tcPr>
            <w:tcW w:w="2977" w:type="dxa"/>
            <w:tcBorders>
              <w:top w:val="single" w:sz="6" w:space="0" w:color="auto"/>
              <w:left w:val="single" w:sz="6" w:space="0" w:color="auto"/>
              <w:bottom w:val="double" w:sz="4" w:space="0" w:color="auto"/>
              <w:right w:val="single" w:sz="6" w:space="0" w:color="auto"/>
            </w:tcBorders>
            <w:vAlign w:val="center"/>
          </w:tcPr>
          <w:p w14:paraId="3F3C9C39" w14:textId="77777777" w:rsidR="003E02F4" w:rsidRPr="003E02F4" w:rsidRDefault="003E02F4" w:rsidP="003E02F4">
            <w:pPr>
              <w:pStyle w:val="Style43"/>
              <w:jc w:val="center"/>
              <w:rPr>
                <w:rStyle w:val="FontStyle82"/>
                <w:rFonts w:ascii="Arial" w:hAnsi="Arial" w:cs="Arial"/>
                <w:bCs w:val="0"/>
                <w:sz w:val="24"/>
                <w:szCs w:val="24"/>
                <w:lang w:eastAsia="en-US"/>
              </w:rPr>
            </w:pPr>
            <w:r w:rsidRPr="003E02F4">
              <w:rPr>
                <w:rStyle w:val="FontStyle82"/>
                <w:rFonts w:ascii="Arial" w:hAnsi="Arial" w:cs="Arial"/>
                <w:bCs w:val="0"/>
                <w:sz w:val="24"/>
                <w:szCs w:val="24"/>
                <w:lang w:eastAsia="en-US"/>
              </w:rPr>
              <w:t>Необходимая информация</w:t>
            </w:r>
          </w:p>
        </w:tc>
        <w:tc>
          <w:tcPr>
            <w:tcW w:w="2835" w:type="dxa"/>
            <w:tcBorders>
              <w:top w:val="single" w:sz="6" w:space="0" w:color="auto"/>
              <w:left w:val="single" w:sz="6" w:space="0" w:color="auto"/>
              <w:bottom w:val="double" w:sz="4" w:space="0" w:color="auto"/>
              <w:right w:val="single" w:sz="6" w:space="0" w:color="auto"/>
            </w:tcBorders>
            <w:vAlign w:val="center"/>
          </w:tcPr>
          <w:p w14:paraId="1342004A" w14:textId="77777777" w:rsidR="003E02F4" w:rsidRPr="003E02F4" w:rsidRDefault="003E02F4" w:rsidP="003E02F4">
            <w:pPr>
              <w:pStyle w:val="Style35"/>
              <w:jc w:val="center"/>
              <w:rPr>
                <w:rStyle w:val="FontStyle82"/>
                <w:rFonts w:ascii="Arial" w:hAnsi="Arial" w:cs="Arial"/>
                <w:bCs w:val="0"/>
                <w:sz w:val="24"/>
                <w:szCs w:val="24"/>
                <w:lang w:eastAsia="en-US"/>
              </w:rPr>
            </w:pPr>
            <w:r w:rsidRPr="003E02F4">
              <w:rPr>
                <w:rStyle w:val="FontStyle82"/>
                <w:rFonts w:ascii="Arial" w:hAnsi="Arial" w:cs="Arial"/>
                <w:bCs w:val="0"/>
                <w:sz w:val="24"/>
                <w:szCs w:val="24"/>
                <w:lang w:eastAsia="en-US"/>
              </w:rPr>
              <w:t>Обеспечивается, напр.,</w:t>
            </w:r>
          </w:p>
        </w:tc>
        <w:tc>
          <w:tcPr>
            <w:tcW w:w="1417" w:type="dxa"/>
            <w:tcBorders>
              <w:top w:val="single" w:sz="6" w:space="0" w:color="auto"/>
              <w:left w:val="single" w:sz="6" w:space="0" w:color="auto"/>
              <w:bottom w:val="double" w:sz="4" w:space="0" w:color="auto"/>
              <w:right w:val="single" w:sz="6" w:space="0" w:color="auto"/>
            </w:tcBorders>
            <w:vAlign w:val="center"/>
          </w:tcPr>
          <w:p w14:paraId="6611D898" w14:textId="77777777" w:rsidR="003E02F4" w:rsidRPr="003E02F4" w:rsidRDefault="003E02F4" w:rsidP="003E02F4">
            <w:pPr>
              <w:pStyle w:val="Style43"/>
              <w:jc w:val="center"/>
              <w:rPr>
                <w:rStyle w:val="FontStyle82"/>
                <w:rFonts w:ascii="Arial" w:hAnsi="Arial" w:cs="Arial"/>
                <w:bCs w:val="0"/>
                <w:sz w:val="24"/>
                <w:szCs w:val="24"/>
                <w:lang w:val="en-US" w:eastAsia="en-US"/>
              </w:rPr>
            </w:pPr>
            <w:r w:rsidRPr="003E02F4">
              <w:rPr>
                <w:rStyle w:val="FontStyle82"/>
                <w:rFonts w:ascii="Arial" w:hAnsi="Arial" w:cs="Arial"/>
                <w:bCs w:val="0"/>
                <w:sz w:val="24"/>
                <w:szCs w:val="24"/>
                <w:lang w:val="en-US" w:eastAsia="en-US"/>
              </w:rPr>
              <w:t>Рассматриваемые опасные зоны</w:t>
            </w:r>
          </w:p>
        </w:tc>
      </w:tr>
      <w:tr w:rsidR="00CD1B61" w:rsidRPr="00AE6DBC" w14:paraId="2C0B1C9E" w14:textId="77777777" w:rsidTr="003E02F4">
        <w:trPr>
          <w:trHeight w:val="1522"/>
        </w:trPr>
        <w:tc>
          <w:tcPr>
            <w:tcW w:w="418" w:type="dxa"/>
            <w:tcBorders>
              <w:top w:val="double" w:sz="4" w:space="0" w:color="auto"/>
              <w:left w:val="single" w:sz="6" w:space="0" w:color="auto"/>
              <w:bottom w:val="single" w:sz="6" w:space="0" w:color="auto"/>
              <w:right w:val="single" w:sz="6" w:space="0" w:color="auto"/>
            </w:tcBorders>
            <w:vAlign w:val="center"/>
          </w:tcPr>
          <w:p w14:paraId="3D8DD49C" w14:textId="77777777" w:rsidR="00CD1B61" w:rsidRPr="00AE6DBC" w:rsidRDefault="00CD1B61" w:rsidP="003E02F4">
            <w:pPr>
              <w:pStyle w:val="Style43"/>
              <w:widowControl/>
              <w:ind w:right="-40" w:hanging="32"/>
              <w:jc w:val="center"/>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6</w:t>
            </w:r>
          </w:p>
        </w:tc>
        <w:tc>
          <w:tcPr>
            <w:tcW w:w="1843" w:type="dxa"/>
            <w:tcBorders>
              <w:top w:val="double" w:sz="4" w:space="0" w:color="auto"/>
              <w:left w:val="single" w:sz="6" w:space="0" w:color="auto"/>
              <w:bottom w:val="single" w:sz="6" w:space="0" w:color="auto"/>
              <w:right w:val="single" w:sz="6" w:space="0" w:color="auto"/>
            </w:tcBorders>
            <w:vAlign w:val="center"/>
          </w:tcPr>
          <w:p w14:paraId="05224329" w14:textId="44810527" w:rsidR="00CD1B61" w:rsidRPr="00AE6DBC" w:rsidRDefault="00CD1B61" w:rsidP="003E02F4">
            <w:pPr>
              <w:pStyle w:val="Style43"/>
              <w:widowControl/>
              <w:ind w:right="-40"/>
              <w:rPr>
                <w:rStyle w:val="FontStyle81"/>
                <w:rFonts w:ascii="Arial" w:hAnsi="Arial" w:cs="Arial"/>
                <w:sz w:val="24"/>
                <w:szCs w:val="24"/>
                <w:lang w:eastAsia="en-US"/>
              </w:rPr>
            </w:pPr>
            <w:r w:rsidRPr="00AE6DBC">
              <w:rPr>
                <w:rFonts w:ascii="Arial" w:hAnsi="Arial" w:cs="Arial"/>
              </w:rPr>
              <w:t>Транспортное средство в движении задним ходом со свободными подножками (операторы в кабине/вне кабины)</w:t>
            </w:r>
          </w:p>
        </w:tc>
        <w:tc>
          <w:tcPr>
            <w:tcW w:w="2977" w:type="dxa"/>
            <w:tcBorders>
              <w:top w:val="double" w:sz="4" w:space="0" w:color="auto"/>
              <w:left w:val="single" w:sz="6" w:space="0" w:color="auto"/>
              <w:bottom w:val="single" w:sz="6" w:space="0" w:color="auto"/>
              <w:right w:val="single" w:sz="6" w:space="0" w:color="auto"/>
            </w:tcBorders>
            <w:vAlign w:val="center"/>
          </w:tcPr>
          <w:p w14:paraId="0E77313F" w14:textId="63EACF5E" w:rsidR="00CD1B61" w:rsidRPr="00AE6DBC" w:rsidRDefault="00CD1B61" w:rsidP="003E02F4">
            <w:pPr>
              <w:pStyle w:val="Style43"/>
              <w:widowControl/>
              <w:rPr>
                <w:rStyle w:val="FontStyle81"/>
                <w:rFonts w:ascii="Arial" w:hAnsi="Arial" w:cs="Arial"/>
                <w:sz w:val="24"/>
                <w:szCs w:val="24"/>
                <w:lang w:eastAsia="en-US"/>
              </w:rPr>
            </w:pPr>
            <w:r w:rsidRPr="00AE6DBC">
              <w:rPr>
                <w:rStyle w:val="FontStyle81"/>
                <w:rFonts w:ascii="Arial" w:hAnsi="Arial" w:cs="Arial"/>
                <w:sz w:val="24"/>
                <w:szCs w:val="24"/>
                <w:lang w:eastAsia="en-US"/>
              </w:rPr>
              <w:t>Водитель должен знать о присутствии операторов, пешеходов или препятствий в опасной зоне</w:t>
            </w:r>
          </w:p>
        </w:tc>
        <w:tc>
          <w:tcPr>
            <w:tcW w:w="2835" w:type="dxa"/>
            <w:tcBorders>
              <w:top w:val="double" w:sz="4" w:space="0" w:color="auto"/>
              <w:left w:val="single" w:sz="6" w:space="0" w:color="auto"/>
              <w:bottom w:val="single" w:sz="6" w:space="0" w:color="auto"/>
              <w:right w:val="single" w:sz="6" w:space="0" w:color="auto"/>
            </w:tcBorders>
            <w:vAlign w:val="center"/>
          </w:tcPr>
          <w:p w14:paraId="0DA8FDF4" w14:textId="6C4B9069" w:rsidR="00CD1B61" w:rsidRPr="00AE6DBC" w:rsidRDefault="00CD1B61" w:rsidP="003E02F4">
            <w:pPr>
              <w:pStyle w:val="Style35"/>
              <w:widowControl/>
              <w:rPr>
                <w:rStyle w:val="FontStyle81"/>
                <w:rFonts w:ascii="Arial" w:hAnsi="Arial" w:cs="Arial"/>
                <w:sz w:val="24"/>
                <w:szCs w:val="24"/>
                <w:lang w:eastAsia="en-US"/>
              </w:rPr>
            </w:pPr>
            <w:r w:rsidRPr="00AE6DBC">
              <w:rPr>
                <w:rStyle w:val="FontStyle81"/>
                <w:rFonts w:ascii="Arial" w:hAnsi="Arial" w:cs="Arial"/>
                <w:sz w:val="24"/>
                <w:szCs w:val="24"/>
                <w:lang w:eastAsia="en-US"/>
              </w:rPr>
              <w:t>— Обнаружение и оптическая или звуковая информация и/или</w:t>
            </w:r>
          </w:p>
          <w:p w14:paraId="272338BB" w14:textId="062E2274" w:rsidR="00CD1B61" w:rsidRPr="00AE6DBC" w:rsidRDefault="00CD1B61" w:rsidP="003E02F4">
            <w:pPr>
              <w:pStyle w:val="Style43"/>
              <w:widowControl/>
              <w:rPr>
                <w:rStyle w:val="FontStyle81"/>
                <w:rFonts w:ascii="Arial" w:hAnsi="Arial" w:cs="Arial"/>
                <w:sz w:val="24"/>
                <w:szCs w:val="24"/>
                <w:lang w:eastAsia="en-US"/>
              </w:rPr>
            </w:pPr>
            <w:r w:rsidRPr="00AE6DBC">
              <w:rPr>
                <w:rStyle w:val="FontStyle81"/>
                <w:rFonts w:ascii="Arial" w:hAnsi="Arial" w:cs="Arial"/>
                <w:sz w:val="24"/>
                <w:szCs w:val="24"/>
                <w:lang w:eastAsia="en-US"/>
              </w:rPr>
              <w:t>— поле обзора и/или</w:t>
            </w:r>
          </w:p>
          <w:p w14:paraId="0D443587" w14:textId="13750E03" w:rsidR="00CD1B61" w:rsidRPr="00AE6DBC" w:rsidRDefault="00CD1B61" w:rsidP="003E02F4">
            <w:pPr>
              <w:pStyle w:val="Style35"/>
              <w:widowControl/>
              <w:rPr>
                <w:rStyle w:val="FontStyle81"/>
                <w:rFonts w:ascii="Arial" w:hAnsi="Arial" w:cs="Arial"/>
                <w:sz w:val="24"/>
                <w:szCs w:val="24"/>
                <w:lang w:eastAsia="en-US"/>
              </w:rPr>
            </w:pPr>
            <w:r w:rsidRPr="00AE6DBC">
              <w:rPr>
                <w:rStyle w:val="FontStyle81"/>
                <w:rFonts w:ascii="Arial" w:hAnsi="Arial" w:cs="Arial"/>
                <w:sz w:val="24"/>
                <w:szCs w:val="24"/>
                <w:lang w:eastAsia="en-US"/>
              </w:rPr>
              <w:t>— связь между водителем и операторами</w:t>
            </w:r>
          </w:p>
        </w:tc>
        <w:tc>
          <w:tcPr>
            <w:tcW w:w="1417" w:type="dxa"/>
            <w:tcBorders>
              <w:top w:val="double" w:sz="4" w:space="0" w:color="auto"/>
              <w:left w:val="single" w:sz="6" w:space="0" w:color="auto"/>
              <w:bottom w:val="single" w:sz="6" w:space="0" w:color="auto"/>
              <w:right w:val="single" w:sz="6" w:space="0" w:color="auto"/>
            </w:tcBorders>
            <w:vAlign w:val="center"/>
          </w:tcPr>
          <w:p w14:paraId="0CC63C7C" w14:textId="768F4A46" w:rsidR="00CD1B61" w:rsidRPr="00AE6DBC" w:rsidRDefault="00CD1B61" w:rsidP="003E02F4">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Рисунок C.5</w:t>
            </w:r>
          </w:p>
        </w:tc>
      </w:tr>
      <w:tr w:rsidR="00CD1B61" w:rsidRPr="00AE6DBC" w14:paraId="2166FF11" w14:textId="77777777" w:rsidTr="003E02F4">
        <w:trPr>
          <w:trHeight w:val="1517"/>
        </w:trPr>
        <w:tc>
          <w:tcPr>
            <w:tcW w:w="418" w:type="dxa"/>
            <w:tcBorders>
              <w:top w:val="single" w:sz="6" w:space="0" w:color="auto"/>
              <w:left w:val="single" w:sz="6" w:space="0" w:color="auto"/>
              <w:bottom w:val="single" w:sz="6" w:space="0" w:color="auto"/>
              <w:right w:val="single" w:sz="6" w:space="0" w:color="auto"/>
            </w:tcBorders>
            <w:vAlign w:val="center"/>
          </w:tcPr>
          <w:p w14:paraId="41559C62" w14:textId="77777777" w:rsidR="00CD1B61" w:rsidRPr="00AE6DBC" w:rsidRDefault="00CD1B61" w:rsidP="003E02F4">
            <w:pPr>
              <w:pStyle w:val="Style43"/>
              <w:widowControl/>
              <w:ind w:right="-40" w:hanging="32"/>
              <w:jc w:val="center"/>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7</w:t>
            </w:r>
          </w:p>
        </w:tc>
        <w:tc>
          <w:tcPr>
            <w:tcW w:w="1843" w:type="dxa"/>
            <w:tcBorders>
              <w:top w:val="single" w:sz="6" w:space="0" w:color="auto"/>
              <w:left w:val="single" w:sz="6" w:space="0" w:color="auto"/>
              <w:bottom w:val="single" w:sz="6" w:space="0" w:color="auto"/>
              <w:right w:val="single" w:sz="6" w:space="0" w:color="auto"/>
            </w:tcBorders>
            <w:vAlign w:val="center"/>
          </w:tcPr>
          <w:p w14:paraId="0C5D4448" w14:textId="5055719A" w:rsidR="00CD1B61" w:rsidRPr="00AE6DBC" w:rsidRDefault="00CD1B61" w:rsidP="003E02F4">
            <w:pPr>
              <w:pStyle w:val="Style43"/>
              <w:widowControl/>
              <w:ind w:right="-40"/>
              <w:rPr>
                <w:rStyle w:val="FontStyle81"/>
                <w:rFonts w:ascii="Arial" w:hAnsi="Arial" w:cs="Arial"/>
                <w:sz w:val="24"/>
                <w:szCs w:val="24"/>
                <w:lang w:eastAsia="en-US"/>
              </w:rPr>
            </w:pPr>
            <w:r w:rsidRPr="00AE6DBC">
              <w:rPr>
                <w:rFonts w:ascii="Arial" w:hAnsi="Arial" w:cs="Arial"/>
              </w:rPr>
              <w:t>Операторы несут мусорные баки, мешки или другой мусор в транспортное средство во время движения транспортного средства.</w:t>
            </w:r>
          </w:p>
        </w:tc>
        <w:tc>
          <w:tcPr>
            <w:tcW w:w="2977" w:type="dxa"/>
            <w:tcBorders>
              <w:top w:val="single" w:sz="6" w:space="0" w:color="auto"/>
              <w:left w:val="single" w:sz="6" w:space="0" w:color="auto"/>
              <w:bottom w:val="single" w:sz="6" w:space="0" w:color="auto"/>
              <w:right w:val="single" w:sz="6" w:space="0" w:color="auto"/>
            </w:tcBorders>
            <w:vAlign w:val="center"/>
          </w:tcPr>
          <w:p w14:paraId="7111281D" w14:textId="5D60B15D" w:rsidR="00CD1B61" w:rsidRPr="00AE6DBC" w:rsidRDefault="00CD1B61" w:rsidP="003E02F4">
            <w:pPr>
              <w:pStyle w:val="Style43"/>
              <w:widowControl/>
              <w:rPr>
                <w:rStyle w:val="FontStyle81"/>
                <w:rFonts w:ascii="Arial" w:hAnsi="Arial" w:cs="Arial"/>
                <w:sz w:val="24"/>
                <w:szCs w:val="24"/>
                <w:lang w:eastAsia="en-US"/>
              </w:rPr>
            </w:pPr>
            <w:r w:rsidRPr="00AE6DBC">
              <w:rPr>
                <w:rStyle w:val="FontStyle81"/>
                <w:rFonts w:ascii="Arial" w:hAnsi="Arial" w:cs="Arial"/>
                <w:sz w:val="24"/>
                <w:szCs w:val="24"/>
                <w:lang w:eastAsia="en-US"/>
              </w:rPr>
              <w:t>Водитель должен знать о присутствии операторов, пешеходов или препятствий в опасной зоне</w:t>
            </w:r>
          </w:p>
        </w:tc>
        <w:tc>
          <w:tcPr>
            <w:tcW w:w="2835" w:type="dxa"/>
            <w:tcBorders>
              <w:top w:val="single" w:sz="6" w:space="0" w:color="auto"/>
              <w:left w:val="single" w:sz="6" w:space="0" w:color="auto"/>
              <w:bottom w:val="single" w:sz="6" w:space="0" w:color="auto"/>
              <w:right w:val="single" w:sz="6" w:space="0" w:color="auto"/>
            </w:tcBorders>
            <w:vAlign w:val="center"/>
          </w:tcPr>
          <w:p w14:paraId="3A3CD5F3" w14:textId="79168413" w:rsidR="00CD1B61" w:rsidRPr="00AE6DBC" w:rsidRDefault="00CD1B61" w:rsidP="003E02F4">
            <w:pPr>
              <w:pStyle w:val="Style35"/>
              <w:widowControl/>
              <w:rPr>
                <w:rStyle w:val="FontStyle81"/>
                <w:rFonts w:ascii="Arial" w:hAnsi="Arial" w:cs="Arial"/>
                <w:sz w:val="24"/>
                <w:szCs w:val="24"/>
                <w:lang w:eastAsia="en-US"/>
              </w:rPr>
            </w:pPr>
            <w:r w:rsidRPr="00AE6DBC">
              <w:rPr>
                <w:rStyle w:val="FontStyle81"/>
                <w:rFonts w:ascii="Arial" w:hAnsi="Arial" w:cs="Arial"/>
                <w:sz w:val="24"/>
                <w:szCs w:val="24"/>
                <w:lang w:eastAsia="en-US"/>
              </w:rPr>
              <w:t>— Обнаружение и оптическая или звуковая информация и/или</w:t>
            </w:r>
          </w:p>
          <w:p w14:paraId="4AE89708" w14:textId="362093F0" w:rsidR="00CD1B61" w:rsidRPr="00AE6DBC" w:rsidRDefault="00CD1B61" w:rsidP="003E02F4">
            <w:pPr>
              <w:pStyle w:val="Style43"/>
              <w:widowControl/>
              <w:rPr>
                <w:rStyle w:val="FontStyle81"/>
                <w:rFonts w:ascii="Arial" w:hAnsi="Arial" w:cs="Arial"/>
                <w:sz w:val="24"/>
                <w:szCs w:val="24"/>
                <w:lang w:eastAsia="en-US"/>
              </w:rPr>
            </w:pPr>
            <w:r w:rsidRPr="00AE6DBC">
              <w:rPr>
                <w:rStyle w:val="FontStyle81"/>
                <w:rFonts w:ascii="Arial" w:hAnsi="Arial" w:cs="Arial"/>
                <w:sz w:val="24"/>
                <w:szCs w:val="24"/>
                <w:lang w:eastAsia="en-US"/>
              </w:rPr>
              <w:t>— поле обзора и/или</w:t>
            </w:r>
          </w:p>
          <w:p w14:paraId="57F6D9E2" w14:textId="072FF3D3" w:rsidR="00CD1B61" w:rsidRPr="00AE6DBC" w:rsidRDefault="00CD1B61" w:rsidP="003E02F4">
            <w:pPr>
              <w:pStyle w:val="Style35"/>
              <w:widowControl/>
              <w:rPr>
                <w:rStyle w:val="FontStyle81"/>
                <w:rFonts w:ascii="Arial" w:hAnsi="Arial" w:cs="Arial"/>
                <w:sz w:val="24"/>
                <w:szCs w:val="24"/>
                <w:lang w:eastAsia="en-US"/>
              </w:rPr>
            </w:pPr>
            <w:r w:rsidRPr="00AE6DBC">
              <w:rPr>
                <w:rStyle w:val="FontStyle81"/>
                <w:rFonts w:ascii="Arial" w:hAnsi="Arial" w:cs="Arial"/>
                <w:sz w:val="24"/>
                <w:szCs w:val="24"/>
                <w:lang w:eastAsia="en-US"/>
              </w:rPr>
              <w:t>— связь между водителем и операторами</w:t>
            </w:r>
          </w:p>
        </w:tc>
        <w:tc>
          <w:tcPr>
            <w:tcW w:w="1417" w:type="dxa"/>
            <w:tcBorders>
              <w:top w:val="single" w:sz="6" w:space="0" w:color="auto"/>
              <w:left w:val="single" w:sz="6" w:space="0" w:color="auto"/>
              <w:bottom w:val="single" w:sz="6" w:space="0" w:color="auto"/>
              <w:right w:val="single" w:sz="6" w:space="0" w:color="auto"/>
            </w:tcBorders>
            <w:vAlign w:val="center"/>
          </w:tcPr>
          <w:p w14:paraId="341193FC" w14:textId="04F72042" w:rsidR="00CD1B61" w:rsidRPr="00AE6DBC" w:rsidRDefault="00CD1B61" w:rsidP="003E02F4">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Рисунок C.6</w:t>
            </w:r>
          </w:p>
        </w:tc>
      </w:tr>
      <w:tr w:rsidR="00CD1B61" w:rsidRPr="00AE6DBC" w14:paraId="181E5F0C" w14:textId="77777777" w:rsidTr="003E02F4">
        <w:trPr>
          <w:trHeight w:val="2429"/>
        </w:trPr>
        <w:tc>
          <w:tcPr>
            <w:tcW w:w="418" w:type="dxa"/>
            <w:tcBorders>
              <w:top w:val="single" w:sz="6" w:space="0" w:color="auto"/>
              <w:left w:val="single" w:sz="6" w:space="0" w:color="auto"/>
              <w:bottom w:val="single" w:sz="6" w:space="0" w:color="auto"/>
              <w:right w:val="single" w:sz="6" w:space="0" w:color="auto"/>
            </w:tcBorders>
            <w:vAlign w:val="center"/>
          </w:tcPr>
          <w:p w14:paraId="075404D3" w14:textId="77777777" w:rsidR="00CD1B61" w:rsidRPr="00AE6DBC" w:rsidRDefault="00CD1B61" w:rsidP="003E02F4">
            <w:pPr>
              <w:pStyle w:val="Style43"/>
              <w:widowControl/>
              <w:ind w:right="-40" w:hanging="32"/>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8</w:t>
            </w:r>
          </w:p>
        </w:tc>
        <w:tc>
          <w:tcPr>
            <w:tcW w:w="1843" w:type="dxa"/>
            <w:tcBorders>
              <w:top w:val="single" w:sz="6" w:space="0" w:color="auto"/>
              <w:left w:val="single" w:sz="6" w:space="0" w:color="auto"/>
              <w:bottom w:val="single" w:sz="6" w:space="0" w:color="auto"/>
              <w:right w:val="single" w:sz="6" w:space="0" w:color="auto"/>
            </w:tcBorders>
            <w:vAlign w:val="center"/>
          </w:tcPr>
          <w:p w14:paraId="3D49B75E" w14:textId="1D9B6DD6" w:rsidR="00CD1B61" w:rsidRPr="00AE6DBC" w:rsidRDefault="00CD1B61" w:rsidP="003E02F4">
            <w:pPr>
              <w:pStyle w:val="Style43"/>
              <w:widowControl/>
              <w:ind w:right="-40"/>
              <w:rPr>
                <w:rStyle w:val="FontStyle81"/>
                <w:rFonts w:ascii="Arial" w:hAnsi="Arial" w:cs="Arial"/>
                <w:sz w:val="24"/>
                <w:szCs w:val="24"/>
                <w:lang w:eastAsia="en-US"/>
              </w:rPr>
            </w:pPr>
            <w:r w:rsidRPr="00AE6DBC">
              <w:rPr>
                <w:rFonts w:ascii="Arial" w:hAnsi="Arial" w:cs="Arial"/>
              </w:rPr>
              <w:t>Операторы загружают мешки или другой мусор вручную без подъемника при неподвижном транспортном средстве.</w:t>
            </w:r>
          </w:p>
        </w:tc>
        <w:tc>
          <w:tcPr>
            <w:tcW w:w="2977" w:type="dxa"/>
            <w:tcBorders>
              <w:top w:val="single" w:sz="6" w:space="0" w:color="auto"/>
              <w:left w:val="single" w:sz="6" w:space="0" w:color="auto"/>
              <w:bottom w:val="single" w:sz="6" w:space="0" w:color="auto"/>
              <w:right w:val="single" w:sz="6" w:space="0" w:color="auto"/>
            </w:tcBorders>
            <w:vAlign w:val="center"/>
          </w:tcPr>
          <w:p w14:paraId="500C6B23" w14:textId="19C67BB7" w:rsidR="00CD1B61" w:rsidRPr="00AE6DBC" w:rsidRDefault="00CD1B61" w:rsidP="003E02F4">
            <w:pPr>
              <w:pStyle w:val="Style43"/>
              <w:widowControl/>
              <w:rPr>
                <w:rStyle w:val="FontStyle81"/>
                <w:rFonts w:ascii="Arial" w:hAnsi="Arial" w:cs="Arial"/>
                <w:sz w:val="24"/>
                <w:szCs w:val="24"/>
                <w:lang w:eastAsia="en-US"/>
              </w:rPr>
            </w:pPr>
            <w:r w:rsidRPr="00AE6DBC">
              <w:rPr>
                <w:rStyle w:val="FontStyle81"/>
                <w:rFonts w:ascii="Arial" w:hAnsi="Arial" w:cs="Arial"/>
                <w:sz w:val="24"/>
                <w:szCs w:val="24"/>
                <w:lang w:eastAsia="en-US"/>
              </w:rPr>
              <w:t>Положение водителя:</w:t>
            </w:r>
          </w:p>
          <w:p w14:paraId="0776FD54" w14:textId="68E14FAC" w:rsidR="00CD1B61" w:rsidRPr="00AE6DBC" w:rsidRDefault="00CD1B61" w:rsidP="003E02F4">
            <w:pPr>
              <w:pStyle w:val="Style35"/>
              <w:widowControl/>
              <w:rPr>
                <w:rStyle w:val="FontStyle81"/>
                <w:rFonts w:ascii="Arial" w:hAnsi="Arial" w:cs="Arial"/>
                <w:sz w:val="24"/>
                <w:szCs w:val="24"/>
                <w:lang w:eastAsia="en-US"/>
              </w:rPr>
            </w:pPr>
            <w:r w:rsidRPr="00AE6DBC">
              <w:rPr>
                <w:rStyle w:val="FontStyle81"/>
                <w:rFonts w:ascii="Arial" w:hAnsi="Arial" w:cs="Arial"/>
                <w:sz w:val="24"/>
                <w:szCs w:val="24"/>
                <w:lang w:eastAsia="en-US"/>
              </w:rPr>
              <w:t xml:space="preserve">— </w:t>
            </w:r>
            <w:r w:rsidR="00422A36" w:rsidRPr="00AE6DBC">
              <w:rPr>
                <w:rStyle w:val="FontStyle81"/>
                <w:rFonts w:ascii="Arial" w:hAnsi="Arial" w:cs="Arial"/>
                <w:sz w:val="24"/>
                <w:szCs w:val="24"/>
                <w:lang w:eastAsia="en-US"/>
              </w:rPr>
              <w:t>информации, необходимой для положения водителя, нет, поскольку эти функции не контролируются с положения водителя</w:t>
            </w:r>
          </w:p>
          <w:p w14:paraId="7AE12A4C" w14:textId="67B0207D" w:rsidR="00CD1B61" w:rsidRPr="00AE6DBC" w:rsidRDefault="00422A36" w:rsidP="003E02F4">
            <w:pPr>
              <w:pStyle w:val="Style43"/>
              <w:widowControl/>
              <w:rPr>
                <w:rStyle w:val="FontStyle81"/>
                <w:rFonts w:ascii="Arial" w:hAnsi="Arial" w:cs="Arial"/>
                <w:sz w:val="24"/>
                <w:szCs w:val="24"/>
                <w:lang w:eastAsia="en-US"/>
              </w:rPr>
            </w:pPr>
            <w:r w:rsidRPr="00AE6DBC">
              <w:rPr>
                <w:rStyle w:val="FontStyle81"/>
                <w:rFonts w:ascii="Arial" w:hAnsi="Arial" w:cs="Arial"/>
                <w:sz w:val="24"/>
                <w:szCs w:val="24"/>
                <w:lang w:eastAsia="en-US"/>
              </w:rPr>
              <w:t>Положение оператора</w:t>
            </w:r>
            <w:r w:rsidR="00CD1B61" w:rsidRPr="00AE6DBC">
              <w:rPr>
                <w:rStyle w:val="FontStyle81"/>
                <w:rFonts w:ascii="Arial" w:hAnsi="Arial" w:cs="Arial"/>
                <w:sz w:val="24"/>
                <w:szCs w:val="24"/>
                <w:lang w:eastAsia="en-US"/>
              </w:rPr>
              <w:t>:</w:t>
            </w:r>
          </w:p>
          <w:p w14:paraId="2B209AF3" w14:textId="56E98164" w:rsidR="00CD1B61" w:rsidRPr="00AE6DBC" w:rsidRDefault="00CD1B61" w:rsidP="003E02F4">
            <w:pPr>
              <w:pStyle w:val="Style35"/>
              <w:widowControl/>
              <w:rPr>
                <w:rStyle w:val="FontStyle81"/>
                <w:rFonts w:ascii="Arial" w:hAnsi="Arial" w:cs="Arial"/>
                <w:sz w:val="24"/>
                <w:szCs w:val="24"/>
                <w:lang w:eastAsia="en-US"/>
              </w:rPr>
            </w:pPr>
            <w:r w:rsidRPr="00AE6DBC">
              <w:rPr>
                <w:rStyle w:val="FontStyle81"/>
                <w:rFonts w:ascii="Arial" w:hAnsi="Arial" w:cs="Arial"/>
                <w:sz w:val="24"/>
                <w:szCs w:val="24"/>
                <w:lang w:eastAsia="en-US"/>
              </w:rPr>
              <w:t xml:space="preserve">— </w:t>
            </w:r>
            <w:r w:rsidR="00422A36" w:rsidRPr="00AE6DBC">
              <w:rPr>
                <w:rStyle w:val="FontStyle81"/>
                <w:rFonts w:ascii="Arial" w:hAnsi="Arial" w:cs="Arial"/>
                <w:sz w:val="24"/>
                <w:szCs w:val="24"/>
                <w:lang w:eastAsia="en-US"/>
              </w:rPr>
              <w:t>оператор, который управляет функцией (например, уплотнением), должен знать, есть ли другие операторы в опасной зоне</w:t>
            </w:r>
          </w:p>
        </w:tc>
        <w:tc>
          <w:tcPr>
            <w:tcW w:w="2835" w:type="dxa"/>
            <w:tcBorders>
              <w:top w:val="single" w:sz="6" w:space="0" w:color="auto"/>
              <w:left w:val="single" w:sz="6" w:space="0" w:color="auto"/>
              <w:bottom w:val="single" w:sz="6" w:space="0" w:color="auto"/>
              <w:right w:val="single" w:sz="6" w:space="0" w:color="auto"/>
            </w:tcBorders>
            <w:vAlign w:val="center"/>
          </w:tcPr>
          <w:p w14:paraId="1CE52124" w14:textId="59130FFE" w:rsidR="00CD1B61" w:rsidRPr="00AE6DBC" w:rsidRDefault="00CD1B61" w:rsidP="003E02F4">
            <w:pPr>
              <w:pStyle w:val="Style43"/>
              <w:widowControl/>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 Поле обзора</w:t>
            </w:r>
          </w:p>
        </w:tc>
        <w:tc>
          <w:tcPr>
            <w:tcW w:w="1417" w:type="dxa"/>
            <w:tcBorders>
              <w:top w:val="single" w:sz="6" w:space="0" w:color="auto"/>
              <w:left w:val="single" w:sz="6" w:space="0" w:color="auto"/>
              <w:bottom w:val="single" w:sz="6" w:space="0" w:color="auto"/>
              <w:right w:val="single" w:sz="6" w:space="0" w:color="auto"/>
            </w:tcBorders>
            <w:vAlign w:val="center"/>
          </w:tcPr>
          <w:p w14:paraId="1D3512C9" w14:textId="059EAC3B" w:rsidR="00CD1B61" w:rsidRPr="00AE6DBC" w:rsidRDefault="00CD1B61" w:rsidP="003E02F4">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Рисунок C.7</w:t>
            </w:r>
          </w:p>
        </w:tc>
      </w:tr>
    </w:tbl>
    <w:p w14:paraId="250A85ED" w14:textId="77777777" w:rsidR="003E02F4" w:rsidRDefault="003E02F4">
      <w:r>
        <w:br w:type="page"/>
      </w:r>
    </w:p>
    <w:p w14:paraId="1FC0ADBD" w14:textId="77777777" w:rsidR="003E02F4" w:rsidRDefault="003E02F4"/>
    <w:p w14:paraId="61D4B679" w14:textId="77777777" w:rsidR="003E02F4" w:rsidRPr="003E02F4" w:rsidRDefault="003E02F4" w:rsidP="003E02F4">
      <w:pPr>
        <w:jc w:val="center"/>
        <w:rPr>
          <w:rFonts w:ascii="Arial" w:hAnsi="Arial" w:cs="Arial"/>
          <w:i/>
        </w:rPr>
      </w:pPr>
      <w:r w:rsidRPr="003E02F4">
        <w:rPr>
          <w:rFonts w:ascii="Arial" w:hAnsi="Arial" w:cs="Arial"/>
          <w:i/>
        </w:rPr>
        <w:t>Продолжение таблицы 2</w:t>
      </w:r>
    </w:p>
    <w:p w14:paraId="38691A8C" w14:textId="77777777" w:rsidR="003E02F4" w:rsidRDefault="003E02F4" w:rsidP="003E02F4"/>
    <w:tbl>
      <w:tblPr>
        <w:tblW w:w="9490" w:type="dxa"/>
        <w:tblInd w:w="-244" w:type="dxa"/>
        <w:tblLayout w:type="fixed"/>
        <w:tblCellMar>
          <w:left w:w="40" w:type="dxa"/>
          <w:right w:w="40" w:type="dxa"/>
        </w:tblCellMar>
        <w:tblLook w:val="0000" w:firstRow="0" w:lastRow="0" w:firstColumn="0" w:lastColumn="0" w:noHBand="0" w:noVBand="0"/>
      </w:tblPr>
      <w:tblGrid>
        <w:gridCol w:w="418"/>
        <w:gridCol w:w="1843"/>
        <w:gridCol w:w="2977"/>
        <w:gridCol w:w="2835"/>
        <w:gridCol w:w="1417"/>
      </w:tblGrid>
      <w:tr w:rsidR="003E02F4" w:rsidRPr="003E02F4" w14:paraId="58D7DA40" w14:textId="77777777" w:rsidTr="003E02F4">
        <w:trPr>
          <w:trHeight w:val="1522"/>
        </w:trPr>
        <w:tc>
          <w:tcPr>
            <w:tcW w:w="418" w:type="dxa"/>
            <w:tcBorders>
              <w:top w:val="single" w:sz="6" w:space="0" w:color="auto"/>
              <w:left w:val="single" w:sz="6" w:space="0" w:color="auto"/>
              <w:bottom w:val="double" w:sz="4" w:space="0" w:color="auto"/>
              <w:right w:val="single" w:sz="6" w:space="0" w:color="auto"/>
            </w:tcBorders>
            <w:vAlign w:val="center"/>
          </w:tcPr>
          <w:p w14:paraId="332C377D" w14:textId="77777777" w:rsidR="003E02F4" w:rsidRPr="003E02F4" w:rsidRDefault="003E02F4" w:rsidP="00F96E8F">
            <w:pPr>
              <w:pStyle w:val="Style43"/>
              <w:jc w:val="center"/>
              <w:rPr>
                <w:rStyle w:val="FontStyle82"/>
                <w:rFonts w:ascii="Arial" w:hAnsi="Arial" w:cs="Arial"/>
                <w:bCs w:val="0"/>
                <w:sz w:val="24"/>
                <w:szCs w:val="24"/>
                <w:lang w:val="en-US" w:eastAsia="en-US"/>
              </w:rPr>
            </w:pPr>
            <w:r w:rsidRPr="003E02F4">
              <w:rPr>
                <w:rStyle w:val="FontStyle82"/>
                <w:rFonts w:ascii="Arial" w:hAnsi="Arial" w:cs="Arial"/>
                <w:bCs w:val="0"/>
                <w:sz w:val="24"/>
                <w:szCs w:val="24"/>
                <w:lang w:val="en-US" w:eastAsia="en-US"/>
              </w:rPr>
              <w:t>№</w:t>
            </w:r>
          </w:p>
        </w:tc>
        <w:tc>
          <w:tcPr>
            <w:tcW w:w="1843" w:type="dxa"/>
            <w:tcBorders>
              <w:top w:val="single" w:sz="6" w:space="0" w:color="auto"/>
              <w:left w:val="single" w:sz="6" w:space="0" w:color="auto"/>
              <w:bottom w:val="double" w:sz="4" w:space="0" w:color="auto"/>
              <w:right w:val="single" w:sz="6" w:space="0" w:color="auto"/>
            </w:tcBorders>
            <w:vAlign w:val="center"/>
          </w:tcPr>
          <w:p w14:paraId="42598CF4" w14:textId="77777777" w:rsidR="003E02F4" w:rsidRPr="003E02F4" w:rsidRDefault="003E02F4" w:rsidP="00F96E8F">
            <w:pPr>
              <w:pStyle w:val="Style43"/>
              <w:ind w:right="-40"/>
              <w:jc w:val="center"/>
              <w:rPr>
                <w:rStyle w:val="FontStyle82"/>
                <w:rFonts w:ascii="Arial" w:hAnsi="Arial" w:cs="Arial"/>
                <w:bCs w:val="0"/>
                <w:color w:val="auto"/>
                <w:sz w:val="24"/>
                <w:szCs w:val="24"/>
              </w:rPr>
            </w:pPr>
            <w:r w:rsidRPr="003E02F4">
              <w:rPr>
                <w:rStyle w:val="FontStyle82"/>
                <w:rFonts w:ascii="Arial" w:hAnsi="Arial" w:cs="Arial"/>
                <w:bCs w:val="0"/>
                <w:color w:val="auto"/>
                <w:sz w:val="24"/>
                <w:szCs w:val="24"/>
              </w:rPr>
              <w:t>Операция/Сценарий</w:t>
            </w:r>
          </w:p>
        </w:tc>
        <w:tc>
          <w:tcPr>
            <w:tcW w:w="2977" w:type="dxa"/>
            <w:tcBorders>
              <w:top w:val="single" w:sz="6" w:space="0" w:color="auto"/>
              <w:left w:val="single" w:sz="6" w:space="0" w:color="auto"/>
              <w:bottom w:val="double" w:sz="4" w:space="0" w:color="auto"/>
              <w:right w:val="single" w:sz="6" w:space="0" w:color="auto"/>
            </w:tcBorders>
            <w:vAlign w:val="center"/>
          </w:tcPr>
          <w:p w14:paraId="00813E9E" w14:textId="77777777" w:rsidR="003E02F4" w:rsidRPr="003E02F4" w:rsidRDefault="003E02F4" w:rsidP="00F96E8F">
            <w:pPr>
              <w:pStyle w:val="Style43"/>
              <w:jc w:val="center"/>
              <w:rPr>
                <w:rStyle w:val="FontStyle82"/>
                <w:rFonts w:ascii="Arial" w:hAnsi="Arial" w:cs="Arial"/>
                <w:bCs w:val="0"/>
                <w:sz w:val="24"/>
                <w:szCs w:val="24"/>
                <w:lang w:eastAsia="en-US"/>
              </w:rPr>
            </w:pPr>
            <w:r w:rsidRPr="003E02F4">
              <w:rPr>
                <w:rStyle w:val="FontStyle82"/>
                <w:rFonts w:ascii="Arial" w:hAnsi="Arial" w:cs="Arial"/>
                <w:bCs w:val="0"/>
                <w:sz w:val="24"/>
                <w:szCs w:val="24"/>
                <w:lang w:eastAsia="en-US"/>
              </w:rPr>
              <w:t>Необходимая информация</w:t>
            </w:r>
          </w:p>
        </w:tc>
        <w:tc>
          <w:tcPr>
            <w:tcW w:w="2835" w:type="dxa"/>
            <w:tcBorders>
              <w:top w:val="single" w:sz="6" w:space="0" w:color="auto"/>
              <w:left w:val="single" w:sz="6" w:space="0" w:color="auto"/>
              <w:bottom w:val="double" w:sz="4" w:space="0" w:color="auto"/>
              <w:right w:val="single" w:sz="6" w:space="0" w:color="auto"/>
            </w:tcBorders>
            <w:vAlign w:val="center"/>
          </w:tcPr>
          <w:p w14:paraId="794BDBEE" w14:textId="77777777" w:rsidR="003E02F4" w:rsidRPr="003E02F4" w:rsidRDefault="003E02F4" w:rsidP="00F96E8F">
            <w:pPr>
              <w:pStyle w:val="Style35"/>
              <w:jc w:val="center"/>
              <w:rPr>
                <w:rStyle w:val="FontStyle82"/>
                <w:rFonts w:ascii="Arial" w:hAnsi="Arial" w:cs="Arial"/>
                <w:bCs w:val="0"/>
                <w:sz w:val="24"/>
                <w:szCs w:val="24"/>
                <w:lang w:eastAsia="en-US"/>
              </w:rPr>
            </w:pPr>
            <w:r w:rsidRPr="003E02F4">
              <w:rPr>
                <w:rStyle w:val="FontStyle82"/>
                <w:rFonts w:ascii="Arial" w:hAnsi="Arial" w:cs="Arial"/>
                <w:bCs w:val="0"/>
                <w:sz w:val="24"/>
                <w:szCs w:val="24"/>
                <w:lang w:eastAsia="en-US"/>
              </w:rPr>
              <w:t>Обеспечивается, напр.,</w:t>
            </w:r>
          </w:p>
        </w:tc>
        <w:tc>
          <w:tcPr>
            <w:tcW w:w="1417" w:type="dxa"/>
            <w:tcBorders>
              <w:top w:val="single" w:sz="6" w:space="0" w:color="auto"/>
              <w:left w:val="single" w:sz="6" w:space="0" w:color="auto"/>
              <w:bottom w:val="double" w:sz="4" w:space="0" w:color="auto"/>
              <w:right w:val="single" w:sz="6" w:space="0" w:color="auto"/>
            </w:tcBorders>
            <w:vAlign w:val="center"/>
          </w:tcPr>
          <w:p w14:paraId="6E4143ED" w14:textId="77777777" w:rsidR="003E02F4" w:rsidRPr="003E02F4" w:rsidRDefault="003E02F4" w:rsidP="00F96E8F">
            <w:pPr>
              <w:pStyle w:val="Style43"/>
              <w:jc w:val="center"/>
              <w:rPr>
                <w:rStyle w:val="FontStyle82"/>
                <w:rFonts w:ascii="Arial" w:hAnsi="Arial" w:cs="Arial"/>
                <w:bCs w:val="0"/>
                <w:sz w:val="24"/>
                <w:szCs w:val="24"/>
                <w:lang w:val="en-US" w:eastAsia="en-US"/>
              </w:rPr>
            </w:pPr>
            <w:r w:rsidRPr="003E02F4">
              <w:rPr>
                <w:rStyle w:val="FontStyle82"/>
                <w:rFonts w:ascii="Arial" w:hAnsi="Arial" w:cs="Arial"/>
                <w:bCs w:val="0"/>
                <w:sz w:val="24"/>
                <w:szCs w:val="24"/>
                <w:lang w:val="en-US" w:eastAsia="en-US"/>
              </w:rPr>
              <w:t>Рассматриваемые опасные зоны</w:t>
            </w:r>
          </w:p>
        </w:tc>
      </w:tr>
      <w:tr w:rsidR="00CD1B61" w:rsidRPr="00AE6DBC" w14:paraId="16AEFB7F" w14:textId="77777777" w:rsidTr="003E02F4">
        <w:trPr>
          <w:trHeight w:val="2213"/>
        </w:trPr>
        <w:tc>
          <w:tcPr>
            <w:tcW w:w="418" w:type="dxa"/>
            <w:tcBorders>
              <w:top w:val="single" w:sz="6" w:space="0" w:color="auto"/>
              <w:left w:val="single" w:sz="6" w:space="0" w:color="auto"/>
              <w:bottom w:val="single" w:sz="6" w:space="0" w:color="auto"/>
              <w:right w:val="single" w:sz="6" w:space="0" w:color="auto"/>
            </w:tcBorders>
            <w:vAlign w:val="center"/>
          </w:tcPr>
          <w:p w14:paraId="60310169" w14:textId="34E735DF" w:rsidR="00CD1B61" w:rsidRPr="00AE6DBC" w:rsidRDefault="00CD1B61" w:rsidP="003E02F4">
            <w:pPr>
              <w:pStyle w:val="Style43"/>
              <w:widowControl/>
              <w:ind w:right="-40" w:hanging="32"/>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9</w:t>
            </w:r>
          </w:p>
        </w:tc>
        <w:tc>
          <w:tcPr>
            <w:tcW w:w="1843" w:type="dxa"/>
            <w:tcBorders>
              <w:top w:val="single" w:sz="6" w:space="0" w:color="auto"/>
              <w:left w:val="single" w:sz="6" w:space="0" w:color="auto"/>
              <w:bottom w:val="single" w:sz="6" w:space="0" w:color="auto"/>
              <w:right w:val="single" w:sz="6" w:space="0" w:color="auto"/>
            </w:tcBorders>
            <w:vAlign w:val="center"/>
          </w:tcPr>
          <w:p w14:paraId="530FFFDF" w14:textId="6D2F5F4E" w:rsidR="00CD1B61" w:rsidRPr="00AE6DBC" w:rsidRDefault="00CD1B61" w:rsidP="003E02F4">
            <w:pPr>
              <w:pStyle w:val="Style43"/>
              <w:widowControl/>
              <w:ind w:right="-40"/>
              <w:rPr>
                <w:rStyle w:val="FontStyle81"/>
                <w:rFonts w:ascii="Arial" w:hAnsi="Arial" w:cs="Arial"/>
                <w:sz w:val="24"/>
                <w:szCs w:val="24"/>
                <w:lang w:eastAsia="en-US"/>
              </w:rPr>
            </w:pPr>
            <w:r w:rsidRPr="00AE6DBC">
              <w:rPr>
                <w:rFonts w:ascii="Arial" w:hAnsi="Arial" w:cs="Arial"/>
              </w:rPr>
              <w:t>Операторы загружают мешки или другой мусор вручную без использования подъемника, пока транспортное средство движется вперед.</w:t>
            </w:r>
          </w:p>
        </w:tc>
        <w:tc>
          <w:tcPr>
            <w:tcW w:w="2977" w:type="dxa"/>
            <w:tcBorders>
              <w:top w:val="single" w:sz="6" w:space="0" w:color="auto"/>
              <w:left w:val="single" w:sz="6" w:space="0" w:color="auto"/>
              <w:bottom w:val="single" w:sz="6" w:space="0" w:color="auto"/>
              <w:right w:val="single" w:sz="6" w:space="0" w:color="auto"/>
            </w:tcBorders>
            <w:vAlign w:val="center"/>
          </w:tcPr>
          <w:p w14:paraId="27D7E8FA" w14:textId="419B8C82" w:rsidR="00CD1B61" w:rsidRPr="00AE6DBC" w:rsidRDefault="00CD1B61" w:rsidP="003E02F4">
            <w:pPr>
              <w:pStyle w:val="Style43"/>
              <w:widowControl/>
              <w:rPr>
                <w:rStyle w:val="FontStyle81"/>
                <w:rFonts w:ascii="Arial" w:hAnsi="Arial" w:cs="Arial"/>
                <w:sz w:val="24"/>
                <w:szCs w:val="24"/>
                <w:lang w:eastAsia="en-US"/>
              </w:rPr>
            </w:pPr>
            <w:r w:rsidRPr="00AE6DBC">
              <w:rPr>
                <w:rStyle w:val="FontStyle81"/>
                <w:rFonts w:ascii="Arial" w:hAnsi="Arial" w:cs="Arial"/>
                <w:sz w:val="24"/>
                <w:szCs w:val="24"/>
                <w:lang w:eastAsia="en-US"/>
              </w:rPr>
              <w:t>Положение водителя:</w:t>
            </w:r>
          </w:p>
          <w:p w14:paraId="211185EE" w14:textId="32AF2E62" w:rsidR="00CD1B61" w:rsidRPr="00AE6DBC" w:rsidRDefault="00CD1B61" w:rsidP="003E02F4">
            <w:pPr>
              <w:pStyle w:val="Style35"/>
              <w:widowControl/>
              <w:rPr>
                <w:rStyle w:val="FontStyle81"/>
                <w:rFonts w:ascii="Arial" w:hAnsi="Arial" w:cs="Arial"/>
                <w:sz w:val="24"/>
                <w:szCs w:val="24"/>
                <w:lang w:eastAsia="en-US"/>
              </w:rPr>
            </w:pPr>
            <w:r w:rsidRPr="00AE6DBC">
              <w:rPr>
                <w:rStyle w:val="FontStyle81"/>
                <w:rFonts w:ascii="Arial" w:hAnsi="Arial" w:cs="Arial"/>
                <w:sz w:val="24"/>
                <w:szCs w:val="24"/>
                <w:lang w:eastAsia="en-US"/>
              </w:rPr>
              <w:t>— Водитель должен знать о присутствии операторов, пешеходов или препятствий в опасной зоне</w:t>
            </w:r>
          </w:p>
          <w:p w14:paraId="384BBD66" w14:textId="77777777" w:rsidR="00CD1B61" w:rsidRPr="00AE6DBC" w:rsidRDefault="00CD1B61" w:rsidP="003E02F4">
            <w:pPr>
              <w:pStyle w:val="Style43"/>
              <w:widowControl/>
              <w:rPr>
                <w:rStyle w:val="FontStyle81"/>
                <w:rFonts w:ascii="Arial" w:hAnsi="Arial" w:cs="Arial"/>
                <w:sz w:val="24"/>
                <w:szCs w:val="24"/>
                <w:lang w:eastAsia="en-US"/>
              </w:rPr>
            </w:pPr>
            <w:r w:rsidRPr="00AE6DBC">
              <w:rPr>
                <w:rStyle w:val="FontStyle81"/>
                <w:rFonts w:ascii="Arial" w:hAnsi="Arial" w:cs="Arial"/>
                <w:sz w:val="24"/>
                <w:szCs w:val="24"/>
                <w:lang w:val="en-US" w:eastAsia="en-US"/>
              </w:rPr>
              <w:t>Operator</w:t>
            </w:r>
            <w:r w:rsidRPr="00AE6DBC">
              <w:rPr>
                <w:rStyle w:val="FontStyle81"/>
                <w:rFonts w:ascii="Arial" w:hAnsi="Arial" w:cs="Arial"/>
                <w:sz w:val="24"/>
                <w:szCs w:val="24"/>
                <w:lang w:eastAsia="en-US"/>
              </w:rPr>
              <w:t xml:space="preserve"> </w:t>
            </w:r>
            <w:r w:rsidRPr="00AE6DBC">
              <w:rPr>
                <w:rStyle w:val="FontStyle81"/>
                <w:rFonts w:ascii="Arial" w:hAnsi="Arial" w:cs="Arial"/>
                <w:sz w:val="24"/>
                <w:szCs w:val="24"/>
                <w:lang w:val="en-US" w:eastAsia="en-US"/>
              </w:rPr>
              <w:t>position</w:t>
            </w:r>
            <w:r w:rsidRPr="00AE6DBC">
              <w:rPr>
                <w:rStyle w:val="FontStyle81"/>
                <w:rFonts w:ascii="Arial" w:hAnsi="Arial" w:cs="Arial"/>
                <w:sz w:val="24"/>
                <w:szCs w:val="24"/>
                <w:lang w:eastAsia="en-US"/>
              </w:rPr>
              <w:t>:</w:t>
            </w:r>
          </w:p>
          <w:p w14:paraId="4CADC5E6" w14:textId="765C2C3B" w:rsidR="00CD1B61" w:rsidRPr="00AE6DBC" w:rsidRDefault="00CD1B61" w:rsidP="003E02F4">
            <w:pPr>
              <w:pStyle w:val="Style35"/>
              <w:widowControl/>
              <w:rPr>
                <w:rStyle w:val="FontStyle81"/>
                <w:rFonts w:ascii="Arial" w:hAnsi="Arial" w:cs="Arial"/>
                <w:sz w:val="24"/>
                <w:szCs w:val="24"/>
                <w:lang w:eastAsia="en-US"/>
              </w:rPr>
            </w:pPr>
            <w:r w:rsidRPr="00AE6DBC">
              <w:rPr>
                <w:rStyle w:val="FontStyle81"/>
                <w:rFonts w:ascii="Arial" w:hAnsi="Arial" w:cs="Arial"/>
                <w:sz w:val="24"/>
                <w:szCs w:val="24"/>
                <w:lang w:eastAsia="en-US"/>
              </w:rPr>
              <w:t xml:space="preserve">— </w:t>
            </w:r>
            <w:r w:rsidR="00422A36" w:rsidRPr="00AE6DBC">
              <w:rPr>
                <w:rStyle w:val="FontStyle81"/>
                <w:rFonts w:ascii="Arial" w:hAnsi="Arial" w:cs="Arial"/>
                <w:sz w:val="24"/>
                <w:szCs w:val="24"/>
                <w:lang w:eastAsia="en-US"/>
              </w:rPr>
              <w:t>оператор, который управляет функцией (например, уплотнением), должен знать, есть ли другие операторы в опасной зоне</w:t>
            </w:r>
          </w:p>
        </w:tc>
        <w:tc>
          <w:tcPr>
            <w:tcW w:w="2835" w:type="dxa"/>
            <w:tcBorders>
              <w:top w:val="single" w:sz="6" w:space="0" w:color="auto"/>
              <w:left w:val="single" w:sz="6" w:space="0" w:color="auto"/>
              <w:bottom w:val="single" w:sz="6" w:space="0" w:color="auto"/>
              <w:right w:val="single" w:sz="6" w:space="0" w:color="auto"/>
            </w:tcBorders>
            <w:vAlign w:val="center"/>
          </w:tcPr>
          <w:p w14:paraId="418DEC36" w14:textId="79246B60" w:rsidR="00CD1B61" w:rsidRPr="00AE6DBC" w:rsidRDefault="00CD1B61" w:rsidP="003E02F4">
            <w:pPr>
              <w:pStyle w:val="Style35"/>
              <w:widowControl/>
              <w:rPr>
                <w:rStyle w:val="FontStyle81"/>
                <w:rFonts w:ascii="Arial" w:hAnsi="Arial" w:cs="Arial"/>
                <w:sz w:val="24"/>
                <w:szCs w:val="24"/>
                <w:lang w:eastAsia="en-US"/>
              </w:rPr>
            </w:pPr>
            <w:r w:rsidRPr="00AE6DBC">
              <w:rPr>
                <w:rStyle w:val="FontStyle81"/>
                <w:rFonts w:ascii="Arial" w:hAnsi="Arial" w:cs="Arial"/>
                <w:sz w:val="24"/>
                <w:szCs w:val="24"/>
                <w:lang w:eastAsia="en-US"/>
              </w:rPr>
              <w:t>— Обнаружение и оптическая или звуковая информация и/или</w:t>
            </w:r>
          </w:p>
          <w:p w14:paraId="7CAB9D6B" w14:textId="67B4A987" w:rsidR="00CD1B61" w:rsidRPr="00AE6DBC" w:rsidRDefault="00CD1B61" w:rsidP="003E02F4">
            <w:pPr>
              <w:pStyle w:val="Style35"/>
              <w:widowControl/>
              <w:rPr>
                <w:rStyle w:val="FontStyle81"/>
                <w:rFonts w:ascii="Arial" w:hAnsi="Arial" w:cs="Arial"/>
                <w:sz w:val="24"/>
                <w:szCs w:val="24"/>
                <w:lang w:eastAsia="en-US"/>
              </w:rPr>
            </w:pPr>
            <w:r w:rsidRPr="00AE6DBC">
              <w:rPr>
                <w:rStyle w:val="FontStyle81"/>
                <w:rFonts w:ascii="Arial" w:hAnsi="Arial" w:cs="Arial"/>
                <w:sz w:val="24"/>
                <w:szCs w:val="24"/>
                <w:lang w:eastAsia="en-US"/>
              </w:rPr>
              <w:t>— связь между водителем и операторами и/или</w:t>
            </w:r>
          </w:p>
          <w:p w14:paraId="5EC30EDA" w14:textId="3DBD9A10" w:rsidR="00CD1B61" w:rsidRPr="00AE6DBC" w:rsidRDefault="00CD1B61" w:rsidP="003E02F4">
            <w:pPr>
              <w:pStyle w:val="Style43"/>
              <w:widowControl/>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 поле обзора</w:t>
            </w:r>
          </w:p>
        </w:tc>
        <w:tc>
          <w:tcPr>
            <w:tcW w:w="1417" w:type="dxa"/>
            <w:tcBorders>
              <w:top w:val="single" w:sz="6" w:space="0" w:color="auto"/>
              <w:left w:val="single" w:sz="6" w:space="0" w:color="auto"/>
              <w:bottom w:val="single" w:sz="6" w:space="0" w:color="auto"/>
              <w:right w:val="single" w:sz="6" w:space="0" w:color="auto"/>
            </w:tcBorders>
            <w:vAlign w:val="center"/>
          </w:tcPr>
          <w:p w14:paraId="7C1D9A22" w14:textId="062434ED" w:rsidR="00CD1B61" w:rsidRPr="00AE6DBC" w:rsidRDefault="00CD1B61" w:rsidP="003E02F4">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Рисунок C.8</w:t>
            </w:r>
          </w:p>
        </w:tc>
      </w:tr>
      <w:tr w:rsidR="00CD1B61" w:rsidRPr="00AE6DBC" w14:paraId="7E014EF4" w14:textId="77777777" w:rsidTr="003E02F4">
        <w:trPr>
          <w:trHeight w:val="2030"/>
        </w:trPr>
        <w:tc>
          <w:tcPr>
            <w:tcW w:w="418" w:type="dxa"/>
            <w:tcBorders>
              <w:top w:val="single" w:sz="6" w:space="0" w:color="auto"/>
              <w:left w:val="single" w:sz="6" w:space="0" w:color="auto"/>
              <w:bottom w:val="single" w:sz="6" w:space="0" w:color="auto"/>
              <w:right w:val="single" w:sz="6" w:space="0" w:color="auto"/>
            </w:tcBorders>
            <w:vAlign w:val="center"/>
          </w:tcPr>
          <w:p w14:paraId="51F2F567" w14:textId="77777777" w:rsidR="00CD1B61" w:rsidRPr="00AE6DBC" w:rsidRDefault="00CD1B61" w:rsidP="003E02F4">
            <w:pPr>
              <w:pStyle w:val="Style43"/>
              <w:widowControl/>
              <w:ind w:right="-40" w:hanging="32"/>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10</w:t>
            </w:r>
          </w:p>
        </w:tc>
        <w:tc>
          <w:tcPr>
            <w:tcW w:w="1843" w:type="dxa"/>
            <w:tcBorders>
              <w:top w:val="single" w:sz="6" w:space="0" w:color="auto"/>
              <w:left w:val="single" w:sz="6" w:space="0" w:color="auto"/>
              <w:bottom w:val="single" w:sz="6" w:space="0" w:color="auto"/>
              <w:right w:val="single" w:sz="6" w:space="0" w:color="auto"/>
            </w:tcBorders>
            <w:vAlign w:val="center"/>
          </w:tcPr>
          <w:p w14:paraId="70BD4815" w14:textId="6B4E2491" w:rsidR="00CD1B61" w:rsidRPr="00AE6DBC" w:rsidRDefault="00CD1B61" w:rsidP="003E02F4">
            <w:pPr>
              <w:pStyle w:val="Style43"/>
              <w:widowControl/>
              <w:ind w:right="-40"/>
              <w:rPr>
                <w:rStyle w:val="FontStyle81"/>
                <w:rFonts w:ascii="Arial" w:hAnsi="Arial" w:cs="Arial"/>
                <w:sz w:val="24"/>
                <w:szCs w:val="24"/>
                <w:lang w:eastAsia="en-US"/>
              </w:rPr>
            </w:pPr>
            <w:r w:rsidRPr="00AE6DBC">
              <w:rPr>
                <w:rFonts w:ascii="Arial" w:hAnsi="Arial" w:cs="Arial"/>
              </w:rPr>
              <w:t>Операторы загружают бункеры с помощью подъемника при неподвижном транспортном средстве.</w:t>
            </w:r>
          </w:p>
        </w:tc>
        <w:tc>
          <w:tcPr>
            <w:tcW w:w="2977" w:type="dxa"/>
            <w:tcBorders>
              <w:top w:val="single" w:sz="6" w:space="0" w:color="auto"/>
              <w:left w:val="single" w:sz="6" w:space="0" w:color="auto"/>
              <w:bottom w:val="single" w:sz="6" w:space="0" w:color="auto"/>
              <w:right w:val="single" w:sz="6" w:space="0" w:color="auto"/>
            </w:tcBorders>
            <w:vAlign w:val="center"/>
          </w:tcPr>
          <w:p w14:paraId="28833B67" w14:textId="0E53DD16" w:rsidR="00CD1B61" w:rsidRPr="00AE6DBC" w:rsidRDefault="00CD1B61" w:rsidP="003E02F4">
            <w:pPr>
              <w:pStyle w:val="Style43"/>
              <w:widowControl/>
              <w:rPr>
                <w:rStyle w:val="FontStyle81"/>
                <w:rFonts w:ascii="Arial" w:hAnsi="Arial" w:cs="Arial"/>
                <w:sz w:val="24"/>
                <w:szCs w:val="24"/>
                <w:lang w:eastAsia="en-US"/>
              </w:rPr>
            </w:pPr>
            <w:r w:rsidRPr="00AE6DBC">
              <w:rPr>
                <w:rStyle w:val="FontStyle81"/>
                <w:rFonts w:ascii="Arial" w:hAnsi="Arial" w:cs="Arial"/>
                <w:sz w:val="24"/>
                <w:szCs w:val="24"/>
                <w:lang w:eastAsia="en-US"/>
              </w:rPr>
              <w:t>Положение водителя:</w:t>
            </w:r>
          </w:p>
          <w:p w14:paraId="1553AAEF" w14:textId="1CA42291" w:rsidR="00422A36" w:rsidRPr="00AE6DBC" w:rsidRDefault="00CD1B61" w:rsidP="003E02F4">
            <w:pPr>
              <w:pStyle w:val="Style35"/>
              <w:widowControl/>
              <w:rPr>
                <w:rStyle w:val="FontStyle81"/>
                <w:rFonts w:ascii="Arial" w:hAnsi="Arial" w:cs="Arial"/>
                <w:sz w:val="24"/>
                <w:szCs w:val="24"/>
                <w:lang w:eastAsia="en-US"/>
              </w:rPr>
            </w:pPr>
            <w:r w:rsidRPr="00AE6DBC">
              <w:rPr>
                <w:rStyle w:val="FontStyle81"/>
                <w:rFonts w:ascii="Arial" w:hAnsi="Arial" w:cs="Arial"/>
                <w:sz w:val="24"/>
                <w:szCs w:val="24"/>
                <w:lang w:eastAsia="en-US"/>
              </w:rPr>
              <w:t xml:space="preserve">— </w:t>
            </w:r>
            <w:r w:rsidR="00422A36" w:rsidRPr="00AE6DBC">
              <w:rPr>
                <w:rStyle w:val="FontStyle81"/>
                <w:rFonts w:ascii="Arial" w:hAnsi="Arial" w:cs="Arial"/>
                <w:sz w:val="24"/>
                <w:szCs w:val="24"/>
                <w:lang w:eastAsia="en-US"/>
              </w:rPr>
              <w:t>нет информации, необходимой для положения водителя</w:t>
            </w:r>
          </w:p>
          <w:p w14:paraId="45D151EA" w14:textId="6096FF53" w:rsidR="00422A36" w:rsidRPr="00AE6DBC" w:rsidRDefault="00422A36" w:rsidP="003E02F4">
            <w:pPr>
              <w:pStyle w:val="Style35"/>
              <w:widowControl/>
              <w:rPr>
                <w:rStyle w:val="FontStyle81"/>
                <w:rFonts w:ascii="Arial" w:hAnsi="Arial" w:cs="Arial"/>
                <w:sz w:val="24"/>
                <w:szCs w:val="24"/>
                <w:lang w:eastAsia="en-US"/>
              </w:rPr>
            </w:pPr>
            <w:r w:rsidRPr="00AE6DBC">
              <w:rPr>
                <w:rStyle w:val="FontStyle81"/>
                <w:rFonts w:ascii="Arial" w:hAnsi="Arial" w:cs="Arial"/>
                <w:sz w:val="24"/>
                <w:szCs w:val="24"/>
                <w:lang w:eastAsia="en-US"/>
              </w:rPr>
              <w:t>Положение оператора:</w:t>
            </w:r>
          </w:p>
          <w:p w14:paraId="1B0C80C6" w14:textId="0A40559A" w:rsidR="00CD1B61" w:rsidRPr="00AE6DBC" w:rsidRDefault="00422A36" w:rsidP="003E02F4">
            <w:pPr>
              <w:pStyle w:val="Style35"/>
              <w:widowControl/>
              <w:rPr>
                <w:rStyle w:val="FontStyle81"/>
                <w:rFonts w:ascii="Arial" w:hAnsi="Arial" w:cs="Arial"/>
                <w:sz w:val="24"/>
                <w:szCs w:val="24"/>
                <w:lang w:eastAsia="en-US"/>
              </w:rPr>
            </w:pPr>
            <w:r w:rsidRPr="00AE6DBC">
              <w:rPr>
                <w:rStyle w:val="FontStyle81"/>
                <w:rFonts w:ascii="Arial" w:hAnsi="Arial" w:cs="Arial"/>
                <w:sz w:val="24"/>
                <w:szCs w:val="24"/>
                <w:lang w:eastAsia="en-US"/>
              </w:rPr>
              <w:t>- оператор, управляющий функцией (например, подъемом, уплотнением), должен знать, есть ли другие операторы в опасной зоне</w:t>
            </w:r>
          </w:p>
        </w:tc>
        <w:tc>
          <w:tcPr>
            <w:tcW w:w="2835" w:type="dxa"/>
            <w:tcBorders>
              <w:top w:val="single" w:sz="6" w:space="0" w:color="auto"/>
              <w:left w:val="single" w:sz="6" w:space="0" w:color="auto"/>
              <w:bottom w:val="single" w:sz="6" w:space="0" w:color="auto"/>
              <w:right w:val="single" w:sz="6" w:space="0" w:color="auto"/>
            </w:tcBorders>
            <w:vAlign w:val="center"/>
          </w:tcPr>
          <w:p w14:paraId="49B4E806" w14:textId="0BC51A6C" w:rsidR="00CD1B61" w:rsidRPr="00AE6DBC" w:rsidRDefault="00CD1B61" w:rsidP="003E02F4">
            <w:pPr>
              <w:pStyle w:val="Style43"/>
              <w:widowControl/>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 Поле обзора</w:t>
            </w:r>
          </w:p>
        </w:tc>
        <w:tc>
          <w:tcPr>
            <w:tcW w:w="1417" w:type="dxa"/>
            <w:tcBorders>
              <w:top w:val="single" w:sz="6" w:space="0" w:color="auto"/>
              <w:left w:val="single" w:sz="6" w:space="0" w:color="auto"/>
              <w:bottom w:val="single" w:sz="6" w:space="0" w:color="auto"/>
              <w:right w:val="single" w:sz="6" w:space="0" w:color="auto"/>
            </w:tcBorders>
            <w:vAlign w:val="center"/>
          </w:tcPr>
          <w:p w14:paraId="3C35FB95" w14:textId="7B76B585" w:rsidR="00CD1B61" w:rsidRPr="00AE6DBC" w:rsidRDefault="00CD1B61" w:rsidP="003E02F4">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Рисунок C.9</w:t>
            </w:r>
          </w:p>
        </w:tc>
      </w:tr>
      <w:tr w:rsidR="003E02F4" w:rsidRPr="00AE6DBC" w14:paraId="6A8DED65" w14:textId="77777777" w:rsidTr="003E02F4">
        <w:trPr>
          <w:trHeight w:val="2030"/>
        </w:trPr>
        <w:tc>
          <w:tcPr>
            <w:tcW w:w="418" w:type="dxa"/>
            <w:tcBorders>
              <w:top w:val="single" w:sz="6" w:space="0" w:color="auto"/>
              <w:left w:val="single" w:sz="6" w:space="0" w:color="auto"/>
              <w:bottom w:val="single" w:sz="6" w:space="0" w:color="auto"/>
              <w:right w:val="single" w:sz="6" w:space="0" w:color="auto"/>
            </w:tcBorders>
            <w:vAlign w:val="center"/>
          </w:tcPr>
          <w:p w14:paraId="63DB2D7E" w14:textId="7F9A01FF" w:rsidR="003E02F4" w:rsidRPr="00AE6DBC" w:rsidRDefault="003E02F4" w:rsidP="003E02F4">
            <w:pPr>
              <w:pStyle w:val="Style43"/>
              <w:widowControl/>
              <w:ind w:right="-40" w:hanging="32"/>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11</w:t>
            </w:r>
          </w:p>
        </w:tc>
        <w:tc>
          <w:tcPr>
            <w:tcW w:w="1843" w:type="dxa"/>
            <w:tcBorders>
              <w:top w:val="single" w:sz="6" w:space="0" w:color="auto"/>
              <w:left w:val="single" w:sz="6" w:space="0" w:color="auto"/>
              <w:bottom w:val="single" w:sz="6" w:space="0" w:color="auto"/>
              <w:right w:val="single" w:sz="6" w:space="0" w:color="auto"/>
            </w:tcBorders>
            <w:vAlign w:val="center"/>
          </w:tcPr>
          <w:p w14:paraId="6A6D289E" w14:textId="524B9E67" w:rsidR="003E02F4" w:rsidRPr="00AE6DBC" w:rsidRDefault="003E02F4" w:rsidP="003E02F4">
            <w:pPr>
              <w:pStyle w:val="Style43"/>
              <w:widowControl/>
              <w:ind w:right="-40"/>
              <w:rPr>
                <w:rFonts w:ascii="Arial" w:hAnsi="Arial" w:cs="Arial"/>
              </w:rPr>
            </w:pPr>
            <w:r w:rsidRPr="00AE6DBC">
              <w:rPr>
                <w:rFonts w:ascii="Arial" w:hAnsi="Arial" w:cs="Arial"/>
              </w:rPr>
              <w:t>Разгрузка неподвижного мусоровоза с помощью выталкивателя или поворотного  барабана</w:t>
            </w:r>
          </w:p>
        </w:tc>
        <w:tc>
          <w:tcPr>
            <w:tcW w:w="2977" w:type="dxa"/>
            <w:tcBorders>
              <w:top w:val="single" w:sz="6" w:space="0" w:color="auto"/>
              <w:left w:val="single" w:sz="6" w:space="0" w:color="auto"/>
              <w:bottom w:val="single" w:sz="6" w:space="0" w:color="auto"/>
              <w:right w:val="single" w:sz="6" w:space="0" w:color="auto"/>
            </w:tcBorders>
            <w:vAlign w:val="center"/>
          </w:tcPr>
          <w:p w14:paraId="78BC1A2D" w14:textId="3A08BE8B" w:rsidR="003E02F4" w:rsidRPr="00AE6DBC" w:rsidRDefault="003E02F4" w:rsidP="003E02F4">
            <w:pPr>
              <w:pStyle w:val="Style43"/>
              <w:widowControl/>
              <w:rPr>
                <w:rStyle w:val="FontStyle81"/>
                <w:rFonts w:ascii="Arial" w:hAnsi="Arial" w:cs="Arial"/>
                <w:sz w:val="24"/>
                <w:szCs w:val="24"/>
                <w:lang w:eastAsia="en-US"/>
              </w:rPr>
            </w:pPr>
            <w:r w:rsidRPr="00AE6DBC">
              <w:rPr>
                <w:rFonts w:ascii="Arial" w:hAnsi="Arial" w:cs="Arial"/>
              </w:rPr>
              <w:t>При открывании разгрузочного портала оператор должен знать, есть ли в опасной зоне люди или препятствия, напр., где находится бункер для мусора и достаточно ли свободного места для открывания разгрузочного портала.</w:t>
            </w:r>
          </w:p>
        </w:tc>
        <w:tc>
          <w:tcPr>
            <w:tcW w:w="2835" w:type="dxa"/>
            <w:tcBorders>
              <w:top w:val="single" w:sz="6" w:space="0" w:color="auto"/>
              <w:left w:val="single" w:sz="6" w:space="0" w:color="auto"/>
              <w:bottom w:val="single" w:sz="6" w:space="0" w:color="auto"/>
              <w:right w:val="single" w:sz="6" w:space="0" w:color="auto"/>
            </w:tcBorders>
            <w:vAlign w:val="center"/>
          </w:tcPr>
          <w:p w14:paraId="7C82AE43" w14:textId="77777777" w:rsidR="003E02F4" w:rsidRPr="00AE6DBC" w:rsidRDefault="003E02F4" w:rsidP="003E02F4">
            <w:pPr>
              <w:pStyle w:val="Style35"/>
              <w:widowControl/>
              <w:rPr>
                <w:rStyle w:val="FontStyle81"/>
                <w:rFonts w:ascii="Arial" w:hAnsi="Arial" w:cs="Arial"/>
                <w:sz w:val="24"/>
                <w:szCs w:val="24"/>
                <w:lang w:eastAsia="en-US"/>
              </w:rPr>
            </w:pPr>
            <w:r w:rsidRPr="00AE6DBC">
              <w:rPr>
                <w:rStyle w:val="FontStyle81"/>
                <w:rFonts w:ascii="Arial" w:hAnsi="Arial" w:cs="Arial"/>
                <w:sz w:val="24"/>
                <w:szCs w:val="24"/>
                <w:lang w:eastAsia="en-US"/>
              </w:rPr>
              <w:t>— Обнаружение и оптическая или звуковая информация и/или</w:t>
            </w:r>
          </w:p>
          <w:p w14:paraId="634515F3" w14:textId="3C644364" w:rsidR="003E02F4" w:rsidRPr="00AE6DBC" w:rsidRDefault="003E02F4" w:rsidP="003E02F4">
            <w:pPr>
              <w:pStyle w:val="Style43"/>
              <w:widowControl/>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 поле обзора</w:t>
            </w:r>
          </w:p>
        </w:tc>
        <w:tc>
          <w:tcPr>
            <w:tcW w:w="1417" w:type="dxa"/>
            <w:tcBorders>
              <w:top w:val="single" w:sz="6" w:space="0" w:color="auto"/>
              <w:left w:val="single" w:sz="6" w:space="0" w:color="auto"/>
              <w:bottom w:val="single" w:sz="6" w:space="0" w:color="auto"/>
              <w:right w:val="single" w:sz="6" w:space="0" w:color="auto"/>
            </w:tcBorders>
            <w:vAlign w:val="center"/>
          </w:tcPr>
          <w:p w14:paraId="6C67F0CE" w14:textId="6D7A2153" w:rsidR="003E02F4" w:rsidRPr="00AE6DBC" w:rsidRDefault="003E02F4" w:rsidP="003E02F4">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Рисунок C.10</w:t>
            </w:r>
          </w:p>
        </w:tc>
      </w:tr>
    </w:tbl>
    <w:p w14:paraId="0BD3AABC" w14:textId="77777777" w:rsidR="003E02F4" w:rsidRDefault="003E02F4">
      <w:r>
        <w:br w:type="page"/>
      </w:r>
    </w:p>
    <w:p w14:paraId="015D70BB" w14:textId="0672A8E9" w:rsidR="003E02F4" w:rsidRDefault="003E02F4" w:rsidP="003E02F4">
      <w:pPr>
        <w:jc w:val="center"/>
        <w:rPr>
          <w:rFonts w:ascii="Arial" w:hAnsi="Arial" w:cs="Arial"/>
          <w:i/>
        </w:rPr>
      </w:pPr>
      <w:r>
        <w:rPr>
          <w:rFonts w:ascii="Arial" w:hAnsi="Arial" w:cs="Arial"/>
          <w:i/>
        </w:rPr>
        <w:t>Окончание</w:t>
      </w:r>
      <w:r w:rsidRPr="003E02F4">
        <w:rPr>
          <w:rFonts w:ascii="Arial" w:hAnsi="Arial" w:cs="Arial"/>
          <w:i/>
        </w:rPr>
        <w:t xml:space="preserve"> таблицы 2</w:t>
      </w:r>
    </w:p>
    <w:p w14:paraId="3C2BE047" w14:textId="77777777" w:rsidR="003E02F4" w:rsidRDefault="003E02F4" w:rsidP="003E02F4">
      <w:pPr>
        <w:jc w:val="center"/>
      </w:pPr>
    </w:p>
    <w:tbl>
      <w:tblPr>
        <w:tblW w:w="9466" w:type="dxa"/>
        <w:jc w:val="center"/>
        <w:tblLayout w:type="fixed"/>
        <w:tblCellMar>
          <w:left w:w="40" w:type="dxa"/>
          <w:right w:w="40" w:type="dxa"/>
        </w:tblCellMar>
        <w:tblLook w:val="0000" w:firstRow="0" w:lastRow="0" w:firstColumn="0" w:lastColumn="0" w:noHBand="0" w:noVBand="0"/>
      </w:tblPr>
      <w:tblGrid>
        <w:gridCol w:w="410"/>
        <w:gridCol w:w="1843"/>
        <w:gridCol w:w="2977"/>
        <w:gridCol w:w="2835"/>
        <w:gridCol w:w="1401"/>
      </w:tblGrid>
      <w:tr w:rsidR="003E02F4" w:rsidRPr="00AE6DBC" w14:paraId="48F283D2" w14:textId="77777777" w:rsidTr="003E02F4">
        <w:trPr>
          <w:trHeight w:val="1402"/>
          <w:jc w:val="center"/>
        </w:trPr>
        <w:tc>
          <w:tcPr>
            <w:tcW w:w="410" w:type="dxa"/>
            <w:tcBorders>
              <w:top w:val="single" w:sz="6" w:space="0" w:color="auto"/>
              <w:left w:val="single" w:sz="6" w:space="0" w:color="auto"/>
              <w:bottom w:val="double" w:sz="4" w:space="0" w:color="auto"/>
              <w:right w:val="single" w:sz="6" w:space="0" w:color="auto"/>
            </w:tcBorders>
            <w:vAlign w:val="center"/>
          </w:tcPr>
          <w:p w14:paraId="7FCE5C1E" w14:textId="33E49C34" w:rsidR="003E02F4" w:rsidRPr="00AE6DBC" w:rsidRDefault="003E02F4" w:rsidP="003E02F4">
            <w:pPr>
              <w:pStyle w:val="Style43"/>
              <w:widowControl/>
              <w:ind w:right="-40" w:hanging="32"/>
              <w:jc w:val="both"/>
              <w:rPr>
                <w:rStyle w:val="FontStyle81"/>
                <w:rFonts w:ascii="Arial" w:hAnsi="Arial" w:cs="Arial"/>
                <w:sz w:val="24"/>
                <w:szCs w:val="24"/>
                <w:lang w:val="en-US" w:eastAsia="en-US"/>
              </w:rPr>
            </w:pPr>
            <w:r w:rsidRPr="003E02F4">
              <w:rPr>
                <w:rStyle w:val="FontStyle82"/>
                <w:rFonts w:ascii="Arial" w:hAnsi="Arial" w:cs="Arial"/>
                <w:bCs w:val="0"/>
                <w:sz w:val="24"/>
                <w:szCs w:val="24"/>
                <w:lang w:val="en-US" w:eastAsia="en-US"/>
              </w:rPr>
              <w:t>№</w:t>
            </w:r>
          </w:p>
        </w:tc>
        <w:tc>
          <w:tcPr>
            <w:tcW w:w="1843" w:type="dxa"/>
            <w:tcBorders>
              <w:top w:val="single" w:sz="6" w:space="0" w:color="auto"/>
              <w:left w:val="single" w:sz="6" w:space="0" w:color="auto"/>
              <w:bottom w:val="double" w:sz="4" w:space="0" w:color="auto"/>
              <w:right w:val="single" w:sz="6" w:space="0" w:color="auto"/>
            </w:tcBorders>
            <w:vAlign w:val="center"/>
          </w:tcPr>
          <w:p w14:paraId="2AB0E495" w14:textId="6449347B" w:rsidR="003E02F4" w:rsidRPr="00AE6DBC" w:rsidRDefault="003E02F4" w:rsidP="003E02F4">
            <w:pPr>
              <w:pStyle w:val="Style43"/>
              <w:widowControl/>
              <w:rPr>
                <w:rFonts w:ascii="Arial" w:hAnsi="Arial" w:cs="Arial"/>
              </w:rPr>
            </w:pPr>
            <w:r w:rsidRPr="003E02F4">
              <w:rPr>
                <w:rStyle w:val="FontStyle82"/>
                <w:rFonts w:ascii="Arial" w:hAnsi="Arial" w:cs="Arial"/>
                <w:bCs w:val="0"/>
                <w:color w:val="auto"/>
                <w:sz w:val="24"/>
                <w:szCs w:val="24"/>
              </w:rPr>
              <w:t>Операция/Сценарий</w:t>
            </w:r>
          </w:p>
        </w:tc>
        <w:tc>
          <w:tcPr>
            <w:tcW w:w="2977" w:type="dxa"/>
            <w:tcBorders>
              <w:top w:val="single" w:sz="6" w:space="0" w:color="auto"/>
              <w:left w:val="single" w:sz="6" w:space="0" w:color="auto"/>
              <w:bottom w:val="double" w:sz="4" w:space="0" w:color="auto"/>
              <w:right w:val="single" w:sz="6" w:space="0" w:color="auto"/>
            </w:tcBorders>
            <w:vAlign w:val="center"/>
          </w:tcPr>
          <w:p w14:paraId="5F3E015E" w14:textId="676F385C" w:rsidR="003E02F4" w:rsidRPr="00AE6DBC" w:rsidRDefault="003E02F4" w:rsidP="003E02F4">
            <w:pPr>
              <w:pStyle w:val="Style43"/>
              <w:widowControl/>
              <w:rPr>
                <w:rFonts w:ascii="Arial" w:hAnsi="Arial" w:cs="Arial"/>
              </w:rPr>
            </w:pPr>
            <w:r w:rsidRPr="003E02F4">
              <w:rPr>
                <w:rStyle w:val="FontStyle82"/>
                <w:rFonts w:ascii="Arial" w:hAnsi="Arial" w:cs="Arial"/>
                <w:bCs w:val="0"/>
                <w:sz w:val="24"/>
                <w:szCs w:val="24"/>
                <w:lang w:eastAsia="en-US"/>
              </w:rPr>
              <w:t>Необходимая информация</w:t>
            </w:r>
          </w:p>
        </w:tc>
        <w:tc>
          <w:tcPr>
            <w:tcW w:w="2835" w:type="dxa"/>
            <w:tcBorders>
              <w:top w:val="single" w:sz="6" w:space="0" w:color="auto"/>
              <w:left w:val="single" w:sz="6" w:space="0" w:color="auto"/>
              <w:bottom w:val="double" w:sz="4" w:space="0" w:color="auto"/>
              <w:right w:val="single" w:sz="6" w:space="0" w:color="auto"/>
            </w:tcBorders>
            <w:vAlign w:val="center"/>
          </w:tcPr>
          <w:p w14:paraId="68C759CC" w14:textId="30D20DEB" w:rsidR="003E02F4" w:rsidRPr="00AE6DBC" w:rsidRDefault="003E02F4" w:rsidP="003E02F4">
            <w:pPr>
              <w:pStyle w:val="Style35"/>
              <w:widowControl/>
              <w:rPr>
                <w:rStyle w:val="FontStyle81"/>
                <w:rFonts w:ascii="Arial" w:hAnsi="Arial" w:cs="Arial"/>
                <w:sz w:val="24"/>
                <w:szCs w:val="24"/>
                <w:lang w:eastAsia="en-US"/>
              </w:rPr>
            </w:pPr>
            <w:r w:rsidRPr="003E02F4">
              <w:rPr>
                <w:rStyle w:val="FontStyle82"/>
                <w:rFonts w:ascii="Arial" w:hAnsi="Arial" w:cs="Arial"/>
                <w:bCs w:val="0"/>
                <w:sz w:val="24"/>
                <w:szCs w:val="24"/>
                <w:lang w:eastAsia="en-US"/>
              </w:rPr>
              <w:t>Обеспечивается, напр.,</w:t>
            </w:r>
          </w:p>
        </w:tc>
        <w:tc>
          <w:tcPr>
            <w:tcW w:w="1401" w:type="dxa"/>
            <w:tcBorders>
              <w:top w:val="single" w:sz="6" w:space="0" w:color="auto"/>
              <w:left w:val="single" w:sz="6" w:space="0" w:color="auto"/>
              <w:bottom w:val="double" w:sz="4" w:space="0" w:color="auto"/>
              <w:right w:val="single" w:sz="6" w:space="0" w:color="auto"/>
            </w:tcBorders>
            <w:vAlign w:val="center"/>
          </w:tcPr>
          <w:p w14:paraId="42CCE178" w14:textId="056CCAD0" w:rsidR="003E02F4" w:rsidRPr="00AE6DBC" w:rsidRDefault="003E02F4" w:rsidP="003E02F4">
            <w:pPr>
              <w:pStyle w:val="Style43"/>
              <w:widowControl/>
              <w:jc w:val="both"/>
              <w:rPr>
                <w:rStyle w:val="FontStyle81"/>
                <w:rFonts w:ascii="Arial" w:hAnsi="Arial" w:cs="Arial"/>
                <w:sz w:val="24"/>
                <w:szCs w:val="24"/>
                <w:lang w:val="en-US" w:eastAsia="en-US"/>
              </w:rPr>
            </w:pPr>
            <w:r w:rsidRPr="003E02F4">
              <w:rPr>
                <w:rStyle w:val="FontStyle82"/>
                <w:rFonts w:ascii="Arial" w:hAnsi="Arial" w:cs="Arial"/>
                <w:bCs w:val="0"/>
                <w:sz w:val="24"/>
                <w:szCs w:val="24"/>
                <w:lang w:val="en-US" w:eastAsia="en-US"/>
              </w:rPr>
              <w:t>Рассматриваемые опасные зоны</w:t>
            </w:r>
          </w:p>
        </w:tc>
      </w:tr>
      <w:tr w:rsidR="00124376" w:rsidRPr="00AE6DBC" w14:paraId="2368772C" w14:textId="77777777" w:rsidTr="003E02F4">
        <w:trPr>
          <w:trHeight w:val="1402"/>
          <w:jc w:val="center"/>
        </w:trPr>
        <w:tc>
          <w:tcPr>
            <w:tcW w:w="410" w:type="dxa"/>
            <w:tcBorders>
              <w:top w:val="double" w:sz="4" w:space="0" w:color="auto"/>
              <w:left w:val="single" w:sz="6" w:space="0" w:color="auto"/>
              <w:bottom w:val="single" w:sz="6" w:space="0" w:color="auto"/>
              <w:right w:val="single" w:sz="6" w:space="0" w:color="auto"/>
            </w:tcBorders>
            <w:vAlign w:val="center"/>
          </w:tcPr>
          <w:p w14:paraId="4E4EB646" w14:textId="77777777" w:rsidR="00124376" w:rsidRPr="00AE6DBC" w:rsidRDefault="00124376" w:rsidP="003E02F4">
            <w:pPr>
              <w:pStyle w:val="Style43"/>
              <w:widowControl/>
              <w:ind w:right="-40" w:hanging="32"/>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12</w:t>
            </w:r>
          </w:p>
        </w:tc>
        <w:tc>
          <w:tcPr>
            <w:tcW w:w="1843" w:type="dxa"/>
            <w:tcBorders>
              <w:top w:val="double" w:sz="4" w:space="0" w:color="auto"/>
              <w:left w:val="single" w:sz="6" w:space="0" w:color="auto"/>
              <w:bottom w:val="single" w:sz="6" w:space="0" w:color="auto"/>
              <w:right w:val="single" w:sz="6" w:space="0" w:color="auto"/>
            </w:tcBorders>
            <w:vAlign w:val="center"/>
          </w:tcPr>
          <w:p w14:paraId="3CB38441" w14:textId="75EF95B0" w:rsidR="00124376" w:rsidRPr="00AE6DBC" w:rsidRDefault="00124376" w:rsidP="003E02F4">
            <w:pPr>
              <w:pStyle w:val="Style43"/>
              <w:widowControl/>
              <w:rPr>
                <w:rStyle w:val="FontStyle81"/>
                <w:rFonts w:ascii="Arial" w:hAnsi="Arial" w:cs="Arial"/>
                <w:sz w:val="24"/>
                <w:szCs w:val="24"/>
                <w:lang w:eastAsia="en-US"/>
              </w:rPr>
            </w:pPr>
            <w:r w:rsidRPr="00AE6DBC">
              <w:rPr>
                <w:rFonts w:ascii="Arial" w:hAnsi="Arial" w:cs="Arial"/>
              </w:rPr>
              <w:t>Разгрузка неподвижного мусоровоза путем опрокидывания мусоросборника</w:t>
            </w:r>
          </w:p>
        </w:tc>
        <w:tc>
          <w:tcPr>
            <w:tcW w:w="2977" w:type="dxa"/>
            <w:tcBorders>
              <w:top w:val="double" w:sz="4" w:space="0" w:color="auto"/>
              <w:left w:val="single" w:sz="6" w:space="0" w:color="auto"/>
              <w:bottom w:val="single" w:sz="6" w:space="0" w:color="auto"/>
              <w:right w:val="single" w:sz="6" w:space="0" w:color="auto"/>
            </w:tcBorders>
            <w:vAlign w:val="center"/>
          </w:tcPr>
          <w:p w14:paraId="4DE58FDF" w14:textId="313C8589" w:rsidR="00124376" w:rsidRPr="00AE6DBC" w:rsidRDefault="00124376" w:rsidP="003E02F4">
            <w:pPr>
              <w:pStyle w:val="Style43"/>
              <w:widowControl/>
              <w:rPr>
                <w:rStyle w:val="FontStyle81"/>
                <w:rFonts w:ascii="Arial" w:hAnsi="Arial" w:cs="Arial"/>
                <w:color w:val="auto"/>
                <w:sz w:val="24"/>
                <w:szCs w:val="24"/>
              </w:rPr>
            </w:pPr>
            <w:r w:rsidRPr="00AE6DBC">
              <w:rPr>
                <w:rFonts w:ascii="Arial" w:hAnsi="Arial" w:cs="Arial"/>
              </w:rPr>
              <w:t>При открывании разгрузочного портала оператор должен знать, есть ли в опасной зоне люди или препятствия, напр., где находится бункер для мусора и достаточно ли свободного места для открывания разгрузочного портала и опрокидывания мусоросборника.</w:t>
            </w:r>
          </w:p>
        </w:tc>
        <w:tc>
          <w:tcPr>
            <w:tcW w:w="2835" w:type="dxa"/>
            <w:tcBorders>
              <w:top w:val="double" w:sz="4" w:space="0" w:color="auto"/>
              <w:left w:val="single" w:sz="6" w:space="0" w:color="auto"/>
              <w:bottom w:val="single" w:sz="6" w:space="0" w:color="auto"/>
              <w:right w:val="single" w:sz="6" w:space="0" w:color="auto"/>
            </w:tcBorders>
            <w:vAlign w:val="center"/>
          </w:tcPr>
          <w:p w14:paraId="7ACD4B2E" w14:textId="45D9D0B1" w:rsidR="00124376" w:rsidRPr="00AE6DBC" w:rsidRDefault="00124376" w:rsidP="003E02F4">
            <w:pPr>
              <w:pStyle w:val="Style35"/>
              <w:widowControl/>
              <w:rPr>
                <w:rStyle w:val="FontStyle81"/>
                <w:rFonts w:ascii="Arial" w:hAnsi="Arial" w:cs="Arial"/>
                <w:sz w:val="24"/>
                <w:szCs w:val="24"/>
                <w:lang w:eastAsia="en-US"/>
              </w:rPr>
            </w:pPr>
            <w:r w:rsidRPr="00AE6DBC">
              <w:rPr>
                <w:rStyle w:val="FontStyle81"/>
                <w:rFonts w:ascii="Arial" w:hAnsi="Arial" w:cs="Arial"/>
                <w:sz w:val="24"/>
                <w:szCs w:val="24"/>
                <w:lang w:eastAsia="en-US"/>
              </w:rPr>
              <w:t>— Обнаружение и оптическая или звуковая информация и/или</w:t>
            </w:r>
          </w:p>
          <w:p w14:paraId="30CA1681" w14:textId="4541F6DC" w:rsidR="00124376" w:rsidRPr="00AE6DBC" w:rsidRDefault="00124376" w:rsidP="003E02F4">
            <w:pPr>
              <w:pStyle w:val="Style43"/>
              <w:widowControl/>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 поле обзора</w:t>
            </w:r>
          </w:p>
        </w:tc>
        <w:tc>
          <w:tcPr>
            <w:tcW w:w="1401" w:type="dxa"/>
            <w:tcBorders>
              <w:top w:val="double" w:sz="4" w:space="0" w:color="auto"/>
              <w:left w:val="single" w:sz="6" w:space="0" w:color="auto"/>
              <w:bottom w:val="single" w:sz="6" w:space="0" w:color="auto"/>
              <w:right w:val="single" w:sz="6" w:space="0" w:color="auto"/>
            </w:tcBorders>
            <w:vAlign w:val="center"/>
          </w:tcPr>
          <w:p w14:paraId="53CE10D4" w14:textId="173DABB8" w:rsidR="00124376" w:rsidRPr="00AE6DBC" w:rsidRDefault="00124376" w:rsidP="003E02F4">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Рисунок C.11</w:t>
            </w:r>
          </w:p>
        </w:tc>
      </w:tr>
      <w:tr w:rsidR="00124376" w:rsidRPr="00AE6DBC" w14:paraId="0802D4D7" w14:textId="77777777" w:rsidTr="003E02F4">
        <w:trPr>
          <w:trHeight w:val="1426"/>
          <w:jc w:val="center"/>
        </w:trPr>
        <w:tc>
          <w:tcPr>
            <w:tcW w:w="410" w:type="dxa"/>
            <w:tcBorders>
              <w:top w:val="single" w:sz="6" w:space="0" w:color="auto"/>
              <w:left w:val="single" w:sz="6" w:space="0" w:color="auto"/>
              <w:bottom w:val="single" w:sz="6" w:space="0" w:color="auto"/>
              <w:right w:val="single" w:sz="6" w:space="0" w:color="auto"/>
            </w:tcBorders>
            <w:vAlign w:val="center"/>
          </w:tcPr>
          <w:p w14:paraId="79B0AADF" w14:textId="77777777" w:rsidR="00124376" w:rsidRPr="00AE6DBC" w:rsidRDefault="00124376" w:rsidP="003E02F4">
            <w:pPr>
              <w:pStyle w:val="Style43"/>
              <w:widowControl/>
              <w:ind w:right="-40" w:hanging="32"/>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13</w:t>
            </w:r>
          </w:p>
        </w:tc>
        <w:tc>
          <w:tcPr>
            <w:tcW w:w="1843" w:type="dxa"/>
            <w:tcBorders>
              <w:top w:val="single" w:sz="6" w:space="0" w:color="auto"/>
              <w:left w:val="single" w:sz="6" w:space="0" w:color="auto"/>
              <w:bottom w:val="single" w:sz="6" w:space="0" w:color="auto"/>
              <w:right w:val="single" w:sz="6" w:space="0" w:color="auto"/>
            </w:tcBorders>
            <w:vAlign w:val="center"/>
          </w:tcPr>
          <w:p w14:paraId="09982FB1" w14:textId="517A26D3" w:rsidR="00124376" w:rsidRPr="00AE6DBC" w:rsidRDefault="00124376" w:rsidP="003E02F4">
            <w:pPr>
              <w:pStyle w:val="Style43"/>
              <w:widowControl/>
              <w:rPr>
                <w:rStyle w:val="FontStyle81"/>
                <w:rFonts w:ascii="Arial" w:hAnsi="Arial" w:cs="Arial"/>
                <w:sz w:val="24"/>
                <w:szCs w:val="24"/>
                <w:lang w:eastAsia="en-US"/>
              </w:rPr>
            </w:pPr>
            <w:r w:rsidRPr="00AE6DBC">
              <w:rPr>
                <w:rFonts w:ascii="Arial" w:hAnsi="Arial" w:cs="Arial"/>
              </w:rPr>
              <w:t>Разгрузка мусоровоза путем опрокидывания мусоросборника на ходу транспортного средства</w:t>
            </w:r>
          </w:p>
        </w:tc>
        <w:tc>
          <w:tcPr>
            <w:tcW w:w="2977" w:type="dxa"/>
            <w:tcBorders>
              <w:top w:val="single" w:sz="6" w:space="0" w:color="auto"/>
              <w:left w:val="single" w:sz="6" w:space="0" w:color="auto"/>
              <w:bottom w:val="single" w:sz="6" w:space="0" w:color="auto"/>
              <w:right w:val="single" w:sz="6" w:space="0" w:color="auto"/>
            </w:tcBorders>
            <w:vAlign w:val="center"/>
          </w:tcPr>
          <w:p w14:paraId="2E6A4463" w14:textId="1BDA7181" w:rsidR="00124376" w:rsidRPr="00AE6DBC" w:rsidRDefault="00124376" w:rsidP="003E02F4">
            <w:pPr>
              <w:pStyle w:val="Style43"/>
              <w:widowControl/>
              <w:rPr>
                <w:rStyle w:val="FontStyle81"/>
                <w:rFonts w:ascii="Arial" w:hAnsi="Arial" w:cs="Arial"/>
                <w:sz w:val="24"/>
                <w:szCs w:val="24"/>
                <w:lang w:eastAsia="en-US"/>
              </w:rPr>
            </w:pPr>
            <w:r w:rsidRPr="00AE6DBC">
              <w:rPr>
                <w:rFonts w:ascii="Arial" w:hAnsi="Arial" w:cs="Arial"/>
              </w:rPr>
              <w:t>При открывании разгрузочного портала водитель должен знать, есть ли в опасной зоне люди или препятствия, напр., где находится бункер для мусора и достаточно ли свободного места для открывания разгрузочного портала и опрокидывания мусоросборника.</w:t>
            </w:r>
          </w:p>
        </w:tc>
        <w:tc>
          <w:tcPr>
            <w:tcW w:w="2835" w:type="dxa"/>
            <w:tcBorders>
              <w:top w:val="single" w:sz="6" w:space="0" w:color="auto"/>
              <w:left w:val="single" w:sz="6" w:space="0" w:color="auto"/>
              <w:bottom w:val="single" w:sz="6" w:space="0" w:color="auto"/>
              <w:right w:val="single" w:sz="6" w:space="0" w:color="auto"/>
            </w:tcBorders>
            <w:vAlign w:val="center"/>
          </w:tcPr>
          <w:p w14:paraId="3DCE4E73" w14:textId="28C9B484" w:rsidR="00124376" w:rsidRPr="00AE6DBC" w:rsidRDefault="00124376" w:rsidP="003E02F4">
            <w:pPr>
              <w:pStyle w:val="Style35"/>
              <w:widowControl/>
              <w:rPr>
                <w:rStyle w:val="FontStyle81"/>
                <w:rFonts w:ascii="Arial" w:hAnsi="Arial" w:cs="Arial"/>
                <w:sz w:val="24"/>
                <w:szCs w:val="24"/>
                <w:lang w:eastAsia="en-US"/>
              </w:rPr>
            </w:pPr>
            <w:r w:rsidRPr="00AE6DBC">
              <w:rPr>
                <w:rStyle w:val="FontStyle81"/>
                <w:rFonts w:ascii="Arial" w:hAnsi="Arial" w:cs="Arial"/>
                <w:sz w:val="24"/>
                <w:szCs w:val="24"/>
                <w:lang w:eastAsia="en-US"/>
              </w:rPr>
              <w:t>— Обнаружение и оптическая или звуковая информация и/или</w:t>
            </w:r>
          </w:p>
          <w:p w14:paraId="2EA46C5E" w14:textId="6687AEA3" w:rsidR="00124376" w:rsidRPr="00AE6DBC" w:rsidRDefault="00124376" w:rsidP="003E02F4">
            <w:pPr>
              <w:pStyle w:val="Style43"/>
              <w:widowControl/>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 поле обзора</w:t>
            </w:r>
          </w:p>
        </w:tc>
        <w:tc>
          <w:tcPr>
            <w:tcW w:w="1401" w:type="dxa"/>
            <w:tcBorders>
              <w:top w:val="single" w:sz="6" w:space="0" w:color="auto"/>
              <w:left w:val="single" w:sz="6" w:space="0" w:color="auto"/>
              <w:bottom w:val="single" w:sz="6" w:space="0" w:color="auto"/>
              <w:right w:val="single" w:sz="6" w:space="0" w:color="auto"/>
            </w:tcBorders>
            <w:vAlign w:val="center"/>
          </w:tcPr>
          <w:p w14:paraId="74DE1CC6" w14:textId="4F7264D4" w:rsidR="00124376" w:rsidRPr="00AE6DBC" w:rsidRDefault="00124376" w:rsidP="003E02F4">
            <w:pPr>
              <w:pStyle w:val="Style43"/>
              <w:widowControl/>
              <w:jc w:val="both"/>
              <w:rPr>
                <w:rStyle w:val="FontStyle81"/>
                <w:rFonts w:ascii="Arial" w:hAnsi="Arial" w:cs="Arial"/>
                <w:sz w:val="24"/>
                <w:szCs w:val="24"/>
                <w:lang w:val="en-US" w:eastAsia="en-US"/>
              </w:rPr>
            </w:pPr>
            <w:r w:rsidRPr="00AE6DBC">
              <w:rPr>
                <w:rStyle w:val="FontStyle81"/>
                <w:rFonts w:ascii="Arial" w:hAnsi="Arial" w:cs="Arial"/>
                <w:sz w:val="24"/>
                <w:szCs w:val="24"/>
                <w:lang w:val="en-US" w:eastAsia="en-US"/>
              </w:rPr>
              <w:t>Рисунок C.12</w:t>
            </w:r>
          </w:p>
        </w:tc>
      </w:tr>
    </w:tbl>
    <w:p w14:paraId="6FABE7C9" w14:textId="77777777" w:rsidR="004729FB" w:rsidRPr="00AE6DBC" w:rsidRDefault="004729FB" w:rsidP="003B38C1">
      <w:pPr>
        <w:pStyle w:val="Style16"/>
        <w:widowControl/>
        <w:ind w:firstLine="567"/>
        <w:jc w:val="both"/>
        <w:rPr>
          <w:rStyle w:val="FontStyle111"/>
          <w:rFonts w:ascii="Arial" w:hAnsi="Arial" w:cs="Arial"/>
          <w:sz w:val="24"/>
          <w:szCs w:val="24"/>
          <w:lang w:val="en-US" w:eastAsia="en-US"/>
        </w:rPr>
      </w:pPr>
      <w:bookmarkStart w:id="20" w:name="bookmark15"/>
    </w:p>
    <w:p w14:paraId="30E80640" w14:textId="6597B3E9" w:rsidR="004729FB" w:rsidRPr="00AE6DBC" w:rsidRDefault="004729FB" w:rsidP="003B38C1">
      <w:pPr>
        <w:pStyle w:val="Style16"/>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5</w:t>
      </w:r>
      <w:bookmarkEnd w:id="20"/>
      <w:r w:rsidRPr="00AE6DBC">
        <w:rPr>
          <w:rStyle w:val="FontStyle111"/>
          <w:rFonts w:ascii="Arial" w:hAnsi="Arial" w:cs="Arial"/>
          <w:sz w:val="24"/>
          <w:szCs w:val="24"/>
          <w:lang w:eastAsia="en-US"/>
        </w:rPr>
        <w:t xml:space="preserve">.2.2 </w:t>
      </w:r>
      <w:r w:rsidR="00395AD0" w:rsidRPr="00AE6DBC">
        <w:rPr>
          <w:rStyle w:val="FontStyle111"/>
          <w:rFonts w:ascii="Arial" w:hAnsi="Arial" w:cs="Arial"/>
          <w:sz w:val="24"/>
          <w:szCs w:val="24"/>
          <w:lang w:eastAsia="en-US"/>
        </w:rPr>
        <w:t>Верификация</w:t>
      </w:r>
    </w:p>
    <w:p w14:paraId="77C694F5" w14:textId="77777777" w:rsidR="003E02F4" w:rsidRDefault="003E02F4" w:rsidP="003B38C1">
      <w:pPr>
        <w:pStyle w:val="Style25"/>
        <w:widowControl/>
        <w:ind w:firstLine="567"/>
        <w:jc w:val="both"/>
        <w:rPr>
          <w:rStyle w:val="FontStyle114"/>
          <w:rFonts w:ascii="Arial" w:hAnsi="Arial" w:cs="Arial"/>
          <w:sz w:val="24"/>
          <w:szCs w:val="24"/>
          <w:lang w:eastAsia="en-US"/>
        </w:rPr>
      </w:pPr>
    </w:p>
    <w:p w14:paraId="5044A562" w14:textId="1FA24219" w:rsidR="004729FB" w:rsidRPr="00AE6DBC" w:rsidRDefault="002B27CA"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Поверочное измерение проводят с вертикальным испытательным объектом высотой 1,2 м и диаметром 150 мм. Для каждой опасной зоны, указанной в Таблице 2, проверяют, виден ли этот испытательный объект, перемещаемый своей центральной точкой по путям прямоугольной границы опасной зоны, или обнаруживается ли с положения оператора (положения водителя и/или места оператора). Если верхняя часть вертикального испытательного объекта не видна, необходимо проверить, виден ли или обнаружен вертикальный испытательный объект по крайней мере на расстоянии 200 мм. Если это возможно, это не учитывается при оценке маскирования.</w:t>
      </w:r>
    </w:p>
    <w:p w14:paraId="7FDBBA6B" w14:textId="77777777" w:rsidR="005066D6" w:rsidRPr="00AE6DBC" w:rsidRDefault="005066D6" w:rsidP="003B38C1">
      <w:pPr>
        <w:pStyle w:val="Style14"/>
        <w:widowControl/>
        <w:ind w:firstLine="567"/>
        <w:jc w:val="both"/>
        <w:rPr>
          <w:rStyle w:val="FontStyle113"/>
          <w:rFonts w:ascii="Arial" w:hAnsi="Arial" w:cs="Arial"/>
          <w:bCs w:val="0"/>
          <w:spacing w:val="0"/>
          <w:sz w:val="24"/>
          <w:szCs w:val="24"/>
          <w:lang w:eastAsia="en-US"/>
        </w:rPr>
      </w:pPr>
      <w:bookmarkStart w:id="21" w:name="bookmark16"/>
    </w:p>
    <w:p w14:paraId="74897C29" w14:textId="677BDCF9" w:rsidR="004729FB" w:rsidRPr="00AE6DBC" w:rsidRDefault="004729FB" w:rsidP="003B38C1">
      <w:pPr>
        <w:pStyle w:val="Style14"/>
        <w:widowControl/>
        <w:ind w:firstLine="567"/>
        <w:jc w:val="both"/>
        <w:rPr>
          <w:rStyle w:val="FontStyle113"/>
          <w:rFonts w:ascii="Arial" w:hAnsi="Arial" w:cs="Arial"/>
          <w:b w:val="0"/>
          <w:bCs w:val="0"/>
          <w:spacing w:val="0"/>
          <w:sz w:val="24"/>
          <w:szCs w:val="24"/>
          <w:lang w:eastAsia="en-US"/>
        </w:rPr>
      </w:pPr>
      <w:r w:rsidRPr="00AE6DBC">
        <w:rPr>
          <w:rStyle w:val="FontStyle113"/>
          <w:rFonts w:ascii="Arial" w:hAnsi="Arial" w:cs="Arial"/>
          <w:bCs w:val="0"/>
          <w:spacing w:val="0"/>
          <w:sz w:val="24"/>
          <w:szCs w:val="24"/>
          <w:lang w:eastAsia="en-US"/>
        </w:rPr>
        <w:t>5</w:t>
      </w:r>
      <w:bookmarkEnd w:id="21"/>
      <w:r w:rsidRPr="00AE6DBC">
        <w:rPr>
          <w:rStyle w:val="FontStyle113"/>
          <w:rFonts w:ascii="Arial" w:hAnsi="Arial" w:cs="Arial"/>
          <w:bCs w:val="0"/>
          <w:spacing w:val="0"/>
          <w:sz w:val="24"/>
          <w:szCs w:val="24"/>
          <w:lang w:eastAsia="en-US"/>
        </w:rPr>
        <w:t>.3</w:t>
      </w:r>
      <w:r w:rsidRPr="00AE6DBC">
        <w:rPr>
          <w:rStyle w:val="FontStyle113"/>
          <w:rFonts w:ascii="Arial" w:hAnsi="Arial" w:cs="Arial"/>
          <w:b w:val="0"/>
          <w:bCs w:val="0"/>
          <w:spacing w:val="0"/>
          <w:sz w:val="24"/>
          <w:szCs w:val="24"/>
          <w:lang w:eastAsia="en-US"/>
        </w:rPr>
        <w:t xml:space="preserve"> </w:t>
      </w:r>
      <w:r w:rsidR="002B27CA" w:rsidRPr="00AE6DBC">
        <w:rPr>
          <w:rStyle w:val="FontStyle94"/>
          <w:rFonts w:ascii="Arial" w:hAnsi="Arial" w:cs="Arial"/>
          <w:b/>
          <w:bCs/>
          <w:spacing w:val="0"/>
          <w:sz w:val="24"/>
          <w:szCs w:val="24"/>
        </w:rPr>
        <w:t>Уплотнительное устройство</w:t>
      </w:r>
    </w:p>
    <w:p w14:paraId="184D828D" w14:textId="77777777" w:rsidR="003E02F4" w:rsidRDefault="003E02F4" w:rsidP="003B38C1">
      <w:pPr>
        <w:pStyle w:val="Style22"/>
        <w:widowControl/>
        <w:ind w:firstLine="567"/>
        <w:jc w:val="both"/>
        <w:rPr>
          <w:rStyle w:val="FontStyle111"/>
          <w:rFonts w:ascii="Arial" w:hAnsi="Arial" w:cs="Arial"/>
          <w:sz w:val="24"/>
          <w:szCs w:val="24"/>
          <w:lang w:eastAsia="en-US"/>
        </w:rPr>
      </w:pPr>
      <w:bookmarkStart w:id="22" w:name="bookmark17"/>
    </w:p>
    <w:p w14:paraId="596D2FBF" w14:textId="2E1288F7" w:rsidR="004729FB" w:rsidRPr="00AE6DBC"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5</w:t>
      </w:r>
      <w:bookmarkEnd w:id="22"/>
      <w:r w:rsidRPr="00AE6DBC">
        <w:rPr>
          <w:rStyle w:val="FontStyle111"/>
          <w:rFonts w:ascii="Arial" w:hAnsi="Arial" w:cs="Arial"/>
          <w:sz w:val="24"/>
          <w:szCs w:val="24"/>
          <w:lang w:eastAsia="en-US"/>
        </w:rPr>
        <w:t xml:space="preserve">.3.1 </w:t>
      </w:r>
      <w:r w:rsidR="002B27CA" w:rsidRPr="00AE6DBC">
        <w:rPr>
          <w:rStyle w:val="FontStyle111"/>
          <w:rFonts w:ascii="Arial" w:hAnsi="Arial" w:cs="Arial"/>
          <w:sz w:val="24"/>
          <w:szCs w:val="24"/>
          <w:lang w:eastAsia="en-US"/>
        </w:rPr>
        <w:t>Общие положения</w:t>
      </w:r>
    </w:p>
    <w:p w14:paraId="4CCDA028" w14:textId="15E8456C" w:rsidR="004729FB" w:rsidRPr="00AE6DBC" w:rsidRDefault="002B27CA"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Следует избегать любого контакта между контейнером и уплотнительным устройством.</w:t>
      </w:r>
    </w:p>
    <w:p w14:paraId="70962553" w14:textId="77777777" w:rsidR="003E02F4" w:rsidRDefault="003E02F4" w:rsidP="003B38C1">
      <w:pPr>
        <w:pStyle w:val="Style22"/>
        <w:widowControl/>
        <w:ind w:firstLine="567"/>
        <w:jc w:val="both"/>
        <w:rPr>
          <w:rStyle w:val="FontStyle111"/>
          <w:rFonts w:ascii="Arial" w:hAnsi="Arial" w:cs="Arial"/>
          <w:sz w:val="24"/>
          <w:szCs w:val="24"/>
          <w:lang w:eastAsia="en-US"/>
        </w:rPr>
      </w:pPr>
      <w:bookmarkStart w:id="23" w:name="bookmark18"/>
    </w:p>
    <w:p w14:paraId="0785FC58" w14:textId="46E24801" w:rsidR="004729FB" w:rsidRPr="00AE6DBC"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5</w:t>
      </w:r>
      <w:bookmarkEnd w:id="23"/>
      <w:r w:rsidRPr="00AE6DBC">
        <w:rPr>
          <w:rStyle w:val="FontStyle111"/>
          <w:rFonts w:ascii="Arial" w:hAnsi="Arial" w:cs="Arial"/>
          <w:sz w:val="24"/>
          <w:szCs w:val="24"/>
          <w:lang w:eastAsia="en-US"/>
        </w:rPr>
        <w:t xml:space="preserve">.3.2 </w:t>
      </w:r>
      <w:r w:rsidR="002B27CA" w:rsidRPr="00AE6DBC">
        <w:rPr>
          <w:rStyle w:val="FontStyle111"/>
          <w:rFonts w:ascii="Arial" w:hAnsi="Arial" w:cs="Arial"/>
          <w:sz w:val="24"/>
          <w:szCs w:val="24"/>
          <w:lang w:eastAsia="en-US"/>
        </w:rPr>
        <w:t>Взаимодействие кузова и уплотнительного устройства</w:t>
      </w:r>
    </w:p>
    <w:p w14:paraId="4B22D3A4" w14:textId="77777777" w:rsidR="003E02F4" w:rsidRDefault="003E02F4" w:rsidP="003B38C1">
      <w:pPr>
        <w:pStyle w:val="Style25"/>
        <w:widowControl/>
        <w:ind w:firstLine="567"/>
        <w:jc w:val="both"/>
        <w:rPr>
          <w:rStyle w:val="FontStyle118"/>
          <w:sz w:val="24"/>
          <w:szCs w:val="24"/>
        </w:rPr>
      </w:pPr>
    </w:p>
    <w:p w14:paraId="3A2E7F54" w14:textId="14DDC58A" w:rsidR="004729FB" w:rsidRPr="00AE6DBC" w:rsidRDefault="002B27CA"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Конструкция должна учитывать динамические нагрузки и удары, воздействующие на кузов; соеди</w:t>
      </w:r>
      <w:r w:rsidRPr="00AE6DBC">
        <w:rPr>
          <w:rStyle w:val="FontStyle118"/>
          <w:sz w:val="24"/>
          <w:szCs w:val="24"/>
        </w:rPr>
        <w:softHyphen/>
        <w:t>нения между разгрузочным порталом или бортом и мусоросборником, уплотнительным устройством и мусоросборником должны выдерживать нагрузки, создаваемые уплотнительным устройством</w:t>
      </w:r>
      <w:r w:rsidR="004729FB" w:rsidRPr="00AE6DBC">
        <w:rPr>
          <w:rStyle w:val="FontStyle114"/>
          <w:rFonts w:ascii="Arial" w:hAnsi="Arial" w:cs="Arial"/>
          <w:sz w:val="24"/>
          <w:szCs w:val="24"/>
          <w:lang w:eastAsia="en-US"/>
        </w:rPr>
        <w:t>.</w:t>
      </w:r>
    </w:p>
    <w:p w14:paraId="24D79EAC" w14:textId="4197C7A7" w:rsidR="004729FB" w:rsidRPr="00AE6DBC" w:rsidRDefault="002B27CA"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Система блокировки между разгрузочным порталом с уплотнительным устройством и мусоро</w:t>
      </w:r>
      <w:r w:rsidRPr="00AE6DBC">
        <w:rPr>
          <w:rStyle w:val="FontStyle118"/>
          <w:sz w:val="24"/>
          <w:szCs w:val="24"/>
        </w:rPr>
        <w:softHyphen/>
        <w:t>сборником должна быть сконструирована таким образом, чтобы она могла выдерживать усилия уплотнения с учетом максимального динамического усилия</w:t>
      </w:r>
      <w:r w:rsidR="004729FB" w:rsidRPr="00AE6DBC">
        <w:rPr>
          <w:rStyle w:val="FontStyle114"/>
          <w:rFonts w:ascii="Arial" w:hAnsi="Arial" w:cs="Arial"/>
          <w:sz w:val="24"/>
          <w:szCs w:val="24"/>
          <w:lang w:eastAsia="en-US"/>
        </w:rPr>
        <w:t>.</w:t>
      </w:r>
    </w:p>
    <w:p w14:paraId="121E2966" w14:textId="77777777" w:rsidR="003E02F4" w:rsidRDefault="003E02F4" w:rsidP="003B38C1">
      <w:pPr>
        <w:pStyle w:val="Style22"/>
        <w:widowControl/>
        <w:ind w:firstLine="567"/>
        <w:jc w:val="both"/>
        <w:rPr>
          <w:rStyle w:val="FontStyle111"/>
          <w:rFonts w:ascii="Arial" w:hAnsi="Arial" w:cs="Arial"/>
          <w:sz w:val="24"/>
          <w:szCs w:val="24"/>
          <w:lang w:eastAsia="en-US"/>
        </w:rPr>
      </w:pPr>
      <w:bookmarkStart w:id="24" w:name="bookmark19"/>
    </w:p>
    <w:p w14:paraId="7EEEE833" w14:textId="3F6C6F00" w:rsidR="004729FB" w:rsidRPr="00AE6DBC"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5</w:t>
      </w:r>
      <w:bookmarkEnd w:id="24"/>
      <w:r w:rsidRPr="00AE6DBC">
        <w:rPr>
          <w:rStyle w:val="FontStyle111"/>
          <w:rFonts w:ascii="Arial" w:hAnsi="Arial" w:cs="Arial"/>
          <w:sz w:val="24"/>
          <w:szCs w:val="24"/>
          <w:lang w:eastAsia="en-US"/>
        </w:rPr>
        <w:t xml:space="preserve">.3.3 </w:t>
      </w:r>
      <w:r w:rsidR="002B27CA" w:rsidRPr="00AE6DBC">
        <w:rPr>
          <w:rStyle w:val="FontStyle111"/>
          <w:rFonts w:ascii="Arial" w:hAnsi="Arial" w:cs="Arial"/>
          <w:sz w:val="24"/>
          <w:szCs w:val="24"/>
          <w:lang w:eastAsia="en-US"/>
        </w:rPr>
        <w:t>Бункер</w:t>
      </w:r>
    </w:p>
    <w:p w14:paraId="2A26FA55" w14:textId="77777777" w:rsidR="003E02F4" w:rsidRDefault="003E02F4" w:rsidP="003B38C1">
      <w:pPr>
        <w:pStyle w:val="Style22"/>
        <w:widowControl/>
        <w:ind w:firstLine="567"/>
        <w:jc w:val="both"/>
        <w:rPr>
          <w:rStyle w:val="FontStyle111"/>
          <w:rFonts w:ascii="Arial" w:hAnsi="Arial" w:cs="Arial"/>
          <w:bCs w:val="0"/>
          <w:sz w:val="24"/>
          <w:szCs w:val="24"/>
          <w:lang w:eastAsia="en-US"/>
        </w:rPr>
      </w:pPr>
    </w:p>
    <w:p w14:paraId="2E4EE3D1" w14:textId="53C12E50" w:rsidR="004729FB" w:rsidRPr="00AE6DBC" w:rsidRDefault="004729FB" w:rsidP="003B38C1">
      <w:pPr>
        <w:pStyle w:val="Style22"/>
        <w:widowControl/>
        <w:ind w:firstLine="567"/>
        <w:jc w:val="both"/>
        <w:rPr>
          <w:rStyle w:val="FontStyle111"/>
          <w:rFonts w:ascii="Arial" w:hAnsi="Arial" w:cs="Arial"/>
          <w:b w:val="0"/>
          <w:bCs w:val="0"/>
          <w:sz w:val="24"/>
          <w:szCs w:val="24"/>
          <w:lang w:eastAsia="en-US"/>
        </w:rPr>
      </w:pPr>
      <w:r w:rsidRPr="00AE6DBC">
        <w:rPr>
          <w:rStyle w:val="FontStyle111"/>
          <w:rFonts w:ascii="Arial" w:hAnsi="Arial" w:cs="Arial"/>
          <w:bCs w:val="0"/>
          <w:sz w:val="24"/>
          <w:szCs w:val="24"/>
          <w:lang w:eastAsia="en-US"/>
        </w:rPr>
        <w:t xml:space="preserve">5.3.3.1 </w:t>
      </w:r>
      <w:r w:rsidR="002B27CA" w:rsidRPr="00AE6DBC">
        <w:rPr>
          <w:rStyle w:val="FontStyle94"/>
          <w:rFonts w:ascii="Arial" w:hAnsi="Arial" w:cs="Arial"/>
          <w:b/>
          <w:bCs/>
          <w:spacing w:val="0"/>
          <w:sz w:val="24"/>
          <w:szCs w:val="24"/>
        </w:rPr>
        <w:t>Вместимость и размеры бункера</w:t>
      </w:r>
    </w:p>
    <w:p w14:paraId="345E6546" w14:textId="77777777" w:rsidR="003E02F4" w:rsidRDefault="003E02F4" w:rsidP="003B38C1">
      <w:pPr>
        <w:pStyle w:val="Style25"/>
        <w:widowControl/>
        <w:ind w:firstLine="567"/>
        <w:jc w:val="both"/>
        <w:rPr>
          <w:rStyle w:val="FontStyle114"/>
          <w:rFonts w:ascii="Arial" w:hAnsi="Arial" w:cs="Arial"/>
          <w:sz w:val="24"/>
          <w:szCs w:val="24"/>
          <w:lang w:eastAsia="en-US"/>
        </w:rPr>
      </w:pPr>
    </w:p>
    <w:p w14:paraId="238682FF" w14:textId="09BA41CE" w:rsidR="004729FB" w:rsidRPr="00AE6DBC" w:rsidRDefault="00972779"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Вместимость и размеры бункера, а также производительность уплотнительного устройства рассчитывают с учетом вместимости и габаритов бункера самого большого предназначенного мусорного контейнера во избежание повреждения части контейнера, особенно его подвижной крышкой, и во избежание выпадения мусора из бункера</w:t>
      </w:r>
      <w:r w:rsidR="004729FB" w:rsidRPr="00AE6DBC">
        <w:rPr>
          <w:rStyle w:val="FontStyle114"/>
          <w:rFonts w:ascii="Arial" w:hAnsi="Arial" w:cs="Arial"/>
          <w:sz w:val="24"/>
          <w:szCs w:val="24"/>
          <w:lang w:eastAsia="en-US"/>
        </w:rPr>
        <w:t>.</w:t>
      </w:r>
    </w:p>
    <w:p w14:paraId="4051AB20" w14:textId="6064FADA" w:rsidR="004729FB" w:rsidRPr="00AE6DBC" w:rsidRDefault="004729FB" w:rsidP="003B38C1">
      <w:pPr>
        <w:pStyle w:val="Style22"/>
        <w:widowControl/>
        <w:ind w:firstLine="567"/>
        <w:jc w:val="both"/>
        <w:rPr>
          <w:rStyle w:val="FontStyle114"/>
          <w:rFonts w:ascii="Arial" w:hAnsi="Arial" w:cs="Arial"/>
          <w:sz w:val="24"/>
          <w:szCs w:val="24"/>
          <w:lang w:eastAsia="en-US"/>
        </w:rPr>
      </w:pPr>
      <w:r w:rsidRPr="00AE6DBC">
        <w:rPr>
          <w:rStyle w:val="FontStyle111"/>
          <w:rFonts w:ascii="Arial" w:hAnsi="Arial" w:cs="Arial"/>
          <w:sz w:val="24"/>
          <w:szCs w:val="24"/>
          <w:lang w:eastAsia="en-US"/>
        </w:rPr>
        <w:t xml:space="preserve">5.3.3.2 </w:t>
      </w:r>
      <w:r w:rsidR="00934CEE" w:rsidRPr="00AE6DBC">
        <w:rPr>
          <w:rStyle w:val="FontStyle118"/>
          <w:sz w:val="24"/>
          <w:szCs w:val="24"/>
        </w:rPr>
        <w:t xml:space="preserve">Высота расположения силовой балки над уровнем грунта должна быть не менее 1000 мм </w:t>
      </w:r>
      <w:r w:rsidRPr="00AE6DBC">
        <w:rPr>
          <w:rStyle w:val="FontStyle114"/>
          <w:rFonts w:ascii="Arial" w:hAnsi="Arial" w:cs="Arial"/>
          <w:sz w:val="24"/>
          <w:szCs w:val="24"/>
          <w:lang w:eastAsia="en-US"/>
        </w:rPr>
        <w:t>(</w:t>
      </w:r>
      <w:r w:rsidR="00460AD2" w:rsidRPr="00AE6DBC">
        <w:rPr>
          <w:rStyle w:val="FontStyle114"/>
          <w:rFonts w:ascii="Arial" w:hAnsi="Arial" w:cs="Arial"/>
          <w:sz w:val="24"/>
          <w:szCs w:val="24"/>
          <w:lang w:eastAsia="en-US"/>
        </w:rPr>
        <w:t>см. рисунок</w:t>
      </w:r>
      <w:r w:rsidRPr="00AE6DBC">
        <w:rPr>
          <w:rStyle w:val="FontStyle114"/>
          <w:rFonts w:ascii="Arial" w:hAnsi="Arial" w:cs="Arial"/>
          <w:sz w:val="24"/>
          <w:szCs w:val="24"/>
          <w:lang w:eastAsia="en-US"/>
        </w:rPr>
        <w:t xml:space="preserve"> </w:t>
      </w:r>
      <w:r w:rsidRPr="00AE6DBC">
        <w:rPr>
          <w:rStyle w:val="FontStyle114"/>
          <w:rFonts w:ascii="Arial" w:hAnsi="Arial" w:cs="Arial"/>
          <w:sz w:val="24"/>
          <w:szCs w:val="24"/>
          <w:lang w:val="en-US" w:eastAsia="en-US"/>
        </w:rPr>
        <w:t>B</w:t>
      </w:r>
      <w:r w:rsidRPr="00AE6DBC">
        <w:rPr>
          <w:rStyle w:val="FontStyle114"/>
          <w:rFonts w:ascii="Arial" w:hAnsi="Arial" w:cs="Arial"/>
          <w:sz w:val="24"/>
          <w:szCs w:val="24"/>
          <w:lang w:eastAsia="en-US"/>
        </w:rPr>
        <w:t>.1).</w:t>
      </w:r>
    </w:p>
    <w:p w14:paraId="245FF277" w14:textId="77777777" w:rsidR="003E02F4" w:rsidRDefault="003E02F4" w:rsidP="003B38C1">
      <w:pPr>
        <w:pStyle w:val="Style46"/>
        <w:widowControl/>
        <w:ind w:firstLine="567"/>
        <w:jc w:val="both"/>
        <w:rPr>
          <w:rStyle w:val="FontStyle111"/>
          <w:rFonts w:ascii="Arial" w:hAnsi="Arial" w:cs="Arial"/>
          <w:sz w:val="24"/>
          <w:szCs w:val="24"/>
          <w:lang w:eastAsia="en-US"/>
        </w:rPr>
      </w:pPr>
      <w:bookmarkStart w:id="25" w:name="bookmark20"/>
    </w:p>
    <w:p w14:paraId="5E958622" w14:textId="77777777" w:rsidR="002E24CE" w:rsidRPr="00AE6DBC" w:rsidRDefault="004729FB" w:rsidP="003B38C1">
      <w:pPr>
        <w:pStyle w:val="Style46"/>
        <w:widowControl/>
        <w:ind w:firstLine="567"/>
        <w:jc w:val="both"/>
        <w:rPr>
          <w:rStyle w:val="FontStyle94"/>
          <w:rFonts w:ascii="Arial" w:hAnsi="Arial" w:cs="Arial"/>
          <w:b/>
          <w:bCs/>
          <w:spacing w:val="0"/>
          <w:sz w:val="24"/>
          <w:szCs w:val="24"/>
        </w:rPr>
      </w:pPr>
      <w:r w:rsidRPr="00AE6DBC">
        <w:rPr>
          <w:rStyle w:val="FontStyle111"/>
          <w:rFonts w:ascii="Arial" w:hAnsi="Arial" w:cs="Arial"/>
          <w:sz w:val="24"/>
          <w:szCs w:val="24"/>
          <w:lang w:eastAsia="en-US"/>
        </w:rPr>
        <w:t>5</w:t>
      </w:r>
      <w:bookmarkEnd w:id="25"/>
      <w:r w:rsidRPr="00AE6DBC">
        <w:rPr>
          <w:rStyle w:val="FontStyle111"/>
          <w:rFonts w:ascii="Arial" w:hAnsi="Arial" w:cs="Arial"/>
          <w:sz w:val="24"/>
          <w:szCs w:val="24"/>
          <w:lang w:eastAsia="en-US"/>
        </w:rPr>
        <w:t xml:space="preserve">.3.4 </w:t>
      </w:r>
      <w:r w:rsidR="002E24CE" w:rsidRPr="00AE6DBC">
        <w:rPr>
          <w:rStyle w:val="FontStyle94"/>
          <w:rFonts w:ascii="Arial" w:hAnsi="Arial" w:cs="Arial"/>
          <w:b/>
          <w:bCs/>
          <w:spacing w:val="0"/>
          <w:sz w:val="24"/>
          <w:szCs w:val="24"/>
        </w:rPr>
        <w:t>Соотношение между уплотнительным устройством и силовой балкой</w:t>
      </w:r>
    </w:p>
    <w:p w14:paraId="0FE59660" w14:textId="77777777" w:rsidR="003E02F4" w:rsidRDefault="003E02F4" w:rsidP="003B38C1">
      <w:pPr>
        <w:pStyle w:val="Style46"/>
        <w:widowControl/>
        <w:ind w:firstLine="567"/>
        <w:jc w:val="both"/>
        <w:rPr>
          <w:rStyle w:val="FontStyle94"/>
          <w:rFonts w:ascii="Arial" w:hAnsi="Arial" w:cs="Arial"/>
          <w:b/>
          <w:bCs/>
          <w:spacing w:val="0"/>
          <w:sz w:val="24"/>
          <w:szCs w:val="24"/>
        </w:rPr>
      </w:pPr>
    </w:p>
    <w:p w14:paraId="2947AA15" w14:textId="4A65136E" w:rsidR="002E24CE" w:rsidRPr="00AE6DBC" w:rsidRDefault="002E24CE" w:rsidP="003B38C1">
      <w:pPr>
        <w:pStyle w:val="Style46"/>
        <w:widowControl/>
        <w:ind w:firstLine="567"/>
        <w:jc w:val="both"/>
        <w:rPr>
          <w:rStyle w:val="FontStyle94"/>
          <w:rFonts w:ascii="Arial" w:hAnsi="Arial" w:cs="Arial"/>
          <w:b/>
          <w:bCs/>
          <w:spacing w:val="0"/>
          <w:sz w:val="24"/>
          <w:szCs w:val="24"/>
        </w:rPr>
      </w:pPr>
      <w:r w:rsidRPr="00AE6DBC">
        <w:rPr>
          <w:rStyle w:val="FontStyle94"/>
          <w:rFonts w:ascii="Arial" w:hAnsi="Arial" w:cs="Arial"/>
          <w:b/>
          <w:bCs/>
          <w:spacing w:val="0"/>
          <w:sz w:val="24"/>
          <w:szCs w:val="24"/>
        </w:rPr>
        <w:t>5.3.4.1 Закрытая система</w:t>
      </w:r>
    </w:p>
    <w:p w14:paraId="75C69DDD" w14:textId="77777777" w:rsidR="003E02F4" w:rsidRDefault="003E02F4" w:rsidP="003B38C1">
      <w:pPr>
        <w:pStyle w:val="Style22"/>
        <w:widowControl/>
        <w:ind w:firstLine="567"/>
        <w:jc w:val="both"/>
        <w:rPr>
          <w:rStyle w:val="FontStyle118"/>
          <w:sz w:val="24"/>
          <w:szCs w:val="24"/>
        </w:rPr>
      </w:pPr>
    </w:p>
    <w:p w14:paraId="0AA82E05" w14:textId="2F1F9CF6" w:rsidR="004729FB" w:rsidRPr="00AE6DBC" w:rsidRDefault="002E24CE" w:rsidP="003B38C1">
      <w:pPr>
        <w:pStyle w:val="Style22"/>
        <w:widowControl/>
        <w:ind w:firstLine="567"/>
        <w:jc w:val="both"/>
        <w:rPr>
          <w:rStyle w:val="FontStyle114"/>
          <w:rFonts w:ascii="Arial" w:hAnsi="Arial" w:cs="Arial"/>
          <w:sz w:val="24"/>
          <w:szCs w:val="24"/>
          <w:lang w:eastAsia="en-US"/>
        </w:rPr>
      </w:pPr>
      <w:r w:rsidRPr="00AE6DBC">
        <w:rPr>
          <w:rStyle w:val="FontStyle118"/>
          <w:sz w:val="24"/>
          <w:szCs w:val="24"/>
        </w:rPr>
        <w:t xml:space="preserve">Если силовая балка или направляющий щит расположены на высоте 1400 мм или более от уровня, на котором находится оператор (уровень грунта или подножки), а любое место среза находится от </w:t>
      </w:r>
      <w:r w:rsidR="00493E52" w:rsidRPr="00AE6DBC">
        <w:rPr>
          <w:rStyle w:val="FontStyle118"/>
          <w:sz w:val="24"/>
          <w:szCs w:val="24"/>
        </w:rPr>
        <w:t>оператора</w:t>
      </w:r>
      <w:r w:rsidRPr="00AE6DBC">
        <w:rPr>
          <w:rStyle w:val="FontStyle118"/>
          <w:sz w:val="24"/>
          <w:szCs w:val="24"/>
        </w:rPr>
        <w:t xml:space="preserve"> на расстоянии не менее 850 мм без учета мусора </w:t>
      </w:r>
      <w:r w:rsidR="004729FB" w:rsidRPr="00AE6DBC">
        <w:rPr>
          <w:rStyle w:val="FontStyle114"/>
          <w:rFonts w:ascii="Arial" w:hAnsi="Arial" w:cs="Arial"/>
          <w:sz w:val="24"/>
          <w:szCs w:val="24"/>
          <w:lang w:eastAsia="en-US"/>
        </w:rPr>
        <w:t>(</w:t>
      </w:r>
      <w:r w:rsidR="00460AD2" w:rsidRPr="00AE6DBC">
        <w:rPr>
          <w:rStyle w:val="FontStyle114"/>
          <w:rFonts w:ascii="Arial" w:hAnsi="Arial" w:cs="Arial"/>
          <w:sz w:val="24"/>
          <w:szCs w:val="24"/>
          <w:lang w:eastAsia="en-US"/>
        </w:rPr>
        <w:t>см. рисунок</w:t>
      </w:r>
      <w:r w:rsidR="004729FB" w:rsidRPr="00AE6DBC">
        <w:rPr>
          <w:rStyle w:val="FontStyle114"/>
          <w:rFonts w:ascii="Arial" w:hAnsi="Arial" w:cs="Arial"/>
          <w:sz w:val="24"/>
          <w:szCs w:val="24"/>
          <w:lang w:eastAsia="en-US"/>
        </w:rPr>
        <w:t xml:space="preserve"> </w:t>
      </w:r>
      <w:r w:rsidR="004729FB" w:rsidRPr="00AE6DBC">
        <w:rPr>
          <w:rStyle w:val="FontStyle114"/>
          <w:rFonts w:ascii="Arial" w:hAnsi="Arial" w:cs="Arial"/>
          <w:sz w:val="24"/>
          <w:szCs w:val="24"/>
          <w:lang w:val="en-US" w:eastAsia="en-US"/>
        </w:rPr>
        <w:t>B</w:t>
      </w:r>
      <w:r w:rsidR="004729FB" w:rsidRPr="00AE6DBC">
        <w:rPr>
          <w:rStyle w:val="FontStyle114"/>
          <w:rFonts w:ascii="Arial" w:hAnsi="Arial" w:cs="Arial"/>
          <w:sz w:val="24"/>
          <w:szCs w:val="24"/>
          <w:lang w:eastAsia="en-US"/>
        </w:rPr>
        <w:t xml:space="preserve">.2, </w:t>
      </w:r>
      <w:r w:rsidR="00FE60C2" w:rsidRPr="00AE6DBC">
        <w:rPr>
          <w:rStyle w:val="FontStyle114"/>
          <w:rFonts w:ascii="Arial" w:hAnsi="Arial" w:cs="Arial"/>
          <w:sz w:val="24"/>
          <w:szCs w:val="24"/>
          <w:lang w:eastAsia="en-US"/>
        </w:rPr>
        <w:t>Рисунок</w:t>
      </w:r>
      <w:r w:rsidR="004729FB" w:rsidRPr="00AE6DBC">
        <w:rPr>
          <w:rStyle w:val="FontStyle114"/>
          <w:rFonts w:ascii="Arial" w:hAnsi="Arial" w:cs="Arial"/>
          <w:sz w:val="24"/>
          <w:szCs w:val="24"/>
          <w:lang w:eastAsia="en-US"/>
        </w:rPr>
        <w:t xml:space="preserve"> </w:t>
      </w:r>
      <w:r w:rsidR="004729FB" w:rsidRPr="00AE6DBC">
        <w:rPr>
          <w:rStyle w:val="FontStyle114"/>
          <w:rFonts w:ascii="Arial" w:hAnsi="Arial" w:cs="Arial"/>
          <w:sz w:val="24"/>
          <w:szCs w:val="24"/>
          <w:lang w:val="en-US" w:eastAsia="en-US"/>
        </w:rPr>
        <w:t>B</w:t>
      </w:r>
      <w:r w:rsidR="004729FB" w:rsidRPr="00AE6DBC">
        <w:rPr>
          <w:rStyle w:val="FontStyle114"/>
          <w:rFonts w:ascii="Arial" w:hAnsi="Arial" w:cs="Arial"/>
          <w:sz w:val="24"/>
          <w:szCs w:val="24"/>
          <w:lang w:eastAsia="en-US"/>
        </w:rPr>
        <w:t xml:space="preserve">.3 </w:t>
      </w:r>
      <w:r w:rsidR="00460AD2" w:rsidRPr="00AE6DBC">
        <w:rPr>
          <w:rStyle w:val="FontStyle114"/>
          <w:rFonts w:ascii="Arial" w:hAnsi="Arial" w:cs="Arial"/>
          <w:sz w:val="24"/>
          <w:szCs w:val="24"/>
          <w:lang w:eastAsia="en-US"/>
        </w:rPr>
        <w:t>и рисунок</w:t>
      </w:r>
      <w:r w:rsidR="004729FB" w:rsidRPr="00AE6DBC">
        <w:rPr>
          <w:rStyle w:val="FontStyle114"/>
          <w:rFonts w:ascii="Arial" w:hAnsi="Arial" w:cs="Arial"/>
          <w:sz w:val="24"/>
          <w:szCs w:val="24"/>
          <w:lang w:eastAsia="en-US"/>
        </w:rPr>
        <w:t xml:space="preserve"> </w:t>
      </w:r>
      <w:r w:rsidR="004729FB" w:rsidRPr="00AE6DBC">
        <w:rPr>
          <w:rStyle w:val="FontStyle114"/>
          <w:rFonts w:ascii="Arial" w:hAnsi="Arial" w:cs="Arial"/>
          <w:sz w:val="24"/>
          <w:szCs w:val="24"/>
          <w:lang w:val="en-US" w:eastAsia="en-US"/>
        </w:rPr>
        <w:t>B</w:t>
      </w:r>
      <w:r w:rsidR="004729FB" w:rsidRPr="00AE6DBC">
        <w:rPr>
          <w:rStyle w:val="FontStyle114"/>
          <w:rFonts w:ascii="Arial" w:hAnsi="Arial" w:cs="Arial"/>
          <w:sz w:val="24"/>
          <w:szCs w:val="24"/>
          <w:lang w:eastAsia="en-US"/>
        </w:rPr>
        <w:t xml:space="preserve">.4), </w:t>
      </w:r>
      <w:r w:rsidRPr="00AE6DBC">
        <w:rPr>
          <w:rStyle w:val="FontStyle118"/>
          <w:sz w:val="24"/>
          <w:szCs w:val="24"/>
        </w:rPr>
        <w:t>то такая система считается закрытой</w:t>
      </w:r>
      <w:r w:rsidR="004729FB" w:rsidRPr="00AE6DBC">
        <w:rPr>
          <w:rStyle w:val="FontStyle114"/>
          <w:rFonts w:ascii="Arial" w:hAnsi="Arial" w:cs="Arial"/>
          <w:sz w:val="24"/>
          <w:szCs w:val="24"/>
          <w:lang w:eastAsia="en-US"/>
        </w:rPr>
        <w:t>.</w:t>
      </w:r>
    </w:p>
    <w:p w14:paraId="70FA3C2C" w14:textId="1B8395C3" w:rsidR="004729FB" w:rsidRPr="00AE6DBC" w:rsidRDefault="002E24CE"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Должен быть разрешен закрытый режим уплотнения, как описано в 5.3.9.1, и/или открытый режим уплотнения, как описано в 5.3.9.2 уплотнительного устройства</w:t>
      </w:r>
      <w:r w:rsidR="004729FB" w:rsidRPr="00AE6DBC">
        <w:rPr>
          <w:rStyle w:val="FontStyle114"/>
          <w:rFonts w:ascii="Arial" w:hAnsi="Arial" w:cs="Arial"/>
          <w:sz w:val="24"/>
          <w:szCs w:val="24"/>
          <w:lang w:eastAsia="en-US"/>
        </w:rPr>
        <w:t>.</w:t>
      </w:r>
    </w:p>
    <w:p w14:paraId="5FA321F1" w14:textId="77777777" w:rsidR="003E02F4" w:rsidRDefault="003E02F4" w:rsidP="003B38C1">
      <w:pPr>
        <w:pStyle w:val="Style22"/>
        <w:widowControl/>
        <w:ind w:firstLine="567"/>
        <w:jc w:val="both"/>
        <w:rPr>
          <w:rStyle w:val="FontStyle111"/>
          <w:rFonts w:ascii="Arial" w:hAnsi="Arial" w:cs="Arial"/>
          <w:sz w:val="24"/>
          <w:szCs w:val="24"/>
          <w:lang w:eastAsia="en-US"/>
        </w:rPr>
      </w:pPr>
    </w:p>
    <w:p w14:paraId="4AE35354" w14:textId="42D1764A" w:rsidR="004729FB" w:rsidRPr="00AE6DBC"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 xml:space="preserve">5.3.4.2 </w:t>
      </w:r>
      <w:r w:rsidR="002E24CE" w:rsidRPr="00AE6DBC">
        <w:rPr>
          <w:rStyle w:val="FontStyle111"/>
          <w:rFonts w:ascii="Arial" w:hAnsi="Arial" w:cs="Arial"/>
          <w:sz w:val="24"/>
          <w:szCs w:val="24"/>
          <w:lang w:eastAsia="en-US"/>
        </w:rPr>
        <w:t>Открытая система</w:t>
      </w:r>
    </w:p>
    <w:p w14:paraId="178EC182" w14:textId="77777777" w:rsidR="003E02F4" w:rsidRDefault="003E02F4" w:rsidP="003B38C1">
      <w:pPr>
        <w:pStyle w:val="Style25"/>
        <w:widowControl/>
        <w:ind w:firstLine="567"/>
        <w:jc w:val="both"/>
        <w:rPr>
          <w:rStyle w:val="FontStyle118"/>
          <w:sz w:val="24"/>
          <w:szCs w:val="24"/>
        </w:rPr>
      </w:pPr>
    </w:p>
    <w:p w14:paraId="0E00945C" w14:textId="539C2F76" w:rsidR="004729FB" w:rsidRPr="00AE6DBC" w:rsidRDefault="002E24CE"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Если силовая балка или направляющий щит не соответствуют требованиям, указанным в 5.2.3.1, то данная система рассматривается как открытая</w:t>
      </w:r>
      <w:r w:rsidR="004729FB" w:rsidRPr="00AE6DBC">
        <w:rPr>
          <w:rStyle w:val="FontStyle114"/>
          <w:rFonts w:ascii="Arial" w:hAnsi="Arial" w:cs="Arial"/>
          <w:sz w:val="24"/>
          <w:szCs w:val="24"/>
          <w:lang w:eastAsia="en-US"/>
        </w:rPr>
        <w:t>.</w:t>
      </w:r>
    </w:p>
    <w:p w14:paraId="474854E7" w14:textId="143D54F9" w:rsidR="004729FB" w:rsidRPr="00AE6DBC" w:rsidRDefault="002E24CE"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Допускается только открытый режим уплотнительного устройства уплотнения, как описано в 5.3.9.2.</w:t>
      </w:r>
    </w:p>
    <w:p w14:paraId="5AA251EC" w14:textId="77777777" w:rsidR="003E02F4" w:rsidRDefault="003E02F4" w:rsidP="003B38C1">
      <w:pPr>
        <w:pStyle w:val="Style22"/>
        <w:widowControl/>
        <w:ind w:firstLine="567"/>
        <w:jc w:val="both"/>
        <w:rPr>
          <w:rStyle w:val="FontStyle111"/>
          <w:rFonts w:ascii="Arial" w:hAnsi="Arial" w:cs="Arial"/>
          <w:sz w:val="24"/>
          <w:szCs w:val="24"/>
          <w:lang w:eastAsia="en-US"/>
        </w:rPr>
      </w:pPr>
      <w:bookmarkStart w:id="26" w:name="bookmark21"/>
    </w:p>
    <w:p w14:paraId="3CEE06B2" w14:textId="349B100F" w:rsidR="004729FB" w:rsidRPr="00AE6DBC"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5</w:t>
      </w:r>
      <w:bookmarkEnd w:id="26"/>
      <w:r w:rsidRPr="00AE6DBC">
        <w:rPr>
          <w:rStyle w:val="FontStyle111"/>
          <w:rFonts w:ascii="Arial" w:hAnsi="Arial" w:cs="Arial"/>
          <w:sz w:val="24"/>
          <w:szCs w:val="24"/>
          <w:lang w:eastAsia="en-US"/>
        </w:rPr>
        <w:t xml:space="preserve">.3.5 </w:t>
      </w:r>
      <w:r w:rsidR="002E24CE" w:rsidRPr="00AE6DBC">
        <w:rPr>
          <w:rStyle w:val="FontStyle111"/>
          <w:rFonts w:ascii="Arial" w:hAnsi="Arial" w:cs="Arial"/>
          <w:sz w:val="24"/>
          <w:szCs w:val="24"/>
          <w:lang w:eastAsia="en-US"/>
        </w:rPr>
        <w:t>Направляющий щит</w:t>
      </w:r>
    </w:p>
    <w:p w14:paraId="202D9F55" w14:textId="77777777" w:rsidR="003E02F4" w:rsidRDefault="003E02F4" w:rsidP="003B38C1">
      <w:pPr>
        <w:pStyle w:val="Style25"/>
        <w:widowControl/>
        <w:ind w:firstLine="567"/>
        <w:jc w:val="both"/>
        <w:rPr>
          <w:rStyle w:val="FontStyle114"/>
          <w:rFonts w:ascii="Arial" w:hAnsi="Arial" w:cs="Arial"/>
          <w:sz w:val="24"/>
          <w:szCs w:val="24"/>
          <w:lang w:eastAsia="en-US"/>
        </w:rPr>
      </w:pPr>
    </w:p>
    <w:p w14:paraId="1283C045" w14:textId="36F1F138" w:rsidR="004729FB" w:rsidRPr="00AE6DBC" w:rsidRDefault="002E24CE"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Если направляющий(ие) щит(ы) регулируется(ются) для обеспечения работы открытой и закрытой систем, то направляющий(ие) щит(ы) управляет(ют), а блокировки предотвраща</w:t>
      </w:r>
      <w:r w:rsidR="00F02D72" w:rsidRPr="00AE6DBC">
        <w:rPr>
          <w:rStyle w:val="FontStyle114"/>
          <w:rFonts w:ascii="Arial" w:hAnsi="Arial" w:cs="Arial"/>
          <w:sz w:val="24"/>
          <w:szCs w:val="24"/>
          <w:lang w:eastAsia="en-US"/>
        </w:rPr>
        <w:t>ю</w:t>
      </w:r>
      <w:r w:rsidRPr="00AE6DBC">
        <w:rPr>
          <w:rStyle w:val="FontStyle114"/>
          <w:rFonts w:ascii="Arial" w:hAnsi="Arial" w:cs="Arial"/>
          <w:sz w:val="24"/>
          <w:szCs w:val="24"/>
          <w:lang w:eastAsia="en-US"/>
        </w:rPr>
        <w:t>т работу в закрытом режиме уплотнения с направляющ</w:t>
      </w:r>
      <w:r w:rsidR="00F02D72" w:rsidRPr="00AE6DBC">
        <w:rPr>
          <w:rStyle w:val="FontStyle114"/>
          <w:rFonts w:ascii="Arial" w:hAnsi="Arial" w:cs="Arial"/>
          <w:sz w:val="24"/>
          <w:szCs w:val="24"/>
          <w:lang w:eastAsia="en-US"/>
        </w:rPr>
        <w:t>им щитом</w:t>
      </w:r>
      <w:r w:rsidRPr="00AE6DBC">
        <w:rPr>
          <w:rStyle w:val="FontStyle114"/>
          <w:rFonts w:ascii="Arial" w:hAnsi="Arial" w:cs="Arial"/>
          <w:sz w:val="24"/>
          <w:szCs w:val="24"/>
          <w:lang w:eastAsia="en-US"/>
        </w:rPr>
        <w:t>, не находящ</w:t>
      </w:r>
      <w:r w:rsidR="00F02D72" w:rsidRPr="00AE6DBC">
        <w:rPr>
          <w:rStyle w:val="FontStyle114"/>
          <w:rFonts w:ascii="Arial" w:hAnsi="Arial" w:cs="Arial"/>
          <w:sz w:val="24"/>
          <w:szCs w:val="24"/>
          <w:lang w:eastAsia="en-US"/>
        </w:rPr>
        <w:t>им</w:t>
      </w:r>
      <w:r w:rsidRPr="00AE6DBC">
        <w:rPr>
          <w:rStyle w:val="FontStyle114"/>
          <w:rFonts w:ascii="Arial" w:hAnsi="Arial" w:cs="Arial"/>
          <w:sz w:val="24"/>
          <w:szCs w:val="24"/>
          <w:lang w:eastAsia="en-US"/>
        </w:rPr>
        <w:t xml:space="preserve">ся в закрытом положении, по крайней мере с требуемой производительностью уровень </w:t>
      </w:r>
      <w:r w:rsidRPr="00AE6DBC">
        <w:rPr>
          <w:rStyle w:val="FontStyle114"/>
          <w:rFonts w:ascii="Arial" w:hAnsi="Arial" w:cs="Arial"/>
          <w:sz w:val="24"/>
          <w:szCs w:val="24"/>
          <w:lang w:val="en-US" w:eastAsia="en-US"/>
        </w:rPr>
        <w:t>PL</w:t>
      </w:r>
      <w:r w:rsidRPr="00AE6DBC">
        <w:rPr>
          <w:rStyle w:val="FontStyle114"/>
          <w:rFonts w:ascii="Arial" w:hAnsi="Arial" w:cs="Arial"/>
          <w:sz w:val="24"/>
          <w:szCs w:val="24"/>
          <w:vertAlign w:val="subscript"/>
          <w:lang w:val="en-US" w:eastAsia="en-US"/>
        </w:rPr>
        <w:t>r</w:t>
      </w:r>
      <w:r w:rsidRPr="00AE6DBC">
        <w:rPr>
          <w:rStyle w:val="FontStyle114"/>
          <w:rFonts w:ascii="Arial" w:hAnsi="Arial" w:cs="Arial"/>
          <w:sz w:val="24"/>
          <w:szCs w:val="24"/>
          <w:lang w:eastAsia="en-US"/>
        </w:rPr>
        <w:t xml:space="preserve"> </w:t>
      </w:r>
      <w:r w:rsidR="008A2DA2" w:rsidRPr="00AE6DBC">
        <w:rPr>
          <w:rStyle w:val="FontStyle114"/>
          <w:rFonts w:ascii="Arial" w:hAnsi="Arial" w:cs="Arial"/>
          <w:sz w:val="24"/>
          <w:szCs w:val="24"/>
          <w:lang w:eastAsia="en-US"/>
        </w:rPr>
        <w:t xml:space="preserve">с </w:t>
      </w:r>
      <w:r w:rsidRPr="00AE6DBC">
        <w:rPr>
          <w:rStyle w:val="FontStyle114"/>
          <w:rFonts w:ascii="Arial" w:hAnsi="Arial" w:cs="Arial"/>
          <w:sz w:val="24"/>
          <w:szCs w:val="24"/>
          <w:lang w:eastAsia="en-US"/>
        </w:rPr>
        <w:t xml:space="preserve">согласно </w:t>
      </w:r>
      <w:r w:rsidR="004729FB" w:rsidRPr="00AE6DBC">
        <w:rPr>
          <w:rStyle w:val="FontStyle114"/>
          <w:rFonts w:ascii="Arial" w:hAnsi="Arial" w:cs="Arial"/>
          <w:sz w:val="24"/>
          <w:szCs w:val="24"/>
          <w:lang w:val="en-US" w:eastAsia="en-US"/>
        </w:rPr>
        <w:t>EN</w:t>
      </w:r>
      <w:r w:rsidR="004729FB" w:rsidRPr="00AE6DBC">
        <w:rPr>
          <w:rStyle w:val="FontStyle114"/>
          <w:rFonts w:ascii="Arial" w:hAnsi="Arial" w:cs="Arial"/>
          <w:sz w:val="24"/>
          <w:szCs w:val="24"/>
          <w:lang w:eastAsia="en-US"/>
        </w:rPr>
        <w:t xml:space="preserve"> </w:t>
      </w:r>
      <w:r w:rsidR="004729FB" w:rsidRPr="00AE6DBC">
        <w:rPr>
          <w:rStyle w:val="FontStyle114"/>
          <w:rFonts w:ascii="Arial" w:hAnsi="Arial" w:cs="Arial"/>
          <w:sz w:val="24"/>
          <w:szCs w:val="24"/>
          <w:lang w:val="en-US" w:eastAsia="en-US"/>
        </w:rPr>
        <w:t>ISO</w:t>
      </w:r>
      <w:r w:rsidR="004729FB" w:rsidRPr="00AE6DBC">
        <w:rPr>
          <w:rStyle w:val="FontStyle114"/>
          <w:rFonts w:ascii="Arial" w:hAnsi="Arial" w:cs="Arial"/>
          <w:sz w:val="24"/>
          <w:szCs w:val="24"/>
          <w:lang w:eastAsia="en-US"/>
        </w:rPr>
        <w:t xml:space="preserve"> 13849-1:2015.</w:t>
      </w:r>
    </w:p>
    <w:p w14:paraId="11463621" w14:textId="77777777" w:rsidR="003E02F4" w:rsidRDefault="003E02F4" w:rsidP="003B38C1">
      <w:pPr>
        <w:pStyle w:val="Style22"/>
        <w:widowControl/>
        <w:ind w:firstLine="567"/>
        <w:jc w:val="both"/>
        <w:rPr>
          <w:rStyle w:val="FontStyle111"/>
          <w:rFonts w:ascii="Arial" w:hAnsi="Arial" w:cs="Arial"/>
          <w:sz w:val="24"/>
          <w:szCs w:val="24"/>
          <w:lang w:eastAsia="en-US"/>
        </w:rPr>
      </w:pPr>
      <w:bookmarkStart w:id="27" w:name="bookmark22"/>
    </w:p>
    <w:p w14:paraId="6373D63B" w14:textId="733DB25C" w:rsidR="004729FB" w:rsidRPr="00AE6DBC"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5</w:t>
      </w:r>
      <w:bookmarkEnd w:id="27"/>
      <w:r w:rsidRPr="00AE6DBC">
        <w:rPr>
          <w:rStyle w:val="FontStyle111"/>
          <w:rFonts w:ascii="Arial" w:hAnsi="Arial" w:cs="Arial"/>
          <w:sz w:val="24"/>
          <w:szCs w:val="24"/>
          <w:lang w:eastAsia="en-US"/>
        </w:rPr>
        <w:t xml:space="preserve">.3.6 </w:t>
      </w:r>
      <w:r w:rsidR="00F02D72" w:rsidRPr="00AE6DBC">
        <w:rPr>
          <w:rStyle w:val="FontStyle111"/>
          <w:rFonts w:ascii="Arial" w:hAnsi="Arial" w:cs="Arial"/>
          <w:sz w:val="24"/>
          <w:szCs w:val="24"/>
          <w:lang w:eastAsia="en-US"/>
        </w:rPr>
        <w:t>Дополнительное оборудование</w:t>
      </w:r>
    </w:p>
    <w:p w14:paraId="4D9756F2" w14:textId="77777777" w:rsidR="003E02F4" w:rsidRDefault="003E02F4" w:rsidP="003B38C1">
      <w:pPr>
        <w:pStyle w:val="Style25"/>
        <w:widowControl/>
        <w:ind w:firstLine="567"/>
        <w:jc w:val="both"/>
        <w:rPr>
          <w:rStyle w:val="FontStyle118"/>
          <w:sz w:val="24"/>
          <w:szCs w:val="24"/>
        </w:rPr>
      </w:pPr>
    </w:p>
    <w:p w14:paraId="6DEE73FE" w14:textId="27E56156" w:rsidR="004729FB" w:rsidRPr="00AE6DBC" w:rsidRDefault="00F02D72"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 xml:space="preserve">Если составные части, установленные на разгрузочном портале или разгрузочном борте (например, монтажная рама, подъемное устройство), создают открытую систему при их удалении (снятии), то это должно блокироваться органом управления, чтобы уплотнение было возможно только для открытой системы. Блокировки должны соответствовать требуемому характеристическому уровню </w:t>
      </w:r>
      <w:r w:rsidRPr="00AE6DBC">
        <w:rPr>
          <w:rStyle w:val="FontStyle118"/>
          <w:sz w:val="24"/>
          <w:szCs w:val="24"/>
          <w:lang w:val="en-US"/>
        </w:rPr>
        <w:t>PL</w:t>
      </w:r>
      <w:r w:rsidRPr="00AE6DBC">
        <w:rPr>
          <w:rStyle w:val="FontStyle104"/>
          <w:rFonts w:ascii="Arial" w:hAnsi="Arial" w:cs="Arial"/>
          <w:sz w:val="24"/>
          <w:szCs w:val="24"/>
          <w:vertAlign w:val="subscript"/>
          <w:lang w:val="en-US"/>
        </w:rPr>
        <w:t>r</w:t>
      </w:r>
      <w:r w:rsidRPr="00AE6DBC">
        <w:rPr>
          <w:rStyle w:val="FontStyle104"/>
          <w:rFonts w:ascii="Arial" w:hAnsi="Arial" w:cs="Arial"/>
          <w:sz w:val="24"/>
          <w:szCs w:val="24"/>
        </w:rPr>
        <w:t xml:space="preserve"> </w:t>
      </w:r>
      <w:r w:rsidR="008A2DA2" w:rsidRPr="00AE6DBC">
        <w:rPr>
          <w:rStyle w:val="FontStyle104"/>
          <w:rFonts w:ascii="Arial" w:hAnsi="Arial" w:cs="Arial"/>
          <w:sz w:val="24"/>
          <w:szCs w:val="24"/>
        </w:rPr>
        <w:t xml:space="preserve">с </w:t>
      </w:r>
      <w:r w:rsidR="005066D6" w:rsidRPr="00AE6DBC">
        <w:rPr>
          <w:rStyle w:val="FontStyle118"/>
          <w:sz w:val="24"/>
          <w:szCs w:val="24"/>
        </w:rPr>
        <w:t>в соот</w:t>
      </w:r>
      <w:r w:rsidRPr="00AE6DBC">
        <w:rPr>
          <w:rStyle w:val="FontStyle118"/>
          <w:sz w:val="24"/>
          <w:szCs w:val="24"/>
        </w:rPr>
        <w:t>ветствии с</w:t>
      </w:r>
      <w:r w:rsidR="004729FB" w:rsidRPr="00AE6DBC">
        <w:rPr>
          <w:rStyle w:val="FontStyle114"/>
          <w:rFonts w:ascii="Arial" w:hAnsi="Arial" w:cs="Arial"/>
          <w:sz w:val="24"/>
          <w:szCs w:val="24"/>
          <w:lang w:eastAsia="en-US"/>
        </w:rPr>
        <w:t xml:space="preserve"> </w:t>
      </w:r>
      <w:r w:rsidR="004729FB" w:rsidRPr="00AE6DBC">
        <w:rPr>
          <w:rStyle w:val="FontStyle114"/>
          <w:rFonts w:ascii="Arial" w:hAnsi="Arial" w:cs="Arial"/>
          <w:sz w:val="24"/>
          <w:szCs w:val="24"/>
          <w:lang w:val="en-US" w:eastAsia="en-US"/>
        </w:rPr>
        <w:t>EN</w:t>
      </w:r>
      <w:r w:rsidR="004729FB" w:rsidRPr="00AE6DBC">
        <w:rPr>
          <w:rStyle w:val="FontStyle114"/>
          <w:rFonts w:ascii="Arial" w:hAnsi="Arial" w:cs="Arial"/>
          <w:sz w:val="24"/>
          <w:szCs w:val="24"/>
          <w:lang w:eastAsia="en-US"/>
        </w:rPr>
        <w:t xml:space="preserve"> </w:t>
      </w:r>
      <w:r w:rsidR="004729FB" w:rsidRPr="00AE6DBC">
        <w:rPr>
          <w:rStyle w:val="FontStyle114"/>
          <w:rFonts w:ascii="Arial" w:hAnsi="Arial" w:cs="Arial"/>
          <w:sz w:val="24"/>
          <w:szCs w:val="24"/>
          <w:lang w:val="en-US" w:eastAsia="en-US"/>
        </w:rPr>
        <w:t>ISO</w:t>
      </w:r>
      <w:r w:rsidR="004729FB" w:rsidRPr="00AE6DBC">
        <w:rPr>
          <w:rStyle w:val="FontStyle114"/>
          <w:rFonts w:ascii="Arial" w:hAnsi="Arial" w:cs="Arial"/>
          <w:sz w:val="24"/>
          <w:szCs w:val="24"/>
          <w:lang w:eastAsia="en-US"/>
        </w:rPr>
        <w:t xml:space="preserve"> 13849-1:2015.</w:t>
      </w:r>
    </w:p>
    <w:p w14:paraId="41EF5C47" w14:textId="77777777" w:rsidR="003E02F4" w:rsidRDefault="003E02F4" w:rsidP="003B38C1">
      <w:pPr>
        <w:pStyle w:val="Style22"/>
        <w:widowControl/>
        <w:ind w:firstLine="567"/>
        <w:jc w:val="both"/>
        <w:rPr>
          <w:rStyle w:val="FontStyle111"/>
          <w:rFonts w:ascii="Arial" w:hAnsi="Arial" w:cs="Arial"/>
          <w:sz w:val="24"/>
          <w:szCs w:val="24"/>
          <w:lang w:eastAsia="en-US"/>
        </w:rPr>
      </w:pPr>
      <w:bookmarkStart w:id="28" w:name="bookmark23"/>
    </w:p>
    <w:p w14:paraId="6FE4B9F4" w14:textId="3560370F" w:rsidR="004729FB" w:rsidRPr="00AE6DBC"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5</w:t>
      </w:r>
      <w:bookmarkEnd w:id="28"/>
      <w:r w:rsidRPr="00AE6DBC">
        <w:rPr>
          <w:rStyle w:val="FontStyle111"/>
          <w:rFonts w:ascii="Arial" w:hAnsi="Arial" w:cs="Arial"/>
          <w:sz w:val="24"/>
          <w:szCs w:val="24"/>
          <w:lang w:eastAsia="en-US"/>
        </w:rPr>
        <w:t xml:space="preserve">.3.7 </w:t>
      </w:r>
      <w:r w:rsidR="00F02D72" w:rsidRPr="00AE6DBC">
        <w:rPr>
          <w:rStyle w:val="FontStyle111"/>
          <w:rFonts w:ascii="Arial" w:hAnsi="Arial" w:cs="Arial"/>
          <w:sz w:val="24"/>
          <w:szCs w:val="24"/>
          <w:lang w:eastAsia="en-US"/>
        </w:rPr>
        <w:t>Защитные ограждения</w:t>
      </w:r>
    </w:p>
    <w:p w14:paraId="16B3EBE2" w14:textId="77777777" w:rsidR="003E02F4" w:rsidRDefault="003E02F4" w:rsidP="003B38C1">
      <w:pPr>
        <w:pStyle w:val="Style25"/>
        <w:widowControl/>
        <w:ind w:firstLine="567"/>
        <w:jc w:val="both"/>
        <w:rPr>
          <w:rStyle w:val="FontStyle114"/>
          <w:rFonts w:ascii="Arial" w:hAnsi="Arial" w:cs="Arial"/>
          <w:sz w:val="24"/>
          <w:szCs w:val="24"/>
          <w:lang w:eastAsia="en-US"/>
        </w:rPr>
      </w:pPr>
    </w:p>
    <w:p w14:paraId="5814A005" w14:textId="754AD1BC" w:rsidR="000E39E6" w:rsidRPr="00AE6DBC" w:rsidRDefault="000E39E6"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Следует избегать или сводить к минимуму любые опасности раздавливания и </w:t>
      </w:r>
      <w:r w:rsidR="002F7CA9" w:rsidRPr="00AE6DBC">
        <w:rPr>
          <w:rStyle w:val="FontStyle114"/>
          <w:rFonts w:ascii="Arial" w:hAnsi="Arial" w:cs="Arial"/>
          <w:sz w:val="24"/>
          <w:szCs w:val="24"/>
          <w:lang w:eastAsia="en-US"/>
        </w:rPr>
        <w:t>разрезания</w:t>
      </w:r>
      <w:r w:rsidRPr="00AE6DBC">
        <w:rPr>
          <w:rStyle w:val="FontStyle114"/>
          <w:rFonts w:ascii="Arial" w:hAnsi="Arial" w:cs="Arial"/>
          <w:sz w:val="24"/>
          <w:szCs w:val="24"/>
          <w:lang w:eastAsia="en-US"/>
        </w:rPr>
        <w:t xml:space="preserve"> за счет конструкции в соответствии с </w:t>
      </w:r>
      <w:r w:rsidRPr="00AE6DBC">
        <w:rPr>
          <w:rStyle w:val="FontStyle114"/>
          <w:rFonts w:ascii="Arial" w:hAnsi="Arial" w:cs="Arial"/>
          <w:sz w:val="24"/>
          <w:szCs w:val="24"/>
          <w:lang w:val="en-US" w:eastAsia="en-US"/>
        </w:rPr>
        <w:t>EN</w:t>
      </w:r>
      <w:r w:rsidRPr="00AE6DBC">
        <w:rPr>
          <w:rStyle w:val="FontStyle114"/>
          <w:rFonts w:ascii="Arial" w:hAnsi="Arial" w:cs="Arial"/>
          <w:sz w:val="24"/>
          <w:szCs w:val="24"/>
          <w:lang w:eastAsia="en-US"/>
        </w:rPr>
        <w:t xml:space="preserve"> </w:t>
      </w:r>
      <w:r w:rsidRPr="00AE6DBC">
        <w:rPr>
          <w:rStyle w:val="FontStyle114"/>
          <w:rFonts w:ascii="Arial" w:hAnsi="Arial" w:cs="Arial"/>
          <w:sz w:val="24"/>
          <w:szCs w:val="24"/>
          <w:lang w:val="en-US" w:eastAsia="en-US"/>
        </w:rPr>
        <w:t>ISO</w:t>
      </w:r>
      <w:r w:rsidRPr="00AE6DBC">
        <w:rPr>
          <w:rStyle w:val="FontStyle114"/>
          <w:rFonts w:ascii="Arial" w:hAnsi="Arial" w:cs="Arial"/>
          <w:sz w:val="24"/>
          <w:szCs w:val="24"/>
          <w:lang w:eastAsia="en-US"/>
        </w:rPr>
        <w:t xml:space="preserve"> 13854:2019 или соответствующих ограждений в соответствии с </w:t>
      </w:r>
      <w:r w:rsidRPr="00AE6DBC">
        <w:rPr>
          <w:rStyle w:val="FontStyle114"/>
          <w:rFonts w:ascii="Arial" w:hAnsi="Arial" w:cs="Arial"/>
          <w:sz w:val="24"/>
          <w:szCs w:val="24"/>
          <w:lang w:val="en-US" w:eastAsia="en-US"/>
        </w:rPr>
        <w:t>EN</w:t>
      </w:r>
      <w:r w:rsidRPr="00AE6DBC">
        <w:rPr>
          <w:rStyle w:val="FontStyle114"/>
          <w:rFonts w:ascii="Arial" w:hAnsi="Arial" w:cs="Arial"/>
          <w:sz w:val="24"/>
          <w:szCs w:val="24"/>
          <w:lang w:eastAsia="en-US"/>
        </w:rPr>
        <w:t xml:space="preserve"> </w:t>
      </w:r>
      <w:r w:rsidRPr="00AE6DBC">
        <w:rPr>
          <w:rStyle w:val="FontStyle114"/>
          <w:rFonts w:ascii="Arial" w:hAnsi="Arial" w:cs="Arial"/>
          <w:sz w:val="24"/>
          <w:szCs w:val="24"/>
          <w:lang w:val="en-US" w:eastAsia="en-US"/>
        </w:rPr>
        <w:t>ISO</w:t>
      </w:r>
      <w:r w:rsidRPr="00AE6DBC">
        <w:rPr>
          <w:rStyle w:val="FontStyle114"/>
          <w:rFonts w:ascii="Arial" w:hAnsi="Arial" w:cs="Arial"/>
          <w:sz w:val="24"/>
          <w:szCs w:val="24"/>
          <w:lang w:eastAsia="en-US"/>
        </w:rPr>
        <w:t xml:space="preserve"> 14120:2015 и с учетом безопасных расстояний, указанных в 5.3.4.1.</w:t>
      </w:r>
    </w:p>
    <w:p w14:paraId="2A4BC6C5" w14:textId="11C532C3" w:rsidR="000E39E6" w:rsidRPr="00AE6DBC" w:rsidRDefault="000E39E6"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Безопасные расстояния по </w:t>
      </w:r>
      <w:r w:rsidRPr="00AE6DBC">
        <w:rPr>
          <w:rStyle w:val="FontStyle114"/>
          <w:rFonts w:ascii="Arial" w:hAnsi="Arial" w:cs="Arial"/>
          <w:sz w:val="24"/>
          <w:szCs w:val="24"/>
          <w:lang w:val="en-US" w:eastAsia="en-US"/>
        </w:rPr>
        <w:t>EN</w:t>
      </w:r>
      <w:r w:rsidRPr="00AE6DBC">
        <w:rPr>
          <w:rStyle w:val="FontStyle114"/>
          <w:rFonts w:ascii="Arial" w:hAnsi="Arial" w:cs="Arial"/>
          <w:sz w:val="24"/>
          <w:szCs w:val="24"/>
          <w:lang w:eastAsia="en-US"/>
        </w:rPr>
        <w:t xml:space="preserve"> </w:t>
      </w:r>
      <w:r w:rsidRPr="00AE6DBC">
        <w:rPr>
          <w:rStyle w:val="FontStyle114"/>
          <w:rFonts w:ascii="Arial" w:hAnsi="Arial" w:cs="Arial"/>
          <w:sz w:val="24"/>
          <w:szCs w:val="24"/>
          <w:lang w:val="en-US" w:eastAsia="en-US"/>
        </w:rPr>
        <w:t>ISO</w:t>
      </w:r>
      <w:r w:rsidRPr="00AE6DBC">
        <w:rPr>
          <w:rStyle w:val="FontStyle114"/>
          <w:rFonts w:ascii="Arial" w:hAnsi="Arial" w:cs="Arial"/>
          <w:sz w:val="24"/>
          <w:szCs w:val="24"/>
          <w:lang w:eastAsia="en-US"/>
        </w:rPr>
        <w:t xml:space="preserve"> 13857:2019, Таблица 2 или Таблица 3 сохраня</w:t>
      </w:r>
      <w:r w:rsidR="002F7CA9" w:rsidRPr="00AE6DBC">
        <w:rPr>
          <w:rStyle w:val="FontStyle114"/>
          <w:rFonts w:ascii="Arial" w:hAnsi="Arial" w:cs="Arial"/>
          <w:sz w:val="24"/>
          <w:szCs w:val="24"/>
          <w:lang w:eastAsia="en-US"/>
        </w:rPr>
        <w:t>ю</w:t>
      </w:r>
      <w:r w:rsidRPr="00AE6DBC">
        <w:rPr>
          <w:rStyle w:val="FontStyle114"/>
          <w:rFonts w:ascii="Arial" w:hAnsi="Arial" w:cs="Arial"/>
          <w:sz w:val="24"/>
          <w:szCs w:val="24"/>
          <w:lang w:eastAsia="en-US"/>
        </w:rPr>
        <w:t>т</w:t>
      </w:r>
      <w:r w:rsidR="002F7CA9" w:rsidRPr="00AE6DBC">
        <w:rPr>
          <w:rStyle w:val="FontStyle114"/>
          <w:rFonts w:ascii="Arial" w:hAnsi="Arial" w:cs="Arial"/>
          <w:sz w:val="24"/>
          <w:szCs w:val="24"/>
          <w:lang w:eastAsia="en-US"/>
        </w:rPr>
        <w:t xml:space="preserve"> </w:t>
      </w:r>
      <w:r w:rsidRPr="00AE6DBC">
        <w:rPr>
          <w:rStyle w:val="FontStyle114"/>
          <w:rFonts w:ascii="Arial" w:hAnsi="Arial" w:cs="Arial"/>
          <w:sz w:val="24"/>
          <w:szCs w:val="24"/>
          <w:lang w:eastAsia="en-US"/>
        </w:rPr>
        <w:t xml:space="preserve">в зависимости от ситуации достижения, если только они не охватываются некоторыми </w:t>
      </w:r>
      <w:r w:rsidR="002F7CA9" w:rsidRPr="00AE6DBC">
        <w:rPr>
          <w:rStyle w:val="FontStyle114"/>
          <w:rFonts w:ascii="Arial" w:hAnsi="Arial" w:cs="Arial"/>
          <w:sz w:val="24"/>
          <w:szCs w:val="24"/>
          <w:lang w:eastAsia="en-US"/>
        </w:rPr>
        <w:t>отдельными</w:t>
      </w:r>
      <w:r w:rsidRPr="00AE6DBC">
        <w:rPr>
          <w:rStyle w:val="FontStyle114"/>
          <w:rFonts w:ascii="Arial" w:hAnsi="Arial" w:cs="Arial"/>
          <w:sz w:val="24"/>
          <w:szCs w:val="24"/>
          <w:lang w:eastAsia="en-US"/>
        </w:rPr>
        <w:t xml:space="preserve"> требованиями, приведенными в настоящем стандарте.</w:t>
      </w:r>
    </w:p>
    <w:p w14:paraId="7A609ADA" w14:textId="6D1D762E" w:rsidR="004729FB" w:rsidRPr="00AE6DBC" w:rsidRDefault="000E39E6"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Кузов считается недоступным спереди, если зазор между задней частью кабины (в положении</w:t>
      </w:r>
      <w:r w:rsidR="002F7CA9" w:rsidRPr="00AE6DBC">
        <w:rPr>
          <w:rStyle w:val="FontStyle114"/>
          <w:rFonts w:ascii="Arial" w:hAnsi="Arial" w:cs="Arial"/>
          <w:sz w:val="24"/>
          <w:szCs w:val="24"/>
          <w:lang w:eastAsia="en-US"/>
        </w:rPr>
        <w:t xml:space="preserve"> движения</w:t>
      </w:r>
      <w:r w:rsidRPr="00AE6DBC">
        <w:rPr>
          <w:rStyle w:val="FontStyle114"/>
          <w:rFonts w:ascii="Arial" w:hAnsi="Arial" w:cs="Arial"/>
          <w:sz w:val="24"/>
          <w:szCs w:val="24"/>
          <w:lang w:eastAsia="en-US"/>
        </w:rPr>
        <w:t>) и передней частью кузова составляет менее 250 мм.</w:t>
      </w:r>
    </w:p>
    <w:p w14:paraId="0F6CF9A6" w14:textId="77777777" w:rsidR="003E02F4" w:rsidRDefault="003E02F4" w:rsidP="003B38C1">
      <w:pPr>
        <w:pStyle w:val="Style22"/>
        <w:widowControl/>
        <w:ind w:firstLine="567"/>
        <w:jc w:val="both"/>
        <w:rPr>
          <w:rStyle w:val="FontStyle111"/>
          <w:rFonts w:ascii="Arial" w:hAnsi="Arial" w:cs="Arial"/>
          <w:sz w:val="24"/>
          <w:szCs w:val="24"/>
          <w:lang w:eastAsia="en-US"/>
        </w:rPr>
      </w:pPr>
      <w:bookmarkStart w:id="29" w:name="bookmark24"/>
    </w:p>
    <w:p w14:paraId="67219202" w14:textId="02084559" w:rsidR="004729FB" w:rsidRPr="00AE6DBC"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5</w:t>
      </w:r>
      <w:bookmarkEnd w:id="29"/>
      <w:r w:rsidRPr="00AE6DBC">
        <w:rPr>
          <w:rStyle w:val="FontStyle111"/>
          <w:rFonts w:ascii="Arial" w:hAnsi="Arial" w:cs="Arial"/>
          <w:sz w:val="24"/>
          <w:szCs w:val="24"/>
          <w:lang w:eastAsia="en-US"/>
        </w:rPr>
        <w:t xml:space="preserve">.3.8 </w:t>
      </w:r>
      <w:r w:rsidR="002F7CA9" w:rsidRPr="00AE6DBC">
        <w:rPr>
          <w:rStyle w:val="FontStyle111"/>
          <w:rFonts w:ascii="Arial" w:hAnsi="Arial" w:cs="Arial"/>
          <w:sz w:val="24"/>
          <w:szCs w:val="24"/>
          <w:lang w:eastAsia="en-US"/>
        </w:rPr>
        <w:t xml:space="preserve">Защитная электрочувствительная аппаратура </w:t>
      </w:r>
      <w:r w:rsidRPr="00AE6DBC">
        <w:rPr>
          <w:rStyle w:val="FontStyle111"/>
          <w:rFonts w:ascii="Arial" w:hAnsi="Arial" w:cs="Arial"/>
          <w:sz w:val="24"/>
          <w:szCs w:val="24"/>
          <w:lang w:eastAsia="en-US"/>
        </w:rPr>
        <w:t>(</w:t>
      </w:r>
      <w:r w:rsidR="00F42BCF">
        <w:rPr>
          <w:rStyle w:val="FontStyle111"/>
          <w:rFonts w:ascii="Arial" w:hAnsi="Arial" w:cs="Arial"/>
          <w:sz w:val="24"/>
          <w:szCs w:val="24"/>
          <w:lang w:eastAsia="en-US"/>
        </w:rPr>
        <w:t>ЗЭ</w:t>
      </w:r>
      <w:r w:rsidR="002F7CA9" w:rsidRPr="00AE6DBC">
        <w:rPr>
          <w:rStyle w:val="FontStyle111"/>
          <w:rFonts w:ascii="Arial" w:hAnsi="Arial" w:cs="Arial"/>
          <w:sz w:val="24"/>
          <w:szCs w:val="24"/>
          <w:lang w:eastAsia="en-US"/>
        </w:rPr>
        <w:t>А</w:t>
      </w:r>
      <w:r w:rsidRPr="00AE6DBC">
        <w:rPr>
          <w:rStyle w:val="FontStyle111"/>
          <w:rFonts w:ascii="Arial" w:hAnsi="Arial" w:cs="Arial"/>
          <w:sz w:val="24"/>
          <w:szCs w:val="24"/>
          <w:lang w:eastAsia="en-US"/>
        </w:rPr>
        <w:t>)</w:t>
      </w:r>
    </w:p>
    <w:p w14:paraId="62B1FFCA" w14:textId="77777777" w:rsidR="003E02F4" w:rsidRDefault="003E02F4" w:rsidP="003B38C1">
      <w:pPr>
        <w:pStyle w:val="Style25"/>
        <w:widowControl/>
        <w:ind w:firstLine="567"/>
        <w:jc w:val="both"/>
        <w:rPr>
          <w:rStyle w:val="FontStyle114"/>
          <w:rFonts w:ascii="Arial" w:hAnsi="Arial" w:cs="Arial"/>
          <w:sz w:val="24"/>
          <w:szCs w:val="24"/>
          <w:lang w:eastAsia="en-US"/>
        </w:rPr>
      </w:pPr>
    </w:p>
    <w:p w14:paraId="05CC50F8" w14:textId="6460D880" w:rsidR="002F7CA9" w:rsidRPr="00AE6DBC" w:rsidRDefault="002F7CA9"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Защитная электрочувствительная аппаратура должна соответствовать стандарту </w:t>
      </w:r>
      <w:r w:rsidRPr="00AE6DBC">
        <w:rPr>
          <w:rStyle w:val="FontStyle114"/>
          <w:rFonts w:ascii="Arial" w:hAnsi="Arial" w:cs="Arial"/>
          <w:sz w:val="24"/>
          <w:szCs w:val="24"/>
          <w:lang w:val="en-US" w:eastAsia="en-US"/>
        </w:rPr>
        <w:t>EN</w:t>
      </w:r>
      <w:r w:rsidRPr="00AE6DBC">
        <w:rPr>
          <w:rStyle w:val="FontStyle114"/>
          <w:rFonts w:ascii="Arial" w:hAnsi="Arial" w:cs="Arial"/>
          <w:sz w:val="24"/>
          <w:szCs w:val="24"/>
          <w:lang w:eastAsia="en-US"/>
        </w:rPr>
        <w:t xml:space="preserve"> 61496-1:2013.</w:t>
      </w:r>
    </w:p>
    <w:p w14:paraId="0A4AE4BB" w14:textId="5DAAF8E3" w:rsidR="002F7CA9" w:rsidRPr="00AE6DBC" w:rsidRDefault="002F7CA9"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Безопасные расстояния </w:t>
      </w:r>
      <w:r w:rsidRPr="00AE6DBC">
        <w:rPr>
          <w:rStyle w:val="FontStyle114"/>
          <w:rFonts w:ascii="Arial" w:hAnsi="Arial" w:cs="Arial"/>
          <w:sz w:val="24"/>
          <w:szCs w:val="24"/>
          <w:lang w:val="en-US" w:eastAsia="en-US"/>
        </w:rPr>
        <w:t>R</w:t>
      </w:r>
      <w:r w:rsidRPr="00AE6DBC">
        <w:rPr>
          <w:rStyle w:val="FontStyle114"/>
          <w:rFonts w:ascii="Arial" w:hAnsi="Arial" w:cs="Arial"/>
          <w:sz w:val="24"/>
          <w:szCs w:val="24"/>
          <w:lang w:eastAsia="en-US"/>
        </w:rPr>
        <w:t xml:space="preserve">3 и </w:t>
      </w:r>
      <w:r w:rsidRPr="00AE6DBC">
        <w:rPr>
          <w:rStyle w:val="FontStyle114"/>
          <w:rFonts w:ascii="Arial" w:hAnsi="Arial" w:cs="Arial"/>
          <w:sz w:val="24"/>
          <w:szCs w:val="24"/>
          <w:lang w:val="en-US" w:eastAsia="en-US"/>
        </w:rPr>
        <w:t>R</w:t>
      </w:r>
      <w:r w:rsidRPr="00AE6DBC">
        <w:rPr>
          <w:rStyle w:val="FontStyle114"/>
          <w:rFonts w:ascii="Arial" w:hAnsi="Arial" w:cs="Arial"/>
          <w:sz w:val="24"/>
          <w:szCs w:val="24"/>
          <w:lang w:eastAsia="en-US"/>
        </w:rPr>
        <w:t xml:space="preserve">4 с </w:t>
      </w:r>
      <w:r w:rsidR="002F36FC" w:rsidRPr="00AE6DBC">
        <w:rPr>
          <w:rStyle w:val="FontStyle114"/>
          <w:rFonts w:ascii="Arial" w:hAnsi="Arial" w:cs="Arial"/>
          <w:sz w:val="24"/>
          <w:szCs w:val="24"/>
          <w:lang w:eastAsia="en-US"/>
        </w:rPr>
        <w:t>местом среза</w:t>
      </w:r>
      <w:r w:rsidRPr="00AE6DBC">
        <w:rPr>
          <w:rStyle w:val="FontStyle114"/>
          <w:rFonts w:ascii="Arial" w:hAnsi="Arial" w:cs="Arial"/>
          <w:sz w:val="24"/>
          <w:szCs w:val="24"/>
          <w:lang w:eastAsia="en-US"/>
        </w:rPr>
        <w:t xml:space="preserve">, указанные </w:t>
      </w:r>
      <w:r w:rsidR="002F36FC" w:rsidRPr="00AE6DBC">
        <w:rPr>
          <w:rStyle w:val="FontStyle114"/>
          <w:rFonts w:ascii="Arial" w:hAnsi="Arial" w:cs="Arial"/>
          <w:sz w:val="24"/>
          <w:szCs w:val="24"/>
          <w:lang w:eastAsia="en-US"/>
        </w:rPr>
        <w:t xml:space="preserve">защитной электрочувствительной аппаратурой </w:t>
      </w:r>
      <w:r w:rsidR="00F42BCF">
        <w:rPr>
          <w:rStyle w:val="FontStyle114"/>
          <w:rFonts w:ascii="Arial" w:hAnsi="Arial" w:cs="Arial"/>
          <w:sz w:val="24"/>
          <w:szCs w:val="24"/>
          <w:lang w:eastAsia="en-US"/>
        </w:rPr>
        <w:t>(ЗЭ</w:t>
      </w:r>
      <w:r w:rsidRPr="00AE6DBC">
        <w:rPr>
          <w:rStyle w:val="FontStyle114"/>
          <w:rFonts w:ascii="Arial" w:hAnsi="Arial" w:cs="Arial"/>
          <w:sz w:val="24"/>
          <w:szCs w:val="24"/>
          <w:lang w:eastAsia="en-US"/>
        </w:rPr>
        <w:t xml:space="preserve">А), </w:t>
      </w:r>
      <w:r w:rsidR="002F36FC" w:rsidRPr="00AE6DBC">
        <w:rPr>
          <w:rStyle w:val="FontStyle114"/>
          <w:rFonts w:ascii="Arial" w:hAnsi="Arial" w:cs="Arial"/>
          <w:sz w:val="24"/>
          <w:szCs w:val="24"/>
          <w:lang w:eastAsia="en-US"/>
        </w:rPr>
        <w:t>получают</w:t>
      </w:r>
      <w:r w:rsidRPr="00AE6DBC">
        <w:rPr>
          <w:rStyle w:val="FontStyle114"/>
          <w:rFonts w:ascii="Arial" w:hAnsi="Arial" w:cs="Arial"/>
          <w:sz w:val="24"/>
          <w:szCs w:val="24"/>
          <w:lang w:eastAsia="en-US"/>
        </w:rPr>
        <w:t xml:space="preserve"> из метода расчета минимальных расстояний, как указано в </w:t>
      </w:r>
      <w:r w:rsidRPr="00AE6DBC">
        <w:rPr>
          <w:rStyle w:val="FontStyle114"/>
          <w:rFonts w:ascii="Arial" w:hAnsi="Arial" w:cs="Arial"/>
          <w:sz w:val="24"/>
          <w:szCs w:val="24"/>
          <w:lang w:val="en-US" w:eastAsia="en-US"/>
        </w:rPr>
        <w:t>EN</w:t>
      </w:r>
      <w:r w:rsidRPr="00AE6DBC">
        <w:rPr>
          <w:rStyle w:val="FontStyle114"/>
          <w:rFonts w:ascii="Arial" w:hAnsi="Arial" w:cs="Arial"/>
          <w:sz w:val="24"/>
          <w:szCs w:val="24"/>
          <w:lang w:eastAsia="en-US"/>
        </w:rPr>
        <w:t xml:space="preserve"> </w:t>
      </w:r>
      <w:r w:rsidRPr="00AE6DBC">
        <w:rPr>
          <w:rStyle w:val="FontStyle114"/>
          <w:rFonts w:ascii="Arial" w:hAnsi="Arial" w:cs="Arial"/>
          <w:sz w:val="24"/>
          <w:szCs w:val="24"/>
          <w:lang w:val="en-US" w:eastAsia="en-US"/>
        </w:rPr>
        <w:t>ISO</w:t>
      </w:r>
      <w:r w:rsidRPr="00AE6DBC">
        <w:rPr>
          <w:rStyle w:val="FontStyle114"/>
          <w:rFonts w:ascii="Arial" w:hAnsi="Arial" w:cs="Arial"/>
          <w:sz w:val="24"/>
          <w:szCs w:val="24"/>
          <w:lang w:eastAsia="en-US"/>
        </w:rPr>
        <w:t xml:space="preserve"> 13855:2010, пункт 6, с миним</w:t>
      </w:r>
      <w:r w:rsidR="002F36FC" w:rsidRPr="00AE6DBC">
        <w:rPr>
          <w:rStyle w:val="FontStyle114"/>
          <w:rFonts w:ascii="Arial" w:hAnsi="Arial" w:cs="Arial"/>
          <w:sz w:val="24"/>
          <w:szCs w:val="24"/>
          <w:lang w:eastAsia="en-US"/>
        </w:rPr>
        <w:t xml:space="preserve">альным значением </w:t>
      </w:r>
      <w:r w:rsidRPr="00AE6DBC">
        <w:rPr>
          <w:rStyle w:val="FontStyle114"/>
          <w:rFonts w:ascii="Arial" w:hAnsi="Arial" w:cs="Arial"/>
          <w:sz w:val="24"/>
          <w:szCs w:val="24"/>
          <w:lang w:eastAsia="en-US"/>
        </w:rPr>
        <w:t xml:space="preserve">400 мм для </w:t>
      </w:r>
      <w:r w:rsidRPr="00AE6DBC">
        <w:rPr>
          <w:rStyle w:val="FontStyle114"/>
          <w:rFonts w:ascii="Arial" w:hAnsi="Arial" w:cs="Arial"/>
          <w:sz w:val="24"/>
          <w:szCs w:val="24"/>
          <w:lang w:val="en-US" w:eastAsia="en-US"/>
        </w:rPr>
        <w:t>R</w:t>
      </w:r>
      <w:r w:rsidRPr="00AE6DBC">
        <w:rPr>
          <w:rStyle w:val="FontStyle114"/>
          <w:rFonts w:ascii="Arial" w:hAnsi="Arial" w:cs="Arial"/>
          <w:sz w:val="24"/>
          <w:szCs w:val="24"/>
          <w:lang w:eastAsia="en-US"/>
        </w:rPr>
        <w:t xml:space="preserve">3 и 600 мм для </w:t>
      </w:r>
      <w:r w:rsidRPr="00AE6DBC">
        <w:rPr>
          <w:rStyle w:val="FontStyle114"/>
          <w:rFonts w:ascii="Arial" w:hAnsi="Arial" w:cs="Arial"/>
          <w:sz w:val="24"/>
          <w:szCs w:val="24"/>
          <w:lang w:val="en-US" w:eastAsia="en-US"/>
        </w:rPr>
        <w:t>R</w:t>
      </w:r>
      <w:r w:rsidRPr="00AE6DBC">
        <w:rPr>
          <w:rStyle w:val="FontStyle114"/>
          <w:rFonts w:ascii="Arial" w:hAnsi="Arial" w:cs="Arial"/>
          <w:sz w:val="24"/>
          <w:szCs w:val="24"/>
          <w:lang w:eastAsia="en-US"/>
        </w:rPr>
        <w:t xml:space="preserve">4 (см. рисунок </w:t>
      </w:r>
      <w:r w:rsidRPr="00AE6DBC">
        <w:rPr>
          <w:rStyle w:val="FontStyle114"/>
          <w:rFonts w:ascii="Arial" w:hAnsi="Arial" w:cs="Arial"/>
          <w:sz w:val="24"/>
          <w:szCs w:val="24"/>
          <w:lang w:val="en-US" w:eastAsia="en-US"/>
        </w:rPr>
        <w:t>B</w:t>
      </w:r>
      <w:r w:rsidRPr="00AE6DBC">
        <w:rPr>
          <w:rStyle w:val="FontStyle114"/>
          <w:rFonts w:ascii="Arial" w:hAnsi="Arial" w:cs="Arial"/>
          <w:sz w:val="24"/>
          <w:szCs w:val="24"/>
          <w:lang w:eastAsia="en-US"/>
        </w:rPr>
        <w:t xml:space="preserve">.5 и рисунок </w:t>
      </w:r>
      <w:r w:rsidRPr="00AE6DBC">
        <w:rPr>
          <w:rStyle w:val="FontStyle114"/>
          <w:rFonts w:ascii="Arial" w:hAnsi="Arial" w:cs="Arial"/>
          <w:sz w:val="24"/>
          <w:szCs w:val="24"/>
          <w:lang w:val="en-US" w:eastAsia="en-US"/>
        </w:rPr>
        <w:t>B</w:t>
      </w:r>
      <w:r w:rsidRPr="00AE6DBC">
        <w:rPr>
          <w:rStyle w:val="FontStyle114"/>
          <w:rFonts w:ascii="Arial" w:hAnsi="Arial" w:cs="Arial"/>
          <w:sz w:val="24"/>
          <w:szCs w:val="24"/>
          <w:lang w:eastAsia="en-US"/>
        </w:rPr>
        <w:t>.6).</w:t>
      </w:r>
    </w:p>
    <w:p w14:paraId="18D5C9AA" w14:textId="48B08D17" w:rsidR="004729FB" w:rsidRPr="00AE6DBC" w:rsidRDefault="00F42BCF" w:rsidP="003B38C1">
      <w:pPr>
        <w:pStyle w:val="Style25"/>
        <w:widowControl/>
        <w:ind w:firstLine="567"/>
        <w:jc w:val="both"/>
        <w:rPr>
          <w:rStyle w:val="FontStyle114"/>
          <w:rFonts w:ascii="Arial" w:hAnsi="Arial" w:cs="Arial"/>
          <w:sz w:val="24"/>
          <w:szCs w:val="24"/>
          <w:lang w:eastAsia="en-US"/>
        </w:rPr>
      </w:pPr>
      <w:r>
        <w:rPr>
          <w:rStyle w:val="FontStyle114"/>
          <w:rFonts w:ascii="Arial" w:hAnsi="Arial" w:cs="Arial"/>
          <w:sz w:val="24"/>
          <w:szCs w:val="24"/>
          <w:lang w:eastAsia="en-US"/>
        </w:rPr>
        <w:t>ЗЭ</w:t>
      </w:r>
      <w:r w:rsidR="002F7CA9" w:rsidRPr="00AE6DBC">
        <w:rPr>
          <w:rStyle w:val="FontStyle114"/>
          <w:rFonts w:ascii="Arial" w:hAnsi="Arial" w:cs="Arial"/>
          <w:sz w:val="24"/>
          <w:szCs w:val="24"/>
          <w:lang w:eastAsia="en-US"/>
        </w:rPr>
        <w:t>А останавлива</w:t>
      </w:r>
      <w:r w:rsidR="002F36FC" w:rsidRPr="00AE6DBC">
        <w:rPr>
          <w:rStyle w:val="FontStyle114"/>
          <w:rFonts w:ascii="Arial" w:hAnsi="Arial" w:cs="Arial"/>
          <w:sz w:val="24"/>
          <w:szCs w:val="24"/>
          <w:lang w:eastAsia="en-US"/>
        </w:rPr>
        <w:t>е</w:t>
      </w:r>
      <w:r w:rsidR="002F7CA9" w:rsidRPr="00AE6DBC">
        <w:rPr>
          <w:rStyle w:val="FontStyle114"/>
          <w:rFonts w:ascii="Arial" w:hAnsi="Arial" w:cs="Arial"/>
          <w:sz w:val="24"/>
          <w:szCs w:val="24"/>
          <w:lang w:eastAsia="en-US"/>
        </w:rPr>
        <w:t>т уплотн</w:t>
      </w:r>
      <w:r w:rsidR="002F36FC" w:rsidRPr="00AE6DBC">
        <w:rPr>
          <w:rStyle w:val="FontStyle114"/>
          <w:rFonts w:ascii="Arial" w:hAnsi="Arial" w:cs="Arial"/>
          <w:sz w:val="24"/>
          <w:szCs w:val="24"/>
          <w:lang w:eastAsia="en-US"/>
        </w:rPr>
        <w:t xml:space="preserve">ительное устройство </w:t>
      </w:r>
      <w:r w:rsidR="002F7CA9" w:rsidRPr="00AE6DBC">
        <w:rPr>
          <w:rStyle w:val="FontStyle114"/>
          <w:rFonts w:ascii="Arial" w:hAnsi="Arial" w:cs="Arial"/>
          <w:sz w:val="24"/>
          <w:szCs w:val="24"/>
          <w:lang w:eastAsia="en-US"/>
        </w:rPr>
        <w:t xml:space="preserve">с уровнем производительности не менее </w:t>
      </w:r>
      <w:r w:rsidR="002F7CA9" w:rsidRPr="00AE6DBC">
        <w:rPr>
          <w:rStyle w:val="FontStyle114"/>
          <w:rFonts w:ascii="Arial" w:hAnsi="Arial" w:cs="Arial"/>
          <w:sz w:val="24"/>
          <w:szCs w:val="24"/>
          <w:lang w:val="en-US" w:eastAsia="en-US"/>
        </w:rPr>
        <w:t>PL</w:t>
      </w:r>
      <w:r w:rsidR="002F7CA9" w:rsidRPr="00AE6DBC">
        <w:rPr>
          <w:rStyle w:val="FontStyle114"/>
          <w:rFonts w:ascii="Arial" w:hAnsi="Arial" w:cs="Arial"/>
          <w:sz w:val="24"/>
          <w:szCs w:val="24"/>
          <w:vertAlign w:val="subscript"/>
          <w:lang w:val="en-US" w:eastAsia="en-US"/>
        </w:rPr>
        <w:t>r</w:t>
      </w:r>
      <w:r w:rsidR="002F7CA9" w:rsidRPr="00AE6DBC">
        <w:rPr>
          <w:rStyle w:val="FontStyle114"/>
          <w:rFonts w:ascii="Arial" w:hAnsi="Arial" w:cs="Arial"/>
          <w:sz w:val="24"/>
          <w:szCs w:val="24"/>
          <w:lang w:eastAsia="en-US"/>
        </w:rPr>
        <w:t xml:space="preserve"> </w:t>
      </w:r>
      <w:r w:rsidR="002F7CA9" w:rsidRPr="00AE6DBC">
        <w:rPr>
          <w:rStyle w:val="FontStyle114"/>
          <w:rFonts w:ascii="Arial" w:hAnsi="Arial" w:cs="Arial"/>
          <w:sz w:val="24"/>
          <w:szCs w:val="24"/>
          <w:lang w:val="en-US" w:eastAsia="en-US"/>
        </w:rPr>
        <w:t>c</w:t>
      </w:r>
      <w:r w:rsidR="002F7CA9" w:rsidRPr="00AE6DBC">
        <w:rPr>
          <w:rStyle w:val="FontStyle114"/>
          <w:rFonts w:ascii="Arial" w:hAnsi="Arial" w:cs="Arial"/>
          <w:sz w:val="24"/>
          <w:szCs w:val="24"/>
          <w:lang w:eastAsia="en-US"/>
        </w:rPr>
        <w:t xml:space="preserve"> в соответствии с</w:t>
      </w:r>
      <w:r w:rsidR="004729FB" w:rsidRPr="00AE6DBC">
        <w:rPr>
          <w:rStyle w:val="FontStyle114"/>
          <w:rFonts w:ascii="Arial" w:hAnsi="Arial" w:cs="Arial"/>
          <w:sz w:val="24"/>
          <w:szCs w:val="24"/>
          <w:lang w:eastAsia="en-US"/>
        </w:rPr>
        <w:t xml:space="preserve"> </w:t>
      </w:r>
      <w:r w:rsidR="004729FB" w:rsidRPr="00AE6DBC">
        <w:rPr>
          <w:rStyle w:val="FontStyle114"/>
          <w:rFonts w:ascii="Arial" w:hAnsi="Arial" w:cs="Arial"/>
          <w:sz w:val="24"/>
          <w:szCs w:val="24"/>
          <w:lang w:val="en-US" w:eastAsia="en-US"/>
        </w:rPr>
        <w:t>EN</w:t>
      </w:r>
      <w:r w:rsidR="004729FB" w:rsidRPr="00AE6DBC">
        <w:rPr>
          <w:rStyle w:val="FontStyle114"/>
          <w:rFonts w:ascii="Arial" w:hAnsi="Arial" w:cs="Arial"/>
          <w:sz w:val="24"/>
          <w:szCs w:val="24"/>
          <w:lang w:eastAsia="en-US"/>
        </w:rPr>
        <w:t xml:space="preserve"> </w:t>
      </w:r>
      <w:r w:rsidR="004729FB" w:rsidRPr="00AE6DBC">
        <w:rPr>
          <w:rStyle w:val="FontStyle114"/>
          <w:rFonts w:ascii="Arial" w:hAnsi="Arial" w:cs="Arial"/>
          <w:sz w:val="24"/>
          <w:szCs w:val="24"/>
          <w:lang w:val="en-US" w:eastAsia="en-US"/>
        </w:rPr>
        <w:t>ISO</w:t>
      </w:r>
      <w:r w:rsidR="004729FB" w:rsidRPr="00AE6DBC">
        <w:rPr>
          <w:rStyle w:val="FontStyle114"/>
          <w:rFonts w:ascii="Arial" w:hAnsi="Arial" w:cs="Arial"/>
          <w:sz w:val="24"/>
          <w:szCs w:val="24"/>
          <w:lang w:eastAsia="en-US"/>
        </w:rPr>
        <w:t xml:space="preserve"> 13849-1:2015.</w:t>
      </w:r>
    </w:p>
    <w:p w14:paraId="12592B4C" w14:textId="77777777" w:rsidR="00F42BCF" w:rsidRDefault="00F42BCF" w:rsidP="003B38C1">
      <w:pPr>
        <w:pStyle w:val="Style16"/>
        <w:widowControl/>
        <w:ind w:firstLine="567"/>
        <w:jc w:val="both"/>
        <w:rPr>
          <w:rStyle w:val="FontStyle111"/>
          <w:rFonts w:ascii="Arial" w:hAnsi="Arial" w:cs="Arial"/>
          <w:sz w:val="24"/>
          <w:szCs w:val="24"/>
          <w:lang w:eastAsia="en-US"/>
        </w:rPr>
      </w:pPr>
      <w:bookmarkStart w:id="30" w:name="bookmark25"/>
    </w:p>
    <w:p w14:paraId="27555D0A" w14:textId="75B4415F" w:rsidR="002F36FC" w:rsidRPr="00AE6DBC" w:rsidRDefault="004729FB" w:rsidP="003B38C1">
      <w:pPr>
        <w:pStyle w:val="Style16"/>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5</w:t>
      </w:r>
      <w:bookmarkEnd w:id="30"/>
      <w:r w:rsidRPr="00AE6DBC">
        <w:rPr>
          <w:rStyle w:val="FontStyle111"/>
          <w:rFonts w:ascii="Arial" w:hAnsi="Arial" w:cs="Arial"/>
          <w:sz w:val="24"/>
          <w:szCs w:val="24"/>
          <w:lang w:eastAsia="en-US"/>
        </w:rPr>
        <w:t xml:space="preserve">.3.9 </w:t>
      </w:r>
      <w:r w:rsidR="002F36FC" w:rsidRPr="00AE6DBC">
        <w:rPr>
          <w:rStyle w:val="FontStyle111"/>
          <w:rFonts w:ascii="Arial" w:hAnsi="Arial" w:cs="Arial"/>
          <w:sz w:val="24"/>
          <w:szCs w:val="24"/>
          <w:lang w:eastAsia="en-US"/>
        </w:rPr>
        <w:t>Управление уплотнительным устройством</w:t>
      </w:r>
    </w:p>
    <w:p w14:paraId="01DEAC6D" w14:textId="77777777" w:rsidR="00F42BCF" w:rsidRDefault="00F42BCF" w:rsidP="003B38C1">
      <w:pPr>
        <w:pStyle w:val="Style16"/>
        <w:widowControl/>
        <w:ind w:firstLine="567"/>
        <w:jc w:val="both"/>
        <w:rPr>
          <w:rStyle w:val="FontStyle111"/>
          <w:rFonts w:ascii="Arial" w:hAnsi="Arial" w:cs="Arial"/>
          <w:sz w:val="24"/>
          <w:szCs w:val="24"/>
          <w:lang w:eastAsia="en-US"/>
        </w:rPr>
      </w:pPr>
    </w:p>
    <w:p w14:paraId="724EB206" w14:textId="10DF09E6" w:rsidR="004729FB" w:rsidRPr="00AE6DBC" w:rsidRDefault="002F36FC" w:rsidP="003B38C1">
      <w:pPr>
        <w:pStyle w:val="Style16"/>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5.3.9.1 Закрытый режим уплотнения</w:t>
      </w:r>
    </w:p>
    <w:p w14:paraId="56898359" w14:textId="77777777" w:rsidR="00F42BCF" w:rsidRDefault="00F42BCF" w:rsidP="003B38C1">
      <w:pPr>
        <w:pStyle w:val="Style26"/>
        <w:widowControl/>
        <w:ind w:firstLine="567"/>
        <w:jc w:val="both"/>
        <w:rPr>
          <w:rStyle w:val="FontStyle114"/>
          <w:rFonts w:ascii="Arial" w:hAnsi="Arial" w:cs="Arial"/>
          <w:sz w:val="24"/>
          <w:szCs w:val="24"/>
          <w:lang w:eastAsia="en-US"/>
        </w:rPr>
      </w:pPr>
    </w:p>
    <w:p w14:paraId="168979FF" w14:textId="4D9AA142" w:rsidR="00050EDD" w:rsidRPr="00AE6DBC" w:rsidRDefault="00050EDD" w:rsidP="003B38C1">
      <w:pPr>
        <w:pStyle w:val="Style2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Режим закрытого уплотнения активируется командой импульсного пуска, которая может поступать либо от устройства управления пуском, расположенного на задних рабочих станциях, либо от команды подъемного устройства. Активированный закрытый режим уплотнения, прерванный из-за движения шасси, может быть возобновлен сигналом готовности шасси.</w:t>
      </w:r>
    </w:p>
    <w:p w14:paraId="3319DB38" w14:textId="77777777" w:rsidR="00050EDD" w:rsidRPr="00AE6DBC" w:rsidRDefault="00050EDD" w:rsidP="003B38C1">
      <w:pPr>
        <w:pStyle w:val="Style2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Режим закрытого уплотнения включает следующие три варианта:</w:t>
      </w:r>
    </w:p>
    <w:p w14:paraId="01FBC24E" w14:textId="4C11EC32" w:rsidR="00050EDD" w:rsidRPr="00AE6DBC" w:rsidRDefault="00050EDD" w:rsidP="003B38C1">
      <w:pPr>
        <w:pStyle w:val="Style2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 </w:t>
      </w:r>
      <w:r w:rsidR="00D26D2D" w:rsidRPr="00AE6DBC">
        <w:rPr>
          <w:rStyle w:val="FontStyle118"/>
          <w:sz w:val="24"/>
          <w:szCs w:val="24"/>
          <w:lang w:val="en-US"/>
        </w:rPr>
        <w:t>AUTO</w:t>
      </w:r>
      <w:r w:rsidRPr="00AE6DBC">
        <w:rPr>
          <w:rStyle w:val="FontStyle114"/>
          <w:rFonts w:ascii="Arial" w:hAnsi="Arial" w:cs="Arial"/>
          <w:sz w:val="24"/>
          <w:szCs w:val="24"/>
          <w:lang w:eastAsia="en-US"/>
        </w:rPr>
        <w:t>: непрерывный цикл — это цикл, который непрерывно повторяется до тех пор, пока не будет остановлен независимым действием;</w:t>
      </w:r>
    </w:p>
    <w:p w14:paraId="3259D08D" w14:textId="5A86AA67" w:rsidR="00050EDD" w:rsidRPr="00AE6DBC" w:rsidRDefault="00050EDD" w:rsidP="003B38C1">
      <w:pPr>
        <w:pStyle w:val="Style2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 </w:t>
      </w:r>
      <w:r w:rsidR="00D26D2D" w:rsidRPr="00AE6DBC">
        <w:rPr>
          <w:rStyle w:val="FontStyle114"/>
          <w:rFonts w:ascii="Arial" w:hAnsi="Arial" w:cs="Arial"/>
          <w:sz w:val="24"/>
          <w:szCs w:val="24"/>
          <w:lang w:val="en-US" w:eastAsia="en-US"/>
        </w:rPr>
        <w:t>SINGLE</w:t>
      </w:r>
      <w:r w:rsidRPr="00AE6DBC">
        <w:rPr>
          <w:rStyle w:val="FontStyle114"/>
          <w:rFonts w:ascii="Arial" w:hAnsi="Arial" w:cs="Arial"/>
          <w:sz w:val="24"/>
          <w:szCs w:val="24"/>
          <w:lang w:eastAsia="en-US"/>
        </w:rPr>
        <w:t xml:space="preserve">: одиночный цикл — это цикл, который выполняется один раз с пусковым импульсом и останавливается без каких-либо других </w:t>
      </w:r>
      <w:r w:rsidR="008773BC" w:rsidRPr="00AE6DBC">
        <w:rPr>
          <w:rStyle w:val="FontStyle114"/>
          <w:rFonts w:ascii="Arial" w:hAnsi="Arial" w:cs="Arial"/>
          <w:sz w:val="24"/>
          <w:szCs w:val="24"/>
          <w:lang w:eastAsia="en-US"/>
        </w:rPr>
        <w:t>воздействий</w:t>
      </w:r>
      <w:r w:rsidRPr="00AE6DBC">
        <w:rPr>
          <w:rStyle w:val="FontStyle114"/>
          <w:rFonts w:ascii="Arial" w:hAnsi="Arial" w:cs="Arial"/>
          <w:sz w:val="24"/>
          <w:szCs w:val="24"/>
          <w:lang w:eastAsia="en-US"/>
        </w:rPr>
        <w:t>;</w:t>
      </w:r>
    </w:p>
    <w:p w14:paraId="545C3F9E" w14:textId="62FC34A5" w:rsidR="004729FB" w:rsidRPr="00AE6DBC" w:rsidRDefault="00050EDD" w:rsidP="003B38C1">
      <w:pPr>
        <w:pStyle w:val="Style2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 </w:t>
      </w:r>
      <w:r w:rsidR="00D26D2D" w:rsidRPr="00AE6DBC">
        <w:rPr>
          <w:rStyle w:val="FontStyle114"/>
          <w:rFonts w:ascii="Arial" w:hAnsi="Arial" w:cs="Arial"/>
          <w:sz w:val="24"/>
          <w:szCs w:val="24"/>
          <w:lang w:val="en-US" w:eastAsia="en-US"/>
        </w:rPr>
        <w:t>MULTI</w:t>
      </w:r>
      <w:r w:rsidRPr="00AE6DBC">
        <w:rPr>
          <w:rStyle w:val="FontStyle114"/>
          <w:rFonts w:ascii="Arial" w:hAnsi="Arial" w:cs="Arial"/>
          <w:sz w:val="24"/>
          <w:szCs w:val="24"/>
          <w:lang w:eastAsia="en-US"/>
        </w:rPr>
        <w:t xml:space="preserve">: </w:t>
      </w:r>
      <w:r w:rsidR="008773BC" w:rsidRPr="00AE6DBC">
        <w:rPr>
          <w:rStyle w:val="FontStyle114"/>
          <w:rFonts w:ascii="Arial" w:hAnsi="Arial" w:cs="Arial"/>
          <w:sz w:val="24"/>
          <w:szCs w:val="24"/>
          <w:lang w:eastAsia="en-US"/>
        </w:rPr>
        <w:t>мульти</w:t>
      </w:r>
      <w:r w:rsidR="00800B4C" w:rsidRPr="00AE6DBC">
        <w:rPr>
          <w:rStyle w:val="FontStyle114"/>
          <w:rFonts w:ascii="Arial" w:hAnsi="Arial" w:cs="Arial"/>
          <w:sz w:val="24"/>
          <w:szCs w:val="24"/>
          <w:lang w:eastAsia="en-US"/>
        </w:rPr>
        <w:t>цикл</w:t>
      </w:r>
      <w:r w:rsidR="00781186" w:rsidRPr="00AE6DBC">
        <w:rPr>
          <w:rStyle w:val="FontStyle114"/>
          <w:rFonts w:ascii="Arial" w:hAnsi="Arial" w:cs="Arial"/>
          <w:sz w:val="24"/>
          <w:szCs w:val="24"/>
          <w:lang w:eastAsia="en-US"/>
        </w:rPr>
        <w:t xml:space="preserve"> </w:t>
      </w:r>
      <w:r w:rsidR="009F6326" w:rsidRPr="00AE6DBC">
        <w:rPr>
          <w:rStyle w:val="FontStyle114"/>
          <w:rFonts w:ascii="Arial" w:hAnsi="Arial" w:cs="Arial"/>
          <w:sz w:val="24"/>
          <w:szCs w:val="24"/>
          <w:lang w:eastAsia="en-US"/>
        </w:rPr>
        <w:t>— это</w:t>
      </w:r>
      <w:r w:rsidR="00781186" w:rsidRPr="00AE6DBC">
        <w:rPr>
          <w:rStyle w:val="FontStyle114"/>
          <w:rFonts w:ascii="Arial" w:hAnsi="Arial" w:cs="Arial"/>
          <w:sz w:val="24"/>
          <w:szCs w:val="24"/>
          <w:lang w:eastAsia="en-US"/>
        </w:rPr>
        <w:t xml:space="preserve"> цикл, который циклически повторяется пусковым импульсом </w:t>
      </w:r>
      <w:r w:rsidR="008773BC" w:rsidRPr="00AE6DBC">
        <w:rPr>
          <w:rStyle w:val="FontStyle118"/>
          <w:sz w:val="24"/>
          <w:szCs w:val="24"/>
        </w:rPr>
        <w:t>в течение заданного чис</w:t>
      </w:r>
      <w:r w:rsidR="008773BC" w:rsidRPr="00AE6DBC">
        <w:rPr>
          <w:rStyle w:val="FontStyle118"/>
          <w:sz w:val="24"/>
          <w:szCs w:val="24"/>
        </w:rPr>
        <w:softHyphen/>
        <w:t>ла циклов и затем автоматически останавливается без любого другого воздействия</w:t>
      </w:r>
      <w:r w:rsidR="00781186" w:rsidRPr="00AE6DBC">
        <w:rPr>
          <w:rStyle w:val="FontStyle114"/>
          <w:rFonts w:ascii="Arial" w:hAnsi="Arial" w:cs="Arial"/>
          <w:sz w:val="24"/>
          <w:szCs w:val="24"/>
          <w:lang w:eastAsia="en-US"/>
        </w:rPr>
        <w:t>.</w:t>
      </w:r>
    </w:p>
    <w:p w14:paraId="7480DE8C" w14:textId="77777777" w:rsidR="00F42BCF" w:rsidRDefault="00F42BCF" w:rsidP="003B38C1">
      <w:pPr>
        <w:pStyle w:val="Style22"/>
        <w:widowControl/>
        <w:ind w:firstLine="567"/>
        <w:jc w:val="both"/>
        <w:rPr>
          <w:rStyle w:val="FontStyle111"/>
          <w:rFonts w:ascii="Arial" w:hAnsi="Arial" w:cs="Arial"/>
          <w:sz w:val="24"/>
          <w:szCs w:val="24"/>
          <w:lang w:eastAsia="en-US"/>
        </w:rPr>
      </w:pPr>
    </w:p>
    <w:p w14:paraId="7201849C" w14:textId="42265B7F" w:rsidR="004729FB" w:rsidRPr="00AE6DBC"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 xml:space="preserve">5.3.9.2 </w:t>
      </w:r>
      <w:r w:rsidR="00800B4C" w:rsidRPr="00AE6DBC">
        <w:rPr>
          <w:rStyle w:val="FontStyle111"/>
          <w:rFonts w:ascii="Arial" w:hAnsi="Arial" w:cs="Arial"/>
          <w:sz w:val="24"/>
          <w:szCs w:val="24"/>
          <w:lang w:eastAsia="en-US"/>
        </w:rPr>
        <w:t>Открытый режим уплотнения</w:t>
      </w:r>
    </w:p>
    <w:p w14:paraId="0EE6A350" w14:textId="77777777" w:rsidR="00F42BCF" w:rsidRDefault="00F42BCF" w:rsidP="003B38C1">
      <w:pPr>
        <w:pStyle w:val="Style25"/>
        <w:widowControl/>
        <w:ind w:firstLine="567"/>
        <w:jc w:val="both"/>
        <w:rPr>
          <w:rStyle w:val="FontStyle114"/>
          <w:rFonts w:ascii="Arial" w:hAnsi="Arial" w:cs="Arial"/>
          <w:sz w:val="24"/>
          <w:szCs w:val="24"/>
          <w:lang w:eastAsia="en-US"/>
        </w:rPr>
      </w:pPr>
    </w:p>
    <w:p w14:paraId="3F230698" w14:textId="5B5DF595" w:rsidR="00800B4C" w:rsidRPr="00AE6DBC" w:rsidRDefault="00800B4C"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Открытый режим уплотнения используется с закрытой системой в соответствии с 5.3.4.1 и/или с открытой системой в соответствии с 5.3.4.2. Открытый режим уплотнения активируется устройством управления с фиксацией или импульсной командой пуска, которая может подаваться либо устройством управления пуском, расположенным на задних рабочих станциях, либо командой подъемного устройства. Команда импульсного запуска может быть использована только после того, как место среза будет пройдено и расстояние от уплотнительного устройства до места </w:t>
      </w:r>
      <w:r w:rsidR="0001444A" w:rsidRPr="00AE6DBC">
        <w:rPr>
          <w:rStyle w:val="FontStyle114"/>
          <w:rFonts w:ascii="Arial" w:hAnsi="Arial" w:cs="Arial"/>
          <w:sz w:val="24"/>
          <w:szCs w:val="24"/>
          <w:lang w:eastAsia="en-US"/>
        </w:rPr>
        <w:t xml:space="preserve">среза </w:t>
      </w:r>
      <w:r w:rsidRPr="00AE6DBC">
        <w:rPr>
          <w:rStyle w:val="FontStyle114"/>
          <w:rFonts w:ascii="Arial" w:hAnsi="Arial" w:cs="Arial"/>
          <w:sz w:val="24"/>
          <w:szCs w:val="24"/>
          <w:lang w:eastAsia="en-US"/>
        </w:rPr>
        <w:t>увеличится.</w:t>
      </w:r>
    </w:p>
    <w:p w14:paraId="3DC0C2B2" w14:textId="77777777" w:rsidR="00800B4C" w:rsidRPr="00AE6DBC" w:rsidRDefault="00800B4C"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В открытом режиме уплотнения цикл уплотнения может выполняться:</w:t>
      </w:r>
    </w:p>
    <w:p w14:paraId="26F9F976" w14:textId="0EE8B762" w:rsidR="00800B4C" w:rsidRPr="00AE6DBC" w:rsidRDefault="00800B4C"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а) </w:t>
      </w:r>
      <w:r w:rsidR="0001444A" w:rsidRPr="00AE6DBC">
        <w:rPr>
          <w:rStyle w:val="FontStyle114"/>
          <w:rFonts w:ascii="Arial" w:hAnsi="Arial" w:cs="Arial"/>
          <w:sz w:val="24"/>
          <w:szCs w:val="24"/>
          <w:lang w:eastAsia="en-US"/>
        </w:rPr>
        <w:t xml:space="preserve">Устройство управления с автоматическим возвратом в исходное состояние </w:t>
      </w:r>
      <w:r w:rsidRPr="00AE6DBC">
        <w:rPr>
          <w:rStyle w:val="FontStyle114"/>
          <w:rFonts w:ascii="Arial" w:hAnsi="Arial" w:cs="Arial"/>
          <w:sz w:val="24"/>
          <w:szCs w:val="24"/>
          <w:lang w:eastAsia="en-US"/>
        </w:rPr>
        <w:t>во время одного цикла уплотнения</w:t>
      </w:r>
    </w:p>
    <w:p w14:paraId="5EE3F2B1" w14:textId="3CB0AB21" w:rsidR="00800B4C" w:rsidRPr="00AE6DBC" w:rsidRDefault="00800B4C"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val="en-US" w:eastAsia="en-US"/>
        </w:rPr>
        <w:t>b</w:t>
      </w:r>
      <w:r w:rsidRPr="00AE6DBC">
        <w:rPr>
          <w:rStyle w:val="FontStyle114"/>
          <w:rFonts w:ascii="Arial" w:hAnsi="Arial" w:cs="Arial"/>
          <w:sz w:val="24"/>
          <w:szCs w:val="24"/>
          <w:lang w:eastAsia="en-US"/>
        </w:rPr>
        <w:t>) Импульсная активация не менее чем за 500 мм до перво</w:t>
      </w:r>
      <w:r w:rsidR="0001444A" w:rsidRPr="00AE6DBC">
        <w:rPr>
          <w:rStyle w:val="FontStyle114"/>
          <w:rFonts w:ascii="Arial" w:hAnsi="Arial" w:cs="Arial"/>
          <w:sz w:val="24"/>
          <w:szCs w:val="24"/>
          <w:lang w:eastAsia="en-US"/>
        </w:rPr>
        <w:t>го</w:t>
      </w:r>
      <w:r w:rsidRPr="00AE6DBC">
        <w:rPr>
          <w:rStyle w:val="FontStyle114"/>
          <w:rFonts w:ascii="Arial" w:hAnsi="Arial" w:cs="Arial"/>
          <w:sz w:val="24"/>
          <w:szCs w:val="24"/>
          <w:lang w:eastAsia="en-US"/>
        </w:rPr>
        <w:t xml:space="preserve"> </w:t>
      </w:r>
      <w:r w:rsidR="0001444A" w:rsidRPr="00AE6DBC">
        <w:rPr>
          <w:rStyle w:val="FontStyle114"/>
          <w:rFonts w:ascii="Arial" w:hAnsi="Arial" w:cs="Arial"/>
          <w:sz w:val="24"/>
          <w:szCs w:val="24"/>
          <w:lang w:eastAsia="en-US"/>
        </w:rPr>
        <w:t>места среза</w:t>
      </w:r>
      <w:r w:rsidRPr="00AE6DBC">
        <w:rPr>
          <w:rStyle w:val="FontStyle114"/>
          <w:rFonts w:ascii="Arial" w:hAnsi="Arial" w:cs="Arial"/>
          <w:sz w:val="24"/>
          <w:szCs w:val="24"/>
          <w:lang w:eastAsia="en-US"/>
        </w:rPr>
        <w:t>;</w:t>
      </w:r>
    </w:p>
    <w:p w14:paraId="69E24D6F" w14:textId="66DF31F9" w:rsidR="00800B4C" w:rsidRPr="00AE6DBC" w:rsidRDefault="00800B4C"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val="en-US" w:eastAsia="en-US"/>
        </w:rPr>
        <w:t>c</w:t>
      </w:r>
      <w:r w:rsidRPr="00AE6DBC">
        <w:rPr>
          <w:rStyle w:val="FontStyle114"/>
          <w:rFonts w:ascii="Arial" w:hAnsi="Arial" w:cs="Arial"/>
          <w:sz w:val="24"/>
          <w:szCs w:val="24"/>
          <w:lang w:eastAsia="en-US"/>
        </w:rPr>
        <w:t xml:space="preserve">) </w:t>
      </w:r>
      <w:r w:rsidR="0001444A" w:rsidRPr="00AE6DBC">
        <w:rPr>
          <w:rStyle w:val="FontStyle114"/>
          <w:rFonts w:ascii="Arial" w:hAnsi="Arial" w:cs="Arial"/>
          <w:sz w:val="24"/>
          <w:szCs w:val="24"/>
          <w:lang w:eastAsia="en-US"/>
        </w:rPr>
        <w:t xml:space="preserve">Устройство управления с автоматическим возвратом в исходное состояние </w:t>
      </w:r>
      <w:r w:rsidRPr="00AE6DBC">
        <w:rPr>
          <w:rStyle w:val="FontStyle114"/>
          <w:rFonts w:ascii="Arial" w:hAnsi="Arial" w:cs="Arial"/>
          <w:sz w:val="24"/>
          <w:szCs w:val="24"/>
          <w:lang w:eastAsia="en-US"/>
        </w:rPr>
        <w:t>за 500 мм до перво</w:t>
      </w:r>
      <w:r w:rsidR="0001444A" w:rsidRPr="00AE6DBC">
        <w:rPr>
          <w:rStyle w:val="FontStyle114"/>
          <w:rFonts w:ascii="Arial" w:hAnsi="Arial" w:cs="Arial"/>
          <w:sz w:val="24"/>
          <w:szCs w:val="24"/>
          <w:lang w:eastAsia="en-US"/>
        </w:rPr>
        <w:t xml:space="preserve">го места среза </w:t>
      </w:r>
      <w:r w:rsidRPr="00AE6DBC">
        <w:rPr>
          <w:rStyle w:val="FontStyle114"/>
          <w:rFonts w:ascii="Arial" w:hAnsi="Arial" w:cs="Arial"/>
          <w:sz w:val="24"/>
          <w:szCs w:val="24"/>
          <w:lang w:eastAsia="en-US"/>
        </w:rPr>
        <w:t xml:space="preserve">до момента прохождения </w:t>
      </w:r>
      <w:r w:rsidR="0001444A" w:rsidRPr="00AE6DBC">
        <w:rPr>
          <w:rStyle w:val="FontStyle114"/>
          <w:rFonts w:ascii="Arial" w:hAnsi="Arial" w:cs="Arial"/>
          <w:sz w:val="24"/>
          <w:szCs w:val="24"/>
          <w:lang w:eastAsia="en-US"/>
        </w:rPr>
        <w:t>мест среза</w:t>
      </w:r>
      <w:r w:rsidRPr="00AE6DBC">
        <w:rPr>
          <w:rStyle w:val="FontStyle114"/>
          <w:rFonts w:ascii="Arial" w:hAnsi="Arial" w:cs="Arial"/>
          <w:sz w:val="24"/>
          <w:szCs w:val="24"/>
          <w:lang w:eastAsia="en-US"/>
        </w:rPr>
        <w:t>. После этого движение может продолжаться автоматически до конца цикла уплотнения или не менее чем за 500 мм до следующе</w:t>
      </w:r>
      <w:r w:rsidR="0001444A" w:rsidRPr="00AE6DBC">
        <w:rPr>
          <w:rStyle w:val="FontStyle114"/>
          <w:rFonts w:ascii="Arial" w:hAnsi="Arial" w:cs="Arial"/>
          <w:sz w:val="24"/>
          <w:szCs w:val="24"/>
          <w:lang w:eastAsia="en-US"/>
        </w:rPr>
        <w:t>го места среза</w:t>
      </w:r>
      <w:r w:rsidRPr="00AE6DBC">
        <w:rPr>
          <w:rStyle w:val="FontStyle114"/>
          <w:rFonts w:ascii="Arial" w:hAnsi="Arial" w:cs="Arial"/>
          <w:sz w:val="24"/>
          <w:szCs w:val="24"/>
          <w:lang w:eastAsia="en-US"/>
        </w:rPr>
        <w:t>.</w:t>
      </w:r>
    </w:p>
    <w:p w14:paraId="684FB117" w14:textId="02338A55" w:rsidR="004729FB" w:rsidRPr="00AE6DBC" w:rsidRDefault="00800B4C"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Система должна соответствовать как минимум требуемому уровню производительности </w:t>
      </w:r>
      <w:r w:rsidRPr="00AE6DBC">
        <w:rPr>
          <w:rStyle w:val="FontStyle114"/>
          <w:rFonts w:ascii="Arial" w:hAnsi="Arial" w:cs="Arial"/>
          <w:sz w:val="24"/>
          <w:szCs w:val="24"/>
          <w:lang w:val="en-US" w:eastAsia="en-US"/>
        </w:rPr>
        <w:t>PL</w:t>
      </w:r>
      <w:r w:rsidRPr="00AE6DBC">
        <w:rPr>
          <w:rStyle w:val="FontStyle114"/>
          <w:rFonts w:ascii="Arial" w:hAnsi="Arial" w:cs="Arial"/>
          <w:sz w:val="24"/>
          <w:szCs w:val="24"/>
          <w:vertAlign w:val="subscript"/>
          <w:lang w:val="en-US" w:eastAsia="en-US"/>
        </w:rPr>
        <w:t>r</w:t>
      </w:r>
      <w:r w:rsidRPr="00AE6DBC">
        <w:rPr>
          <w:rStyle w:val="FontStyle114"/>
          <w:rFonts w:ascii="Arial" w:hAnsi="Arial" w:cs="Arial"/>
          <w:sz w:val="24"/>
          <w:szCs w:val="24"/>
          <w:lang w:eastAsia="en-US"/>
        </w:rPr>
        <w:t xml:space="preserve"> </w:t>
      </w:r>
      <w:r w:rsidRPr="00AE6DBC">
        <w:rPr>
          <w:rStyle w:val="FontStyle114"/>
          <w:rFonts w:ascii="Arial" w:hAnsi="Arial" w:cs="Arial"/>
          <w:sz w:val="24"/>
          <w:szCs w:val="24"/>
          <w:lang w:val="en-US" w:eastAsia="en-US"/>
        </w:rPr>
        <w:t>c</w:t>
      </w:r>
      <w:r w:rsidRPr="00AE6DBC">
        <w:rPr>
          <w:rStyle w:val="FontStyle114"/>
          <w:rFonts w:ascii="Arial" w:hAnsi="Arial" w:cs="Arial"/>
          <w:sz w:val="24"/>
          <w:szCs w:val="24"/>
          <w:lang w:eastAsia="en-US"/>
        </w:rPr>
        <w:t xml:space="preserve"> в соответствии с </w:t>
      </w:r>
      <w:r w:rsidR="004729FB" w:rsidRPr="00AE6DBC">
        <w:rPr>
          <w:rStyle w:val="FontStyle114"/>
          <w:rFonts w:ascii="Arial" w:hAnsi="Arial" w:cs="Arial"/>
          <w:sz w:val="24"/>
          <w:szCs w:val="24"/>
          <w:lang w:val="en-US" w:eastAsia="en-US"/>
        </w:rPr>
        <w:t>EN</w:t>
      </w:r>
      <w:r w:rsidR="004729FB" w:rsidRPr="00AE6DBC">
        <w:rPr>
          <w:rStyle w:val="FontStyle114"/>
          <w:rFonts w:ascii="Arial" w:hAnsi="Arial" w:cs="Arial"/>
          <w:sz w:val="24"/>
          <w:szCs w:val="24"/>
          <w:lang w:eastAsia="en-US"/>
        </w:rPr>
        <w:t xml:space="preserve"> </w:t>
      </w:r>
      <w:r w:rsidR="004729FB" w:rsidRPr="00AE6DBC">
        <w:rPr>
          <w:rStyle w:val="FontStyle114"/>
          <w:rFonts w:ascii="Arial" w:hAnsi="Arial" w:cs="Arial"/>
          <w:sz w:val="24"/>
          <w:szCs w:val="24"/>
          <w:lang w:val="en-US" w:eastAsia="en-US"/>
        </w:rPr>
        <w:t>ISO</w:t>
      </w:r>
      <w:r w:rsidR="004729FB" w:rsidRPr="00AE6DBC">
        <w:rPr>
          <w:rStyle w:val="FontStyle114"/>
          <w:rFonts w:ascii="Arial" w:hAnsi="Arial" w:cs="Arial"/>
          <w:sz w:val="24"/>
          <w:szCs w:val="24"/>
          <w:lang w:eastAsia="en-US"/>
        </w:rPr>
        <w:t xml:space="preserve"> 13849-1:2015.</w:t>
      </w:r>
    </w:p>
    <w:p w14:paraId="25D3F91C" w14:textId="77777777" w:rsidR="005066D6" w:rsidRPr="00AE6DBC" w:rsidRDefault="005066D6" w:rsidP="003B38C1">
      <w:pPr>
        <w:pStyle w:val="Style14"/>
        <w:widowControl/>
        <w:ind w:firstLine="567"/>
        <w:jc w:val="both"/>
        <w:rPr>
          <w:rStyle w:val="FontStyle113"/>
          <w:rFonts w:ascii="Arial" w:hAnsi="Arial" w:cs="Arial"/>
          <w:spacing w:val="0"/>
          <w:sz w:val="24"/>
          <w:szCs w:val="24"/>
          <w:lang w:eastAsia="en-US"/>
        </w:rPr>
      </w:pPr>
      <w:bookmarkStart w:id="31" w:name="bookmark26"/>
    </w:p>
    <w:p w14:paraId="5449A28F" w14:textId="7C19D602" w:rsidR="004729FB" w:rsidRPr="00AE6DBC" w:rsidRDefault="004729FB" w:rsidP="003B38C1">
      <w:pPr>
        <w:pStyle w:val="Style14"/>
        <w:widowControl/>
        <w:ind w:firstLine="567"/>
        <w:jc w:val="both"/>
        <w:rPr>
          <w:rStyle w:val="FontStyle113"/>
          <w:rFonts w:ascii="Arial" w:hAnsi="Arial" w:cs="Arial"/>
          <w:spacing w:val="0"/>
          <w:sz w:val="24"/>
          <w:szCs w:val="24"/>
          <w:lang w:eastAsia="en-US"/>
        </w:rPr>
      </w:pPr>
      <w:r w:rsidRPr="00AE6DBC">
        <w:rPr>
          <w:rStyle w:val="FontStyle113"/>
          <w:rFonts w:ascii="Arial" w:hAnsi="Arial" w:cs="Arial"/>
          <w:spacing w:val="0"/>
          <w:sz w:val="24"/>
          <w:szCs w:val="24"/>
          <w:lang w:eastAsia="en-US"/>
        </w:rPr>
        <w:t>5</w:t>
      </w:r>
      <w:bookmarkEnd w:id="31"/>
      <w:r w:rsidRPr="00AE6DBC">
        <w:rPr>
          <w:rStyle w:val="FontStyle113"/>
          <w:rFonts w:ascii="Arial" w:hAnsi="Arial" w:cs="Arial"/>
          <w:spacing w:val="0"/>
          <w:sz w:val="24"/>
          <w:szCs w:val="24"/>
          <w:lang w:eastAsia="en-US"/>
        </w:rPr>
        <w:t xml:space="preserve">.4 </w:t>
      </w:r>
      <w:r w:rsidR="0001444A" w:rsidRPr="00AE6DBC">
        <w:rPr>
          <w:rStyle w:val="FontStyle113"/>
          <w:rFonts w:ascii="Arial" w:hAnsi="Arial" w:cs="Arial"/>
          <w:spacing w:val="0"/>
          <w:sz w:val="24"/>
          <w:szCs w:val="24"/>
          <w:lang w:eastAsia="en-US"/>
        </w:rPr>
        <w:t>Система разгрузки</w:t>
      </w:r>
    </w:p>
    <w:p w14:paraId="4113F0AE" w14:textId="77777777" w:rsidR="00F42BCF" w:rsidRDefault="00F42BCF" w:rsidP="003B38C1">
      <w:pPr>
        <w:pStyle w:val="Style16"/>
        <w:widowControl/>
        <w:ind w:firstLine="567"/>
        <w:jc w:val="both"/>
        <w:rPr>
          <w:rStyle w:val="FontStyle111"/>
          <w:rFonts w:ascii="Arial" w:hAnsi="Arial" w:cs="Arial"/>
          <w:sz w:val="24"/>
          <w:szCs w:val="24"/>
          <w:lang w:eastAsia="en-US"/>
        </w:rPr>
      </w:pPr>
      <w:bookmarkStart w:id="32" w:name="bookmark27"/>
    </w:p>
    <w:p w14:paraId="27EE34AC" w14:textId="33C33C9F" w:rsidR="004729FB" w:rsidRPr="00AE6DBC" w:rsidRDefault="004729FB" w:rsidP="003B38C1">
      <w:pPr>
        <w:pStyle w:val="Style16"/>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5</w:t>
      </w:r>
      <w:bookmarkEnd w:id="32"/>
      <w:r w:rsidRPr="00AE6DBC">
        <w:rPr>
          <w:rStyle w:val="FontStyle111"/>
          <w:rFonts w:ascii="Arial" w:hAnsi="Arial" w:cs="Arial"/>
          <w:sz w:val="24"/>
          <w:szCs w:val="24"/>
          <w:lang w:eastAsia="en-US"/>
        </w:rPr>
        <w:t xml:space="preserve">.4.1 </w:t>
      </w:r>
      <w:r w:rsidR="0001444A" w:rsidRPr="00AE6DBC">
        <w:rPr>
          <w:rStyle w:val="FontStyle111"/>
          <w:rFonts w:ascii="Arial" w:hAnsi="Arial" w:cs="Arial"/>
          <w:sz w:val="24"/>
          <w:szCs w:val="24"/>
          <w:lang w:eastAsia="en-US"/>
        </w:rPr>
        <w:t>Устройства управления для системы разгрузки</w:t>
      </w:r>
    </w:p>
    <w:p w14:paraId="35051B07" w14:textId="77777777" w:rsidR="00F42BCF" w:rsidRDefault="00F42BCF" w:rsidP="003B38C1">
      <w:pPr>
        <w:pStyle w:val="Style16"/>
        <w:widowControl/>
        <w:ind w:firstLine="567"/>
        <w:jc w:val="both"/>
        <w:rPr>
          <w:rStyle w:val="FontStyle111"/>
          <w:rFonts w:ascii="Arial" w:hAnsi="Arial" w:cs="Arial"/>
          <w:sz w:val="24"/>
          <w:szCs w:val="24"/>
          <w:lang w:eastAsia="en-US"/>
        </w:rPr>
      </w:pPr>
    </w:p>
    <w:p w14:paraId="78677376" w14:textId="513F1C90" w:rsidR="004729FB" w:rsidRPr="00AE6DBC" w:rsidRDefault="004729FB" w:rsidP="003B38C1">
      <w:pPr>
        <w:pStyle w:val="Style16"/>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 xml:space="preserve">5.4.1.1 </w:t>
      </w:r>
      <w:r w:rsidR="006668FA" w:rsidRPr="00AE6DBC">
        <w:rPr>
          <w:rStyle w:val="FontStyle111"/>
          <w:rFonts w:ascii="Arial" w:hAnsi="Arial" w:cs="Arial"/>
          <w:sz w:val="24"/>
          <w:szCs w:val="24"/>
          <w:lang w:eastAsia="en-US"/>
        </w:rPr>
        <w:t>Общие положения</w:t>
      </w:r>
    </w:p>
    <w:p w14:paraId="1FEAB0E3" w14:textId="77777777" w:rsidR="00F42BCF" w:rsidRDefault="00F42BCF" w:rsidP="003B38C1">
      <w:pPr>
        <w:pStyle w:val="Style25"/>
        <w:widowControl/>
        <w:ind w:firstLine="567"/>
        <w:jc w:val="both"/>
        <w:rPr>
          <w:rStyle w:val="FontStyle114"/>
          <w:rFonts w:ascii="Arial" w:hAnsi="Arial" w:cs="Arial"/>
          <w:sz w:val="24"/>
          <w:szCs w:val="24"/>
          <w:lang w:eastAsia="en-US"/>
        </w:rPr>
      </w:pPr>
    </w:p>
    <w:p w14:paraId="155DA85E" w14:textId="24A7B254" w:rsidR="008773BC" w:rsidRPr="00AE6DBC" w:rsidRDefault="008773BC"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Автоматический и полуавтоматический режимы системы сброса не допускаются.</w:t>
      </w:r>
    </w:p>
    <w:p w14:paraId="4510CDBA" w14:textId="244C2CB5" w:rsidR="008773BC" w:rsidRPr="00AE6DBC" w:rsidRDefault="008773BC"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Каждое движение или последовательность движений разгрузочного портала или разгрузочного борта или опрокидывающегося мусоросборника в рамках цикла разгрузки приводятся в действие устройствами управления с автоматическим возвратом в исходное состояние.</w:t>
      </w:r>
    </w:p>
    <w:p w14:paraId="1DED0B79" w14:textId="696D9DD4" w:rsidR="004729FB" w:rsidRPr="00AE6DBC" w:rsidRDefault="008773BC"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Устройство управления проектируется и располагается так, чтобы исключить возможность непреднамеренной активации.</w:t>
      </w:r>
    </w:p>
    <w:p w14:paraId="0990CA09" w14:textId="77777777" w:rsidR="00F42BCF" w:rsidRDefault="00F42BCF" w:rsidP="003B38C1">
      <w:pPr>
        <w:pStyle w:val="Style22"/>
        <w:widowControl/>
        <w:ind w:firstLine="567"/>
        <w:jc w:val="both"/>
        <w:rPr>
          <w:rStyle w:val="FontStyle111"/>
          <w:rFonts w:ascii="Arial" w:hAnsi="Arial" w:cs="Arial"/>
          <w:sz w:val="24"/>
          <w:szCs w:val="24"/>
          <w:lang w:eastAsia="en-US"/>
        </w:rPr>
      </w:pPr>
    </w:p>
    <w:p w14:paraId="6AD5F80F" w14:textId="4B5F2667" w:rsidR="00B41012" w:rsidRPr="00AE6DBC"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 xml:space="preserve">5.4.1.2 </w:t>
      </w:r>
      <w:r w:rsidR="00B41012" w:rsidRPr="00AE6DBC">
        <w:rPr>
          <w:rStyle w:val="FontStyle111"/>
          <w:rFonts w:ascii="Arial" w:hAnsi="Arial" w:cs="Arial"/>
          <w:sz w:val="24"/>
          <w:szCs w:val="24"/>
          <w:lang w:eastAsia="en-US"/>
        </w:rPr>
        <w:t>Управление разгрузочным порталом с помощью устройств управления в кабине</w:t>
      </w:r>
    </w:p>
    <w:p w14:paraId="12A37F62" w14:textId="77777777" w:rsidR="00F42BCF" w:rsidRDefault="00F42BCF" w:rsidP="003B38C1">
      <w:pPr>
        <w:pStyle w:val="Style22"/>
        <w:widowControl/>
        <w:ind w:firstLine="567"/>
        <w:jc w:val="both"/>
        <w:rPr>
          <w:rStyle w:val="FontStyle111"/>
          <w:rFonts w:ascii="Arial" w:hAnsi="Arial" w:cs="Arial"/>
          <w:sz w:val="24"/>
          <w:szCs w:val="24"/>
          <w:lang w:eastAsia="en-US"/>
        </w:rPr>
      </w:pPr>
    </w:p>
    <w:p w14:paraId="3F33EC19" w14:textId="10A92853" w:rsidR="004729FB" w:rsidRPr="00AE6DBC" w:rsidRDefault="00B41012"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5.4.1.2.1 Открывание</w:t>
      </w:r>
    </w:p>
    <w:p w14:paraId="45F558F8" w14:textId="77D0C66B" w:rsidR="004729FB" w:rsidRPr="00AE6DBC" w:rsidRDefault="00B41012"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В кабине должно быть установлено устройство управления с автоматическим возвратом в исходное состояние для открывания разгрузочного портала или разгрузочного борта.</w:t>
      </w:r>
    </w:p>
    <w:p w14:paraId="255A8A5A" w14:textId="77777777" w:rsidR="00F42BCF" w:rsidRDefault="00F42BCF" w:rsidP="003B38C1">
      <w:pPr>
        <w:pStyle w:val="Style22"/>
        <w:widowControl/>
        <w:ind w:firstLine="567"/>
        <w:jc w:val="both"/>
        <w:rPr>
          <w:rStyle w:val="FontStyle111"/>
          <w:rFonts w:ascii="Arial" w:hAnsi="Arial" w:cs="Arial"/>
          <w:sz w:val="24"/>
          <w:szCs w:val="24"/>
          <w:lang w:eastAsia="en-US"/>
        </w:rPr>
      </w:pPr>
    </w:p>
    <w:p w14:paraId="7062EC6C" w14:textId="170F1204" w:rsidR="004729FB" w:rsidRPr="00AE6DBC"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 xml:space="preserve">5.4.1.2.2 </w:t>
      </w:r>
      <w:r w:rsidR="00B41012" w:rsidRPr="00AE6DBC">
        <w:rPr>
          <w:rStyle w:val="FontStyle111"/>
          <w:rFonts w:ascii="Arial" w:hAnsi="Arial" w:cs="Arial"/>
          <w:sz w:val="24"/>
          <w:szCs w:val="24"/>
          <w:lang w:eastAsia="en-US"/>
        </w:rPr>
        <w:t>Закрывание</w:t>
      </w:r>
    </w:p>
    <w:p w14:paraId="1D7A5791" w14:textId="77777777" w:rsidR="00F42BCF" w:rsidRDefault="00F42BCF" w:rsidP="003B38C1">
      <w:pPr>
        <w:pStyle w:val="Style25"/>
        <w:widowControl/>
        <w:ind w:firstLine="567"/>
        <w:jc w:val="both"/>
        <w:rPr>
          <w:rStyle w:val="FontStyle114"/>
          <w:rFonts w:ascii="Arial" w:hAnsi="Arial" w:cs="Arial"/>
          <w:sz w:val="24"/>
          <w:szCs w:val="24"/>
          <w:lang w:eastAsia="en-US"/>
        </w:rPr>
      </w:pPr>
    </w:p>
    <w:p w14:paraId="1E14CC45" w14:textId="6EAD3F90" w:rsidR="004729FB" w:rsidRPr="00AE6DBC" w:rsidRDefault="00B41012"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В кабине должно быть установлено устройство управления с автоматическим возвратом в исходное состояние для закрывания разгрузочного портала или разгрузочного борта</w:t>
      </w:r>
      <w:r w:rsidR="004729FB" w:rsidRPr="00AE6DBC">
        <w:rPr>
          <w:rStyle w:val="FontStyle114"/>
          <w:rFonts w:ascii="Arial" w:hAnsi="Arial" w:cs="Arial"/>
          <w:sz w:val="24"/>
          <w:szCs w:val="24"/>
          <w:lang w:eastAsia="en-US"/>
        </w:rPr>
        <w:t>.</w:t>
      </w:r>
    </w:p>
    <w:p w14:paraId="1EED2F3C" w14:textId="749053BB" w:rsidR="004729FB" w:rsidRPr="00AE6DBC" w:rsidRDefault="00B41012"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Органы управления, расположенные в кабине, не должны иметь возможности окончательного закрывания разгрузочного портала или разгрузочного борта</w:t>
      </w:r>
      <w:r w:rsidRPr="00AE6DBC">
        <w:rPr>
          <w:rStyle w:val="FontStyle114"/>
          <w:rFonts w:ascii="Arial" w:hAnsi="Arial" w:cs="Arial"/>
          <w:sz w:val="24"/>
          <w:szCs w:val="24"/>
          <w:lang w:eastAsia="en-US"/>
        </w:rPr>
        <w:t xml:space="preserve">, и между нижним краем разгрузочного портала или разгрузочного борта и мусоросборником должен оставаться зазор не менее 1000 мм. </w:t>
      </w:r>
      <w:r w:rsidR="00A91856" w:rsidRPr="00AE6DBC">
        <w:rPr>
          <w:rStyle w:val="FontStyle118"/>
          <w:sz w:val="24"/>
          <w:szCs w:val="24"/>
        </w:rPr>
        <w:t>Оконча</w:t>
      </w:r>
      <w:r w:rsidRPr="00AE6DBC">
        <w:rPr>
          <w:rStyle w:val="FontStyle118"/>
          <w:sz w:val="24"/>
          <w:szCs w:val="24"/>
        </w:rPr>
        <w:t xml:space="preserve">тельное закрывание должно выполняться только внешним двуручным устройством управления </w:t>
      </w:r>
      <w:r w:rsidR="004729FB" w:rsidRPr="00AE6DBC">
        <w:rPr>
          <w:rStyle w:val="FontStyle114"/>
          <w:rFonts w:ascii="Arial" w:hAnsi="Arial" w:cs="Arial"/>
          <w:sz w:val="24"/>
          <w:szCs w:val="24"/>
          <w:lang w:eastAsia="en-US"/>
        </w:rPr>
        <w:t>(</w:t>
      </w:r>
      <w:r w:rsidR="006D3C51" w:rsidRPr="00AE6DBC">
        <w:rPr>
          <w:rStyle w:val="FontStyle114"/>
          <w:rFonts w:ascii="Arial" w:hAnsi="Arial" w:cs="Arial"/>
          <w:sz w:val="24"/>
          <w:szCs w:val="24"/>
          <w:lang w:eastAsia="en-US"/>
        </w:rPr>
        <w:t xml:space="preserve">см. </w:t>
      </w:r>
      <w:r w:rsidR="004729FB" w:rsidRPr="00AE6DBC">
        <w:rPr>
          <w:rStyle w:val="FontStyle114"/>
          <w:rFonts w:ascii="Arial" w:hAnsi="Arial" w:cs="Arial"/>
          <w:sz w:val="24"/>
          <w:szCs w:val="24"/>
          <w:lang w:eastAsia="en-US"/>
        </w:rPr>
        <w:t>5.4.1.3.2).</w:t>
      </w:r>
    </w:p>
    <w:p w14:paraId="0C39E52B" w14:textId="167D778B" w:rsidR="004729FB" w:rsidRPr="00AE6DBC" w:rsidRDefault="00E72D4C"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Согласно </w:t>
      </w:r>
      <w:r w:rsidRPr="00AE6DBC">
        <w:rPr>
          <w:rStyle w:val="FontStyle114"/>
          <w:rFonts w:ascii="Arial" w:hAnsi="Arial" w:cs="Arial"/>
          <w:sz w:val="24"/>
          <w:szCs w:val="24"/>
          <w:lang w:val="en-US" w:eastAsia="en-US"/>
        </w:rPr>
        <w:t>EN</w:t>
      </w:r>
      <w:r w:rsidRPr="00AE6DBC">
        <w:rPr>
          <w:rStyle w:val="FontStyle114"/>
          <w:rFonts w:ascii="Arial" w:hAnsi="Arial" w:cs="Arial"/>
          <w:sz w:val="24"/>
          <w:szCs w:val="24"/>
          <w:lang w:eastAsia="en-US"/>
        </w:rPr>
        <w:t xml:space="preserve"> </w:t>
      </w:r>
      <w:r w:rsidRPr="00AE6DBC">
        <w:rPr>
          <w:rStyle w:val="FontStyle114"/>
          <w:rFonts w:ascii="Arial" w:hAnsi="Arial" w:cs="Arial"/>
          <w:sz w:val="24"/>
          <w:szCs w:val="24"/>
          <w:lang w:val="en-US" w:eastAsia="en-US"/>
        </w:rPr>
        <w:t>ISO</w:t>
      </w:r>
      <w:r w:rsidRPr="00AE6DBC">
        <w:rPr>
          <w:rStyle w:val="FontStyle114"/>
          <w:rFonts w:ascii="Arial" w:hAnsi="Arial" w:cs="Arial"/>
          <w:sz w:val="24"/>
          <w:szCs w:val="24"/>
          <w:lang w:eastAsia="en-US"/>
        </w:rPr>
        <w:t xml:space="preserve"> 13857:2019 для двухкамерных или многокамерных мусоровозов, в которых между разгрузочными бортами имеется место среза, расположенное ниже на 2500 мм от уровня, где стоит мусоровоз с задней загрузкой, опускание разгрузочных бортов из кабины не допускается. Опускание и окончательное закрытие возможно только </w:t>
      </w:r>
      <w:r w:rsidRPr="00AE6DBC">
        <w:rPr>
          <w:rStyle w:val="FontStyle118"/>
          <w:sz w:val="24"/>
          <w:szCs w:val="24"/>
        </w:rPr>
        <w:t>внешним двуручным устройством управления</w:t>
      </w:r>
      <w:r w:rsidRPr="00AE6DBC">
        <w:rPr>
          <w:rStyle w:val="FontStyle114"/>
          <w:rFonts w:ascii="Arial" w:hAnsi="Arial" w:cs="Arial"/>
          <w:sz w:val="24"/>
          <w:szCs w:val="24"/>
          <w:lang w:eastAsia="en-US"/>
        </w:rPr>
        <w:t>.</w:t>
      </w:r>
      <w:r w:rsidR="004729FB" w:rsidRPr="00AE6DBC">
        <w:rPr>
          <w:rStyle w:val="FontStyle114"/>
          <w:rFonts w:ascii="Arial" w:hAnsi="Arial" w:cs="Arial"/>
          <w:sz w:val="24"/>
          <w:szCs w:val="24"/>
          <w:lang w:eastAsia="en-US"/>
        </w:rPr>
        <w:t xml:space="preserve"> (</w:t>
      </w:r>
      <w:r w:rsidR="006D3C51" w:rsidRPr="00AE6DBC">
        <w:rPr>
          <w:rStyle w:val="FontStyle114"/>
          <w:rFonts w:ascii="Arial" w:hAnsi="Arial" w:cs="Arial"/>
          <w:sz w:val="24"/>
          <w:szCs w:val="24"/>
          <w:lang w:eastAsia="en-US"/>
        </w:rPr>
        <w:t xml:space="preserve">см. </w:t>
      </w:r>
      <w:r w:rsidR="004729FB" w:rsidRPr="00AE6DBC">
        <w:rPr>
          <w:rStyle w:val="FontStyle114"/>
          <w:rFonts w:ascii="Arial" w:hAnsi="Arial" w:cs="Arial"/>
          <w:sz w:val="24"/>
          <w:szCs w:val="24"/>
          <w:lang w:eastAsia="en-US"/>
        </w:rPr>
        <w:t>5.4.1.3.2).</w:t>
      </w:r>
    </w:p>
    <w:p w14:paraId="797E2A57" w14:textId="77777777" w:rsidR="00F42BCF" w:rsidRDefault="00F42BCF" w:rsidP="003B38C1">
      <w:pPr>
        <w:pStyle w:val="Style22"/>
        <w:widowControl/>
        <w:ind w:firstLine="567"/>
        <w:jc w:val="both"/>
        <w:rPr>
          <w:rStyle w:val="FontStyle111"/>
          <w:rFonts w:ascii="Arial" w:hAnsi="Arial" w:cs="Arial"/>
          <w:sz w:val="24"/>
          <w:szCs w:val="24"/>
          <w:lang w:eastAsia="en-US"/>
        </w:rPr>
      </w:pPr>
    </w:p>
    <w:p w14:paraId="175C719C" w14:textId="1C5B2057" w:rsidR="00E72D4C" w:rsidRPr="00AE6DBC"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 xml:space="preserve">5.4.1.3 </w:t>
      </w:r>
      <w:r w:rsidR="00E72D4C" w:rsidRPr="00AE6DBC">
        <w:rPr>
          <w:rStyle w:val="FontStyle111"/>
          <w:rFonts w:ascii="Arial" w:hAnsi="Arial" w:cs="Arial"/>
          <w:sz w:val="24"/>
          <w:szCs w:val="24"/>
          <w:lang w:eastAsia="en-US"/>
        </w:rPr>
        <w:t>Управление разгрузочным порталом или разгрузочным бортом с помощью внешних устройств управления</w:t>
      </w:r>
    </w:p>
    <w:p w14:paraId="782B558C" w14:textId="77777777" w:rsidR="00F42BCF" w:rsidRDefault="00F42BCF" w:rsidP="003B38C1">
      <w:pPr>
        <w:pStyle w:val="Style22"/>
        <w:widowControl/>
        <w:ind w:firstLine="567"/>
        <w:jc w:val="both"/>
        <w:rPr>
          <w:rStyle w:val="FontStyle111"/>
          <w:rFonts w:ascii="Arial" w:hAnsi="Arial" w:cs="Arial"/>
          <w:sz w:val="24"/>
          <w:szCs w:val="24"/>
          <w:lang w:eastAsia="en-US"/>
        </w:rPr>
      </w:pPr>
    </w:p>
    <w:p w14:paraId="7E10EBD5" w14:textId="55E6DA57" w:rsidR="004729FB" w:rsidRPr="00AE6DBC" w:rsidRDefault="00E72D4C"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5.4.1.3.1 Открывание</w:t>
      </w:r>
    </w:p>
    <w:p w14:paraId="317DC523" w14:textId="77777777" w:rsidR="00F42BCF" w:rsidRDefault="00F42BCF" w:rsidP="003B38C1">
      <w:pPr>
        <w:pStyle w:val="Style25"/>
        <w:widowControl/>
        <w:ind w:firstLine="567"/>
        <w:jc w:val="both"/>
        <w:rPr>
          <w:rStyle w:val="FontStyle114"/>
          <w:rFonts w:ascii="Arial" w:hAnsi="Arial" w:cs="Arial"/>
          <w:sz w:val="24"/>
          <w:szCs w:val="24"/>
          <w:lang w:eastAsia="en-US"/>
        </w:rPr>
      </w:pPr>
    </w:p>
    <w:p w14:paraId="6A3449FB" w14:textId="605607C3" w:rsidR="004729FB" w:rsidRPr="00AE6DBC" w:rsidRDefault="001D0BF5"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В дополнение к устройствам управления в кабине могут быть предусмотрены внешние устройства управления и/или пульты дистанционного управления для открывания разгрузочного портала или разгрузочного борта</w:t>
      </w:r>
      <w:r w:rsidR="004729FB" w:rsidRPr="00AE6DBC">
        <w:rPr>
          <w:rStyle w:val="FontStyle114"/>
          <w:rFonts w:ascii="Arial" w:hAnsi="Arial" w:cs="Arial"/>
          <w:sz w:val="24"/>
          <w:szCs w:val="24"/>
          <w:lang w:eastAsia="en-US"/>
        </w:rPr>
        <w:t>.</w:t>
      </w:r>
    </w:p>
    <w:p w14:paraId="41008B22" w14:textId="77777777" w:rsidR="00F42BCF" w:rsidRDefault="00F42BCF" w:rsidP="003B38C1">
      <w:pPr>
        <w:pStyle w:val="Style22"/>
        <w:widowControl/>
        <w:ind w:firstLine="567"/>
        <w:jc w:val="both"/>
        <w:rPr>
          <w:rStyle w:val="FontStyle111"/>
          <w:rFonts w:ascii="Arial" w:hAnsi="Arial" w:cs="Arial"/>
          <w:sz w:val="24"/>
          <w:szCs w:val="24"/>
          <w:lang w:eastAsia="en-US"/>
        </w:rPr>
      </w:pPr>
    </w:p>
    <w:p w14:paraId="730708E8" w14:textId="37B6A56B" w:rsidR="004729FB" w:rsidRPr="00AE6DBC"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 xml:space="preserve">5.4.1.3.2 </w:t>
      </w:r>
      <w:r w:rsidR="001D0BF5" w:rsidRPr="00AE6DBC">
        <w:rPr>
          <w:rStyle w:val="FontStyle111"/>
          <w:rFonts w:ascii="Arial" w:hAnsi="Arial" w:cs="Arial"/>
          <w:sz w:val="24"/>
          <w:szCs w:val="24"/>
          <w:lang w:eastAsia="en-US"/>
        </w:rPr>
        <w:t>Закрывание</w:t>
      </w:r>
    </w:p>
    <w:p w14:paraId="4CE672C3" w14:textId="77777777" w:rsidR="00F42BCF" w:rsidRDefault="00F42BCF" w:rsidP="003B38C1">
      <w:pPr>
        <w:pStyle w:val="Style25"/>
        <w:widowControl/>
        <w:ind w:firstLine="567"/>
        <w:jc w:val="both"/>
        <w:rPr>
          <w:rStyle w:val="FontStyle114"/>
          <w:rFonts w:ascii="Arial" w:hAnsi="Arial" w:cs="Arial"/>
          <w:sz w:val="24"/>
          <w:szCs w:val="24"/>
          <w:lang w:eastAsia="en-US"/>
        </w:rPr>
      </w:pPr>
    </w:p>
    <w:p w14:paraId="0734B305" w14:textId="5076BF9C" w:rsidR="001D0BF5" w:rsidRPr="00AE6DBC" w:rsidRDefault="001D0BF5"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Внешние устройства управления и/или пульты дистанционного управления не должны полностью закрывать разгрузочный портал или разгрузочный борт, а между нижним краем разгрузочного портала или разгрузочного борта и мусоросборником должно оставаться расстояние не менее 1000 мм.</w:t>
      </w:r>
    </w:p>
    <w:p w14:paraId="0BC47BF2" w14:textId="46188100" w:rsidR="001D0BF5" w:rsidRPr="00AE6DBC" w:rsidRDefault="001D0BF5"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Окончательное закрытие/запирание разгрузочного борта должно осуществляться только </w:t>
      </w:r>
      <w:r w:rsidRPr="00AE6DBC">
        <w:rPr>
          <w:rStyle w:val="FontStyle118"/>
          <w:sz w:val="24"/>
          <w:szCs w:val="24"/>
        </w:rPr>
        <w:t xml:space="preserve">двуручным устройством управления </w:t>
      </w:r>
      <w:r w:rsidRPr="00AE6DBC">
        <w:rPr>
          <w:rStyle w:val="FontStyle114"/>
          <w:rFonts w:ascii="Arial" w:hAnsi="Arial" w:cs="Arial"/>
          <w:sz w:val="24"/>
          <w:szCs w:val="24"/>
          <w:lang w:eastAsia="en-US"/>
        </w:rPr>
        <w:t>на корпусе, которое должно располагаться вне траектории движения разгрузочного борта.</w:t>
      </w:r>
    </w:p>
    <w:p w14:paraId="0BD39E14" w14:textId="55E20E0F" w:rsidR="001D0BF5" w:rsidRPr="00AE6DBC" w:rsidRDefault="001D0BF5"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Горизонтальное расстояние от центра кнопки, ближайшей к задней кромке корпуса, должно составлять не менее 200 мм, но не более 500 мм от задней кромки </w:t>
      </w:r>
      <w:r w:rsidR="009F6326" w:rsidRPr="00AE6DBC">
        <w:rPr>
          <w:rStyle w:val="FontStyle114"/>
          <w:rFonts w:ascii="Arial" w:hAnsi="Arial" w:cs="Arial"/>
          <w:sz w:val="24"/>
          <w:szCs w:val="24"/>
          <w:lang w:eastAsia="en-US"/>
        </w:rPr>
        <w:t>мусоросборника</w:t>
      </w:r>
      <w:r w:rsidRPr="00AE6DBC">
        <w:rPr>
          <w:rStyle w:val="FontStyle114"/>
          <w:rFonts w:ascii="Arial" w:hAnsi="Arial" w:cs="Arial"/>
          <w:sz w:val="24"/>
          <w:szCs w:val="24"/>
          <w:lang w:eastAsia="en-US"/>
        </w:rPr>
        <w:t xml:space="preserve">, чтобы предотвратить удар или защемление оператора и обеспечить </w:t>
      </w:r>
      <w:r w:rsidR="009F6326" w:rsidRPr="00AE6DBC">
        <w:rPr>
          <w:rStyle w:val="FontStyle114"/>
          <w:rFonts w:ascii="Arial" w:hAnsi="Arial" w:cs="Arial"/>
          <w:sz w:val="24"/>
          <w:szCs w:val="24"/>
          <w:lang w:eastAsia="en-US"/>
        </w:rPr>
        <w:t xml:space="preserve">оператору </w:t>
      </w:r>
      <w:r w:rsidRPr="00AE6DBC">
        <w:rPr>
          <w:rStyle w:val="FontStyle114"/>
          <w:rFonts w:ascii="Arial" w:hAnsi="Arial" w:cs="Arial"/>
          <w:sz w:val="24"/>
          <w:szCs w:val="24"/>
          <w:lang w:eastAsia="en-US"/>
        </w:rPr>
        <w:t xml:space="preserve">свободный обзор </w:t>
      </w:r>
      <w:r w:rsidR="009F6326" w:rsidRPr="00AE6DBC">
        <w:rPr>
          <w:rStyle w:val="FontStyle114"/>
          <w:rFonts w:ascii="Arial" w:hAnsi="Arial" w:cs="Arial"/>
          <w:sz w:val="24"/>
          <w:szCs w:val="24"/>
          <w:lang w:eastAsia="en-US"/>
        </w:rPr>
        <w:t>места среза</w:t>
      </w:r>
      <w:r w:rsidRPr="00AE6DBC">
        <w:rPr>
          <w:rStyle w:val="FontStyle114"/>
          <w:rFonts w:ascii="Arial" w:hAnsi="Arial" w:cs="Arial"/>
          <w:sz w:val="24"/>
          <w:szCs w:val="24"/>
          <w:lang w:eastAsia="en-US"/>
        </w:rPr>
        <w:t>.</w:t>
      </w:r>
    </w:p>
    <w:p w14:paraId="3CCEE0B7" w14:textId="0696BCEA" w:rsidR="004729FB" w:rsidRPr="00AE6DBC" w:rsidRDefault="001D0BF5"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Двуручное устройство управления, указанное в 5.13.3, по крайней мере с требуемым уровнем эффективности </w:t>
      </w:r>
      <w:r w:rsidRPr="00AE6DBC">
        <w:rPr>
          <w:rStyle w:val="FontStyle114"/>
          <w:rFonts w:ascii="Arial" w:hAnsi="Arial" w:cs="Arial"/>
          <w:sz w:val="24"/>
          <w:szCs w:val="24"/>
          <w:lang w:val="en-US" w:eastAsia="en-US"/>
        </w:rPr>
        <w:t>PL</w:t>
      </w:r>
      <w:r w:rsidRPr="00AE6DBC">
        <w:rPr>
          <w:rStyle w:val="FontStyle114"/>
          <w:rFonts w:ascii="Arial" w:hAnsi="Arial" w:cs="Arial"/>
          <w:sz w:val="24"/>
          <w:szCs w:val="24"/>
          <w:vertAlign w:val="subscript"/>
          <w:lang w:val="en-US" w:eastAsia="en-US"/>
        </w:rPr>
        <w:t>r</w:t>
      </w:r>
      <w:r w:rsidRPr="00AE6DBC">
        <w:rPr>
          <w:rStyle w:val="FontStyle114"/>
          <w:rFonts w:ascii="Arial" w:hAnsi="Arial" w:cs="Arial"/>
          <w:sz w:val="24"/>
          <w:szCs w:val="24"/>
          <w:lang w:eastAsia="en-US"/>
        </w:rPr>
        <w:t xml:space="preserve"> </w:t>
      </w:r>
      <w:r w:rsidR="009F6326" w:rsidRPr="00AE6DBC">
        <w:rPr>
          <w:rStyle w:val="FontStyle114"/>
          <w:rFonts w:ascii="Arial" w:hAnsi="Arial" w:cs="Arial"/>
          <w:sz w:val="24"/>
          <w:szCs w:val="24"/>
          <w:lang w:eastAsia="en-US"/>
        </w:rPr>
        <w:t xml:space="preserve">с </w:t>
      </w:r>
      <w:r w:rsidRPr="00AE6DBC">
        <w:rPr>
          <w:rStyle w:val="FontStyle114"/>
          <w:rFonts w:ascii="Arial" w:hAnsi="Arial" w:cs="Arial"/>
          <w:sz w:val="24"/>
          <w:szCs w:val="24"/>
          <w:lang w:eastAsia="en-US"/>
        </w:rPr>
        <w:t>должно использоваться для системы управления.</w:t>
      </w:r>
    </w:p>
    <w:p w14:paraId="3FCD93C2" w14:textId="77777777" w:rsidR="00F42BCF" w:rsidRDefault="00F42BCF" w:rsidP="003B38C1">
      <w:pPr>
        <w:pStyle w:val="Style22"/>
        <w:widowControl/>
        <w:ind w:firstLine="567"/>
        <w:jc w:val="both"/>
        <w:rPr>
          <w:rStyle w:val="FontStyle111"/>
          <w:rFonts w:ascii="Arial" w:hAnsi="Arial" w:cs="Arial"/>
          <w:sz w:val="24"/>
          <w:szCs w:val="24"/>
          <w:lang w:eastAsia="en-US"/>
        </w:rPr>
      </w:pPr>
      <w:bookmarkStart w:id="33" w:name="bookmark28"/>
    </w:p>
    <w:p w14:paraId="678FACC3" w14:textId="3B517DDB" w:rsidR="004729FB" w:rsidRPr="00AE6DBC"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5</w:t>
      </w:r>
      <w:bookmarkEnd w:id="33"/>
      <w:r w:rsidRPr="00AE6DBC">
        <w:rPr>
          <w:rStyle w:val="FontStyle111"/>
          <w:rFonts w:ascii="Arial" w:hAnsi="Arial" w:cs="Arial"/>
          <w:sz w:val="24"/>
          <w:szCs w:val="24"/>
          <w:lang w:eastAsia="en-US"/>
        </w:rPr>
        <w:t xml:space="preserve">.4.2 </w:t>
      </w:r>
      <w:r w:rsidR="009F6326" w:rsidRPr="00AE6DBC">
        <w:rPr>
          <w:rStyle w:val="FontStyle94"/>
          <w:rFonts w:ascii="Arial" w:hAnsi="Arial" w:cs="Arial"/>
          <w:b/>
          <w:bCs/>
          <w:spacing w:val="0"/>
          <w:sz w:val="24"/>
          <w:szCs w:val="24"/>
        </w:rPr>
        <w:t>Условия эксплуатации разгрузочного портала или разгрузочного борта</w:t>
      </w:r>
    </w:p>
    <w:p w14:paraId="41845813" w14:textId="77777777" w:rsidR="009F6326" w:rsidRPr="00AE6DBC" w:rsidRDefault="009F6326" w:rsidP="003B38C1">
      <w:pPr>
        <w:pStyle w:val="Style23"/>
        <w:widowControl/>
        <w:ind w:firstLine="567"/>
        <w:jc w:val="both"/>
        <w:rPr>
          <w:rStyle w:val="FontStyle118"/>
          <w:sz w:val="24"/>
          <w:szCs w:val="24"/>
        </w:rPr>
      </w:pPr>
      <w:r w:rsidRPr="00AE6DBC">
        <w:rPr>
          <w:rStyle w:val="FontStyle118"/>
          <w:sz w:val="24"/>
          <w:szCs w:val="24"/>
        </w:rPr>
        <w:t>Если разгрузочный портал или разгрузочный борт открывается при помощи гидравлической системы, он должен быть оборудован клапанами разрыва трубопроводов, установленными непосредственно на цилиндрах подъема, или другими устройствами для предотвращения непреднамеренного закрывания.</w:t>
      </w:r>
    </w:p>
    <w:p w14:paraId="0D33B011" w14:textId="77777777" w:rsidR="009F6326" w:rsidRPr="00AE6DBC" w:rsidRDefault="009F6326" w:rsidP="003B38C1">
      <w:pPr>
        <w:pStyle w:val="Style23"/>
        <w:widowControl/>
        <w:ind w:firstLine="567"/>
        <w:jc w:val="both"/>
        <w:rPr>
          <w:rStyle w:val="FontStyle118"/>
          <w:sz w:val="24"/>
          <w:szCs w:val="24"/>
        </w:rPr>
      </w:pPr>
      <w:r w:rsidRPr="00AE6DBC">
        <w:rPr>
          <w:rStyle w:val="FontStyle118"/>
          <w:sz w:val="24"/>
          <w:szCs w:val="24"/>
        </w:rPr>
        <w:t>Если разгрузочный портал или разгрузочный борт открывается другими способами, он должен быть оборудован соответствующими устройствами для предотвращения непреднамеренного закрывания.</w:t>
      </w:r>
    </w:p>
    <w:p w14:paraId="1F247CA4" w14:textId="12F62384" w:rsidR="004729FB" w:rsidRPr="00AE6DBC" w:rsidRDefault="009F6326"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Общее время закрывания разгрузочного портала или разгрузочного борта должно быть не менее 20 с</w:t>
      </w:r>
      <w:r w:rsidR="004729FB" w:rsidRPr="00AE6DBC">
        <w:rPr>
          <w:rStyle w:val="FontStyle114"/>
          <w:rFonts w:ascii="Arial" w:hAnsi="Arial" w:cs="Arial"/>
          <w:sz w:val="24"/>
          <w:szCs w:val="24"/>
          <w:lang w:eastAsia="en-US"/>
        </w:rPr>
        <w:t>.</w:t>
      </w:r>
    </w:p>
    <w:p w14:paraId="4CAA490D" w14:textId="77777777" w:rsidR="00F42BCF" w:rsidRDefault="00F42BCF" w:rsidP="003B38C1">
      <w:pPr>
        <w:pStyle w:val="Style22"/>
        <w:widowControl/>
        <w:ind w:firstLine="567"/>
        <w:jc w:val="both"/>
        <w:rPr>
          <w:rStyle w:val="FontStyle111"/>
          <w:rFonts w:ascii="Arial" w:hAnsi="Arial" w:cs="Arial"/>
          <w:sz w:val="24"/>
          <w:szCs w:val="24"/>
          <w:lang w:eastAsia="en-US"/>
        </w:rPr>
      </w:pPr>
      <w:bookmarkStart w:id="34" w:name="bookmark29"/>
    </w:p>
    <w:p w14:paraId="55CE6F87" w14:textId="02A93ED5" w:rsidR="004729FB" w:rsidRPr="00AE6DBC"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5</w:t>
      </w:r>
      <w:bookmarkEnd w:id="34"/>
      <w:r w:rsidRPr="00AE6DBC">
        <w:rPr>
          <w:rStyle w:val="FontStyle111"/>
          <w:rFonts w:ascii="Arial" w:hAnsi="Arial" w:cs="Arial"/>
          <w:sz w:val="24"/>
          <w:szCs w:val="24"/>
          <w:lang w:eastAsia="en-US"/>
        </w:rPr>
        <w:t xml:space="preserve">.4.3 </w:t>
      </w:r>
      <w:r w:rsidR="009F6326" w:rsidRPr="00AE6DBC">
        <w:rPr>
          <w:rStyle w:val="FontStyle94"/>
          <w:rFonts w:ascii="Arial" w:hAnsi="Arial" w:cs="Arial"/>
          <w:b/>
          <w:bCs/>
          <w:spacing w:val="0"/>
          <w:sz w:val="24"/>
          <w:szCs w:val="24"/>
        </w:rPr>
        <w:t>Условия эксплуатации при опорожнении мусоросборника и разгрузочного портала</w:t>
      </w:r>
    </w:p>
    <w:p w14:paraId="3BC14DD1" w14:textId="77777777" w:rsidR="00F42BCF" w:rsidRDefault="00F42BCF" w:rsidP="003B38C1">
      <w:pPr>
        <w:pStyle w:val="Style23"/>
        <w:widowControl/>
        <w:ind w:firstLine="567"/>
        <w:jc w:val="both"/>
        <w:rPr>
          <w:rStyle w:val="FontStyle118"/>
          <w:sz w:val="24"/>
          <w:szCs w:val="24"/>
        </w:rPr>
      </w:pPr>
    </w:p>
    <w:p w14:paraId="522D6655" w14:textId="77777777" w:rsidR="00D26D2D" w:rsidRPr="00AE6DBC" w:rsidRDefault="00D26D2D" w:rsidP="003B38C1">
      <w:pPr>
        <w:pStyle w:val="Style23"/>
        <w:widowControl/>
        <w:ind w:firstLine="567"/>
        <w:jc w:val="both"/>
        <w:rPr>
          <w:rStyle w:val="FontStyle118"/>
          <w:sz w:val="24"/>
          <w:szCs w:val="24"/>
        </w:rPr>
      </w:pPr>
      <w:r w:rsidRPr="00AE6DBC">
        <w:rPr>
          <w:rStyle w:val="FontStyle118"/>
          <w:sz w:val="24"/>
          <w:szCs w:val="24"/>
        </w:rPr>
        <w:t>Устройство управления для разгрузки мусоросборника должно быть расположено вне траектории перемещения мусора при разгрузке.</w:t>
      </w:r>
    </w:p>
    <w:p w14:paraId="32BBA731" w14:textId="3AF6FD1F" w:rsidR="00D26D2D" w:rsidRPr="00AE6DBC" w:rsidRDefault="00D26D2D" w:rsidP="003B38C1">
      <w:pPr>
        <w:pStyle w:val="Style23"/>
        <w:widowControl/>
        <w:ind w:firstLine="567"/>
        <w:jc w:val="both"/>
        <w:rPr>
          <w:rStyle w:val="FontStyle118"/>
          <w:sz w:val="24"/>
          <w:szCs w:val="24"/>
        </w:rPr>
      </w:pPr>
      <w:r w:rsidRPr="00AE6DBC">
        <w:rPr>
          <w:rStyle w:val="FontStyle118"/>
          <w:sz w:val="24"/>
          <w:szCs w:val="24"/>
        </w:rPr>
        <w:t>Если разгрузочный портал находится в таком положении, когд</w:t>
      </w:r>
      <w:r w:rsidR="005066D6" w:rsidRPr="00AE6DBC">
        <w:rPr>
          <w:rStyle w:val="FontStyle118"/>
          <w:sz w:val="24"/>
          <w:szCs w:val="24"/>
        </w:rPr>
        <w:t>а любое место среза уплотнитель</w:t>
      </w:r>
      <w:r w:rsidRPr="00AE6DBC">
        <w:rPr>
          <w:rStyle w:val="FontStyle118"/>
          <w:sz w:val="24"/>
          <w:szCs w:val="24"/>
        </w:rPr>
        <w:t>ного устройства находится на высоте, превышающей 2500 мм от уровня</w:t>
      </w:r>
      <w:r w:rsidR="005066D6" w:rsidRPr="00AE6DBC">
        <w:rPr>
          <w:rStyle w:val="FontStyle118"/>
          <w:sz w:val="24"/>
          <w:szCs w:val="24"/>
        </w:rPr>
        <w:t xml:space="preserve"> стоянки мусоровоза в соот</w:t>
      </w:r>
      <w:r w:rsidRPr="00AE6DBC">
        <w:rPr>
          <w:rStyle w:val="FontStyle118"/>
          <w:sz w:val="24"/>
          <w:szCs w:val="24"/>
        </w:rPr>
        <w:t xml:space="preserve">ветствии с </w:t>
      </w:r>
      <w:r w:rsidRPr="00AE6DBC">
        <w:rPr>
          <w:rStyle w:val="FontStyle118"/>
          <w:sz w:val="24"/>
          <w:szCs w:val="24"/>
          <w:lang w:val="en-US"/>
        </w:rPr>
        <w:t>EN</w:t>
      </w:r>
      <w:r w:rsidRPr="00AE6DBC">
        <w:rPr>
          <w:rStyle w:val="FontStyle118"/>
          <w:sz w:val="24"/>
          <w:szCs w:val="24"/>
        </w:rPr>
        <w:t xml:space="preserve"> </w:t>
      </w:r>
      <w:r w:rsidRPr="00AE6DBC">
        <w:rPr>
          <w:rStyle w:val="FontStyle118"/>
          <w:sz w:val="24"/>
          <w:szCs w:val="24"/>
          <w:lang w:val="en-US"/>
        </w:rPr>
        <w:t>ISO</w:t>
      </w:r>
      <w:r w:rsidRPr="00AE6DBC">
        <w:rPr>
          <w:rStyle w:val="FontStyle118"/>
          <w:sz w:val="24"/>
          <w:szCs w:val="24"/>
        </w:rPr>
        <w:t xml:space="preserve"> 13857:2019, тогда может использоваться любой режим уплотнения для опорожнения уплотнительного устройства и бункера. Для обеспечения контроля такого положения орган управления должен соответствовать требуемому характеристическому уровню </w:t>
      </w:r>
      <w:r w:rsidRPr="00AE6DBC">
        <w:rPr>
          <w:rStyle w:val="FontStyle118"/>
          <w:sz w:val="24"/>
          <w:szCs w:val="24"/>
          <w:lang w:val="en-US"/>
        </w:rPr>
        <w:t>PL</w:t>
      </w:r>
      <w:r w:rsidRPr="00AE6DBC">
        <w:rPr>
          <w:rStyle w:val="FontStyle104"/>
          <w:rFonts w:ascii="Arial" w:hAnsi="Arial" w:cs="Arial"/>
          <w:sz w:val="24"/>
          <w:szCs w:val="24"/>
          <w:vertAlign w:val="subscript"/>
          <w:lang w:val="en-US"/>
        </w:rPr>
        <w:t>r</w:t>
      </w:r>
      <w:r w:rsidRPr="00AE6DBC">
        <w:rPr>
          <w:rStyle w:val="FontStyle104"/>
          <w:rFonts w:ascii="Arial" w:hAnsi="Arial" w:cs="Arial"/>
          <w:sz w:val="24"/>
          <w:szCs w:val="24"/>
        </w:rPr>
        <w:t xml:space="preserve"> с </w:t>
      </w:r>
      <w:r w:rsidRPr="00AE6DBC">
        <w:rPr>
          <w:rStyle w:val="FontStyle118"/>
          <w:sz w:val="24"/>
          <w:szCs w:val="24"/>
        </w:rPr>
        <w:t xml:space="preserve">в соответствии с </w:t>
      </w:r>
      <w:r w:rsidRPr="00AE6DBC">
        <w:rPr>
          <w:rStyle w:val="FontStyle118"/>
          <w:sz w:val="24"/>
          <w:szCs w:val="24"/>
          <w:lang w:val="en-US"/>
        </w:rPr>
        <w:t>EN</w:t>
      </w:r>
      <w:r w:rsidRPr="00AE6DBC">
        <w:rPr>
          <w:rStyle w:val="FontStyle118"/>
          <w:sz w:val="24"/>
          <w:szCs w:val="24"/>
        </w:rPr>
        <w:t xml:space="preserve"> </w:t>
      </w:r>
      <w:r w:rsidRPr="00AE6DBC">
        <w:rPr>
          <w:rStyle w:val="FontStyle118"/>
          <w:sz w:val="24"/>
          <w:szCs w:val="24"/>
          <w:lang w:val="en-US"/>
        </w:rPr>
        <w:t>ISO</w:t>
      </w:r>
      <w:r w:rsidRPr="00AE6DBC">
        <w:rPr>
          <w:rStyle w:val="FontStyle118"/>
          <w:sz w:val="24"/>
          <w:szCs w:val="24"/>
        </w:rPr>
        <w:t xml:space="preserve"> 13849-1:2015.</w:t>
      </w:r>
    </w:p>
    <w:p w14:paraId="35E8D800" w14:textId="6409D43F" w:rsidR="004729FB" w:rsidRPr="00AE6DBC" w:rsidRDefault="00D26D2D"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Ниже этой высоты только ручной режим, как описано в 5.3.9.2, должен быть использован для опорожнения уплотнительного устройства и бункера</w:t>
      </w:r>
      <w:r w:rsidR="004729FB" w:rsidRPr="00AE6DBC">
        <w:rPr>
          <w:rStyle w:val="FontStyle114"/>
          <w:rFonts w:ascii="Arial" w:hAnsi="Arial" w:cs="Arial"/>
          <w:sz w:val="24"/>
          <w:szCs w:val="24"/>
          <w:lang w:eastAsia="en-US"/>
        </w:rPr>
        <w:t>.</w:t>
      </w:r>
    </w:p>
    <w:p w14:paraId="40B34F4B" w14:textId="70168124" w:rsidR="004729FB" w:rsidRPr="00AE6DBC" w:rsidRDefault="00D26D2D"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Если втягивание полностью </w:t>
      </w:r>
      <w:r w:rsidR="00237ABE" w:rsidRPr="00AE6DBC">
        <w:rPr>
          <w:rStyle w:val="FontStyle114"/>
          <w:rFonts w:ascii="Arial" w:hAnsi="Arial" w:cs="Arial"/>
          <w:sz w:val="24"/>
          <w:szCs w:val="24"/>
          <w:lang w:eastAsia="en-US"/>
        </w:rPr>
        <w:t>вытолкнутого</w:t>
      </w:r>
      <w:r w:rsidRPr="00AE6DBC">
        <w:rPr>
          <w:rStyle w:val="FontStyle114"/>
          <w:rFonts w:ascii="Arial" w:hAnsi="Arial" w:cs="Arial"/>
          <w:sz w:val="24"/>
          <w:szCs w:val="24"/>
          <w:lang w:eastAsia="en-US"/>
        </w:rPr>
        <w:t xml:space="preserve"> выталкивателя создает </w:t>
      </w:r>
      <w:r w:rsidR="00237ABE" w:rsidRPr="00AE6DBC">
        <w:rPr>
          <w:rStyle w:val="FontStyle114"/>
          <w:rFonts w:ascii="Arial" w:hAnsi="Arial" w:cs="Arial"/>
          <w:sz w:val="24"/>
          <w:szCs w:val="24"/>
          <w:lang w:eastAsia="en-US"/>
        </w:rPr>
        <w:t xml:space="preserve">места среза </w:t>
      </w:r>
      <w:r w:rsidRPr="00AE6DBC">
        <w:rPr>
          <w:rStyle w:val="FontStyle114"/>
          <w:rFonts w:ascii="Arial" w:hAnsi="Arial" w:cs="Arial"/>
          <w:sz w:val="24"/>
          <w:szCs w:val="24"/>
          <w:lang w:eastAsia="en-US"/>
        </w:rPr>
        <w:t xml:space="preserve">к заднему концу </w:t>
      </w:r>
      <w:r w:rsidR="0006018F" w:rsidRPr="00AE6DBC">
        <w:rPr>
          <w:rStyle w:val="FontStyle114"/>
          <w:rFonts w:ascii="Arial" w:hAnsi="Arial" w:cs="Arial"/>
          <w:sz w:val="24"/>
          <w:szCs w:val="24"/>
          <w:lang w:eastAsia="en-US"/>
        </w:rPr>
        <w:t>мусоросборника</w:t>
      </w:r>
      <w:r w:rsidRPr="00AE6DBC">
        <w:rPr>
          <w:rStyle w:val="FontStyle114"/>
          <w:rFonts w:ascii="Arial" w:hAnsi="Arial" w:cs="Arial"/>
          <w:sz w:val="24"/>
          <w:szCs w:val="24"/>
          <w:lang w:eastAsia="en-US"/>
        </w:rPr>
        <w:t xml:space="preserve"> в пределах досягаемости оператора, втягивание допускается только в ручном режиме с </w:t>
      </w:r>
      <w:r w:rsidR="0006018F" w:rsidRPr="00AE6DBC">
        <w:rPr>
          <w:rStyle w:val="FontStyle114"/>
          <w:rFonts w:ascii="Arial" w:hAnsi="Arial" w:cs="Arial"/>
          <w:sz w:val="24"/>
          <w:szCs w:val="24"/>
          <w:lang w:eastAsia="en-US"/>
        </w:rPr>
        <w:t xml:space="preserve">двуручного </w:t>
      </w:r>
      <w:r w:rsidRPr="00AE6DBC">
        <w:rPr>
          <w:rStyle w:val="FontStyle114"/>
          <w:rFonts w:ascii="Arial" w:hAnsi="Arial" w:cs="Arial"/>
          <w:sz w:val="24"/>
          <w:szCs w:val="24"/>
          <w:lang w:eastAsia="en-US"/>
        </w:rPr>
        <w:t xml:space="preserve">устройства управления с уровнем производительности не ниже </w:t>
      </w:r>
      <w:r w:rsidRPr="00AE6DBC">
        <w:rPr>
          <w:rStyle w:val="FontStyle114"/>
          <w:rFonts w:ascii="Arial" w:hAnsi="Arial" w:cs="Arial"/>
          <w:sz w:val="24"/>
          <w:szCs w:val="24"/>
          <w:lang w:val="en-US" w:eastAsia="en-US"/>
        </w:rPr>
        <w:t>PL</w:t>
      </w:r>
      <w:r w:rsidRPr="00AE6DBC">
        <w:rPr>
          <w:rStyle w:val="FontStyle114"/>
          <w:rFonts w:ascii="Arial" w:hAnsi="Arial" w:cs="Arial"/>
          <w:sz w:val="24"/>
          <w:szCs w:val="24"/>
          <w:vertAlign w:val="subscript"/>
          <w:lang w:val="en-US" w:eastAsia="en-US"/>
        </w:rPr>
        <w:t>r</w:t>
      </w:r>
      <w:r w:rsidRPr="00AE6DBC">
        <w:rPr>
          <w:rStyle w:val="FontStyle114"/>
          <w:rFonts w:ascii="Arial" w:hAnsi="Arial" w:cs="Arial"/>
          <w:sz w:val="24"/>
          <w:szCs w:val="24"/>
          <w:lang w:eastAsia="en-US"/>
        </w:rPr>
        <w:t xml:space="preserve"> </w:t>
      </w:r>
      <w:r w:rsidRPr="00AE6DBC">
        <w:rPr>
          <w:rStyle w:val="FontStyle114"/>
          <w:rFonts w:ascii="Arial" w:hAnsi="Arial" w:cs="Arial"/>
          <w:sz w:val="24"/>
          <w:szCs w:val="24"/>
          <w:lang w:val="en-US" w:eastAsia="en-US"/>
        </w:rPr>
        <w:t>c</w:t>
      </w:r>
      <w:r w:rsidRPr="00AE6DBC">
        <w:rPr>
          <w:rStyle w:val="FontStyle114"/>
          <w:rFonts w:ascii="Arial" w:hAnsi="Arial" w:cs="Arial"/>
          <w:sz w:val="24"/>
          <w:szCs w:val="24"/>
          <w:lang w:eastAsia="en-US"/>
        </w:rPr>
        <w:t xml:space="preserve"> в соответствии с </w:t>
      </w:r>
      <w:r w:rsidRPr="00AE6DBC">
        <w:rPr>
          <w:rStyle w:val="FontStyle114"/>
          <w:rFonts w:ascii="Arial" w:hAnsi="Arial" w:cs="Arial"/>
          <w:sz w:val="24"/>
          <w:szCs w:val="24"/>
          <w:lang w:val="en-US" w:eastAsia="en-US"/>
        </w:rPr>
        <w:t>EN</w:t>
      </w:r>
      <w:r w:rsidRPr="00AE6DBC">
        <w:rPr>
          <w:rStyle w:val="FontStyle114"/>
          <w:rFonts w:ascii="Arial" w:hAnsi="Arial" w:cs="Arial"/>
          <w:sz w:val="24"/>
          <w:szCs w:val="24"/>
          <w:lang w:eastAsia="en-US"/>
        </w:rPr>
        <w:t xml:space="preserve"> </w:t>
      </w:r>
      <w:r w:rsidRPr="00AE6DBC">
        <w:rPr>
          <w:rStyle w:val="FontStyle114"/>
          <w:rFonts w:ascii="Arial" w:hAnsi="Arial" w:cs="Arial"/>
          <w:sz w:val="24"/>
          <w:szCs w:val="24"/>
          <w:lang w:val="en-US" w:eastAsia="en-US"/>
        </w:rPr>
        <w:t>ISO</w:t>
      </w:r>
      <w:r w:rsidRPr="00AE6DBC">
        <w:rPr>
          <w:rStyle w:val="FontStyle114"/>
          <w:rFonts w:ascii="Arial" w:hAnsi="Arial" w:cs="Arial"/>
          <w:sz w:val="24"/>
          <w:szCs w:val="24"/>
          <w:lang w:eastAsia="en-US"/>
        </w:rPr>
        <w:t xml:space="preserve"> 13849-1:2015</w:t>
      </w:r>
      <w:r w:rsidR="0006018F" w:rsidRPr="00AE6DBC">
        <w:rPr>
          <w:rStyle w:val="FontStyle114"/>
          <w:rFonts w:ascii="Arial" w:hAnsi="Arial" w:cs="Arial"/>
          <w:sz w:val="24"/>
          <w:szCs w:val="24"/>
          <w:lang w:eastAsia="en-US"/>
        </w:rPr>
        <w:t>,</w:t>
      </w:r>
      <w:r w:rsidRPr="00AE6DBC">
        <w:rPr>
          <w:rStyle w:val="FontStyle114"/>
          <w:rFonts w:ascii="Arial" w:hAnsi="Arial" w:cs="Arial"/>
          <w:sz w:val="24"/>
          <w:szCs w:val="24"/>
          <w:lang w:eastAsia="en-US"/>
        </w:rPr>
        <w:t xml:space="preserve"> расположе</w:t>
      </w:r>
      <w:r w:rsidR="0006018F" w:rsidRPr="00AE6DBC">
        <w:rPr>
          <w:rStyle w:val="FontStyle114"/>
          <w:rFonts w:ascii="Arial" w:hAnsi="Arial" w:cs="Arial"/>
          <w:sz w:val="24"/>
          <w:szCs w:val="24"/>
          <w:lang w:eastAsia="en-US"/>
        </w:rPr>
        <w:t>нного</w:t>
      </w:r>
      <w:r w:rsidRPr="00AE6DBC">
        <w:rPr>
          <w:rStyle w:val="FontStyle114"/>
          <w:rFonts w:ascii="Arial" w:hAnsi="Arial" w:cs="Arial"/>
          <w:sz w:val="24"/>
          <w:szCs w:val="24"/>
          <w:lang w:eastAsia="en-US"/>
        </w:rPr>
        <w:t xml:space="preserve"> в месте, обеспечивающем прямой обзор </w:t>
      </w:r>
      <w:r w:rsidR="0006018F" w:rsidRPr="00AE6DBC">
        <w:rPr>
          <w:rStyle w:val="FontStyle114"/>
          <w:rFonts w:ascii="Arial" w:hAnsi="Arial" w:cs="Arial"/>
          <w:sz w:val="24"/>
          <w:szCs w:val="24"/>
          <w:lang w:eastAsia="en-US"/>
        </w:rPr>
        <w:t>место среза</w:t>
      </w:r>
      <w:r w:rsidRPr="00AE6DBC">
        <w:rPr>
          <w:rStyle w:val="FontStyle114"/>
          <w:rFonts w:ascii="Arial" w:hAnsi="Arial" w:cs="Arial"/>
          <w:sz w:val="24"/>
          <w:szCs w:val="24"/>
          <w:lang w:eastAsia="en-US"/>
        </w:rPr>
        <w:t>.</w:t>
      </w:r>
    </w:p>
    <w:p w14:paraId="01D31974" w14:textId="77777777" w:rsidR="00F42BCF" w:rsidRDefault="00F42BCF" w:rsidP="003B38C1">
      <w:pPr>
        <w:pStyle w:val="Style16"/>
        <w:widowControl/>
        <w:ind w:firstLine="567"/>
        <w:jc w:val="both"/>
        <w:rPr>
          <w:rStyle w:val="FontStyle111"/>
          <w:rFonts w:ascii="Arial" w:hAnsi="Arial" w:cs="Arial"/>
          <w:sz w:val="24"/>
          <w:szCs w:val="24"/>
          <w:lang w:eastAsia="en-US"/>
        </w:rPr>
      </w:pPr>
      <w:bookmarkStart w:id="35" w:name="bookmark30"/>
    </w:p>
    <w:p w14:paraId="39F5BB2D" w14:textId="498F25EB" w:rsidR="004729FB" w:rsidRPr="00AE6DBC" w:rsidRDefault="004729FB" w:rsidP="003B38C1">
      <w:pPr>
        <w:pStyle w:val="Style16"/>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5</w:t>
      </w:r>
      <w:bookmarkEnd w:id="35"/>
      <w:r w:rsidRPr="00AE6DBC">
        <w:rPr>
          <w:rStyle w:val="FontStyle111"/>
          <w:rFonts w:ascii="Arial" w:hAnsi="Arial" w:cs="Arial"/>
          <w:sz w:val="24"/>
          <w:szCs w:val="24"/>
          <w:lang w:eastAsia="en-US"/>
        </w:rPr>
        <w:t xml:space="preserve">.4.4 </w:t>
      </w:r>
      <w:r w:rsidR="00285A0C" w:rsidRPr="00AE6DBC">
        <w:rPr>
          <w:rStyle w:val="FontStyle118"/>
          <w:b/>
          <w:bCs/>
          <w:sz w:val="24"/>
          <w:szCs w:val="24"/>
        </w:rPr>
        <w:t>Навесная монтажная рама</w:t>
      </w:r>
    </w:p>
    <w:p w14:paraId="1A843868" w14:textId="77777777" w:rsidR="00F42BCF" w:rsidRDefault="00F42BCF" w:rsidP="003B38C1">
      <w:pPr>
        <w:pStyle w:val="Style25"/>
        <w:widowControl/>
        <w:ind w:firstLine="567"/>
        <w:jc w:val="both"/>
        <w:rPr>
          <w:rStyle w:val="FontStyle118"/>
          <w:sz w:val="24"/>
          <w:szCs w:val="24"/>
        </w:rPr>
      </w:pPr>
    </w:p>
    <w:p w14:paraId="231A7967" w14:textId="340B837E" w:rsidR="004729FB" w:rsidRPr="00AE6DBC" w:rsidRDefault="00285A0C"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Навесная монтажная рама, если установлена, должна быть механическими средствами присоединена к разгрузочному порталу или разгрузочному борту в закрытом положении и ограничена механическими средствами в открытом положении во избежание непреднамеренного закрывания или излишнего открывания</w:t>
      </w:r>
      <w:r w:rsidR="004729FB" w:rsidRPr="00AE6DBC">
        <w:rPr>
          <w:rStyle w:val="FontStyle114"/>
          <w:rFonts w:ascii="Arial" w:hAnsi="Arial" w:cs="Arial"/>
          <w:sz w:val="24"/>
          <w:szCs w:val="24"/>
          <w:lang w:eastAsia="en-US"/>
        </w:rPr>
        <w:t>.</w:t>
      </w:r>
    </w:p>
    <w:p w14:paraId="30596089" w14:textId="77777777" w:rsidR="005066D6" w:rsidRPr="00AE6DBC" w:rsidRDefault="005066D6" w:rsidP="003B38C1">
      <w:pPr>
        <w:pStyle w:val="Style13"/>
        <w:widowControl/>
        <w:ind w:firstLine="567"/>
        <w:jc w:val="both"/>
        <w:rPr>
          <w:rStyle w:val="FontStyle113"/>
          <w:rFonts w:ascii="Arial" w:hAnsi="Arial" w:cs="Arial"/>
          <w:spacing w:val="0"/>
          <w:sz w:val="24"/>
          <w:szCs w:val="24"/>
          <w:lang w:eastAsia="en-US"/>
        </w:rPr>
      </w:pPr>
      <w:bookmarkStart w:id="36" w:name="bookmark31"/>
    </w:p>
    <w:p w14:paraId="3E4C7E11" w14:textId="77777777" w:rsidR="00285A0C" w:rsidRPr="00AE6DBC" w:rsidRDefault="004729FB" w:rsidP="003B38C1">
      <w:pPr>
        <w:pStyle w:val="Style13"/>
        <w:widowControl/>
        <w:ind w:firstLine="567"/>
        <w:jc w:val="both"/>
        <w:rPr>
          <w:rStyle w:val="FontStyle94"/>
          <w:rFonts w:ascii="Arial" w:hAnsi="Arial" w:cs="Arial"/>
          <w:spacing w:val="0"/>
          <w:sz w:val="24"/>
          <w:szCs w:val="24"/>
        </w:rPr>
      </w:pPr>
      <w:r w:rsidRPr="00AE6DBC">
        <w:rPr>
          <w:rStyle w:val="FontStyle113"/>
          <w:rFonts w:ascii="Arial" w:hAnsi="Arial" w:cs="Arial"/>
          <w:spacing w:val="0"/>
          <w:sz w:val="24"/>
          <w:szCs w:val="24"/>
          <w:lang w:eastAsia="en-US"/>
        </w:rPr>
        <w:t>5</w:t>
      </w:r>
      <w:bookmarkEnd w:id="36"/>
      <w:r w:rsidRPr="00AE6DBC">
        <w:rPr>
          <w:rStyle w:val="FontStyle113"/>
          <w:rFonts w:ascii="Arial" w:hAnsi="Arial" w:cs="Arial"/>
          <w:spacing w:val="0"/>
          <w:sz w:val="24"/>
          <w:szCs w:val="24"/>
          <w:lang w:eastAsia="en-US"/>
        </w:rPr>
        <w:t xml:space="preserve">.5 </w:t>
      </w:r>
      <w:r w:rsidR="00285A0C" w:rsidRPr="00AE6DBC">
        <w:rPr>
          <w:rStyle w:val="FontStyle94"/>
          <w:rFonts w:ascii="Arial" w:hAnsi="Arial" w:cs="Arial"/>
          <w:b/>
          <w:bCs/>
          <w:spacing w:val="0"/>
          <w:sz w:val="24"/>
          <w:szCs w:val="24"/>
        </w:rPr>
        <w:t>Требования к подъемному устройству контейнера для сбора мусора</w:t>
      </w:r>
    </w:p>
    <w:p w14:paraId="5D74A946" w14:textId="77777777" w:rsidR="00F42BCF" w:rsidRDefault="00F42BCF" w:rsidP="003B38C1">
      <w:pPr>
        <w:pStyle w:val="Style60"/>
        <w:widowControl/>
        <w:ind w:firstLine="567"/>
        <w:jc w:val="both"/>
        <w:rPr>
          <w:rStyle w:val="FontStyle118"/>
          <w:sz w:val="24"/>
          <w:szCs w:val="24"/>
        </w:rPr>
      </w:pPr>
    </w:p>
    <w:p w14:paraId="05AB05AF" w14:textId="178D1E9B" w:rsidR="004729FB" w:rsidRPr="00AE6DBC" w:rsidRDefault="00285A0C" w:rsidP="003B38C1">
      <w:pPr>
        <w:pStyle w:val="Style60"/>
        <w:widowControl/>
        <w:ind w:firstLine="567"/>
        <w:jc w:val="both"/>
        <w:rPr>
          <w:rStyle w:val="FontStyle114"/>
          <w:rFonts w:ascii="Arial" w:hAnsi="Arial" w:cs="Arial"/>
          <w:sz w:val="24"/>
          <w:szCs w:val="24"/>
          <w:lang w:eastAsia="en-US"/>
        </w:rPr>
      </w:pPr>
      <w:r w:rsidRPr="00AE6DBC">
        <w:rPr>
          <w:rStyle w:val="FontStyle118"/>
          <w:sz w:val="24"/>
          <w:szCs w:val="24"/>
        </w:rPr>
        <w:t xml:space="preserve">Интерфейсы и подъемное устройство (а) контейнера для сбора мусора должны соответствовать </w:t>
      </w:r>
      <w:r w:rsidRPr="00AE6DBC">
        <w:rPr>
          <w:rStyle w:val="FontStyle118"/>
          <w:sz w:val="24"/>
          <w:szCs w:val="24"/>
          <w:lang w:val="en-US"/>
        </w:rPr>
        <w:t>EN</w:t>
      </w:r>
      <w:r w:rsidRPr="00AE6DBC">
        <w:rPr>
          <w:rStyle w:val="FontStyle118"/>
          <w:sz w:val="24"/>
          <w:szCs w:val="24"/>
        </w:rPr>
        <w:t xml:space="preserve"> 1501-5:2021</w:t>
      </w:r>
      <w:r w:rsidR="004729FB" w:rsidRPr="00AE6DBC">
        <w:rPr>
          <w:rStyle w:val="FontStyle114"/>
          <w:rFonts w:ascii="Arial" w:hAnsi="Arial" w:cs="Arial"/>
          <w:sz w:val="24"/>
          <w:szCs w:val="24"/>
          <w:lang w:eastAsia="en-US"/>
        </w:rPr>
        <w:t>.</w:t>
      </w:r>
    </w:p>
    <w:p w14:paraId="5992EFA1" w14:textId="77777777" w:rsidR="005066D6" w:rsidRPr="00AE6DBC" w:rsidRDefault="005066D6" w:rsidP="003B38C1">
      <w:pPr>
        <w:pStyle w:val="Style54"/>
        <w:widowControl/>
        <w:ind w:firstLine="567"/>
        <w:jc w:val="both"/>
        <w:rPr>
          <w:rStyle w:val="FontStyle113"/>
          <w:rFonts w:ascii="Arial" w:hAnsi="Arial" w:cs="Arial"/>
          <w:spacing w:val="0"/>
          <w:sz w:val="24"/>
          <w:szCs w:val="24"/>
          <w:lang w:eastAsia="en-US"/>
        </w:rPr>
      </w:pPr>
      <w:bookmarkStart w:id="37" w:name="bookmark32"/>
    </w:p>
    <w:p w14:paraId="03241C81" w14:textId="77777777" w:rsidR="00285A0C" w:rsidRPr="00AE6DBC" w:rsidRDefault="004729FB" w:rsidP="003B38C1">
      <w:pPr>
        <w:pStyle w:val="Style54"/>
        <w:widowControl/>
        <w:ind w:firstLine="567"/>
        <w:jc w:val="both"/>
        <w:rPr>
          <w:rStyle w:val="FontStyle94"/>
          <w:rFonts w:ascii="Arial" w:hAnsi="Arial" w:cs="Arial"/>
          <w:b/>
          <w:bCs/>
          <w:spacing w:val="0"/>
          <w:sz w:val="24"/>
          <w:szCs w:val="24"/>
        </w:rPr>
      </w:pPr>
      <w:r w:rsidRPr="00AE6DBC">
        <w:rPr>
          <w:rStyle w:val="FontStyle113"/>
          <w:rFonts w:ascii="Arial" w:hAnsi="Arial" w:cs="Arial"/>
          <w:spacing w:val="0"/>
          <w:sz w:val="24"/>
          <w:szCs w:val="24"/>
          <w:lang w:eastAsia="en-US"/>
        </w:rPr>
        <w:t>5</w:t>
      </w:r>
      <w:bookmarkEnd w:id="37"/>
      <w:r w:rsidRPr="00AE6DBC">
        <w:rPr>
          <w:rStyle w:val="FontStyle113"/>
          <w:rFonts w:ascii="Arial" w:hAnsi="Arial" w:cs="Arial"/>
          <w:spacing w:val="0"/>
          <w:sz w:val="24"/>
          <w:szCs w:val="24"/>
          <w:lang w:eastAsia="en-US"/>
        </w:rPr>
        <w:t xml:space="preserve">.6 </w:t>
      </w:r>
      <w:r w:rsidR="00285A0C" w:rsidRPr="00AE6DBC">
        <w:rPr>
          <w:rStyle w:val="FontStyle94"/>
          <w:rFonts w:ascii="Arial" w:hAnsi="Arial" w:cs="Arial"/>
          <w:b/>
          <w:bCs/>
          <w:spacing w:val="0"/>
          <w:sz w:val="24"/>
          <w:szCs w:val="24"/>
        </w:rPr>
        <w:t>Расположение подъемного устройства контейнера для сбора мусора относительно разгрузочного портала или разгрузочного борта</w:t>
      </w:r>
    </w:p>
    <w:p w14:paraId="5F8EDBD0" w14:textId="77777777" w:rsidR="00F42BCF" w:rsidRDefault="00F42BCF" w:rsidP="003B38C1">
      <w:pPr>
        <w:pStyle w:val="Style60"/>
        <w:widowControl/>
        <w:ind w:firstLine="567"/>
        <w:jc w:val="both"/>
        <w:rPr>
          <w:rStyle w:val="FontStyle118"/>
          <w:sz w:val="24"/>
          <w:szCs w:val="24"/>
        </w:rPr>
      </w:pPr>
    </w:p>
    <w:p w14:paraId="2FC630FE" w14:textId="1B662522" w:rsidR="004729FB" w:rsidRPr="00AE6DBC" w:rsidRDefault="00285A0C" w:rsidP="003B38C1">
      <w:pPr>
        <w:pStyle w:val="Style60"/>
        <w:widowControl/>
        <w:ind w:firstLine="567"/>
        <w:jc w:val="both"/>
        <w:rPr>
          <w:rStyle w:val="FontStyle114"/>
          <w:rFonts w:ascii="Arial" w:hAnsi="Arial" w:cs="Arial"/>
          <w:sz w:val="24"/>
          <w:szCs w:val="24"/>
          <w:lang w:eastAsia="en-US"/>
        </w:rPr>
      </w:pPr>
      <w:r w:rsidRPr="00AE6DBC">
        <w:rPr>
          <w:rStyle w:val="FontStyle118"/>
          <w:sz w:val="24"/>
          <w:szCs w:val="24"/>
        </w:rPr>
        <w:t>Конструкция и расположение подъемного устройства контейнера для сбора мусора или системы управления должны обеспечивать отсутствие возможности столкновения частей контейнера для сбора мусора с уплотнительным устройством, вызывающим повреждения контейнера</w:t>
      </w:r>
      <w:r w:rsidR="004729FB" w:rsidRPr="00AE6DBC">
        <w:rPr>
          <w:rStyle w:val="FontStyle114"/>
          <w:rFonts w:ascii="Arial" w:hAnsi="Arial" w:cs="Arial"/>
          <w:sz w:val="24"/>
          <w:szCs w:val="24"/>
          <w:lang w:eastAsia="en-US"/>
        </w:rPr>
        <w:t>.</w:t>
      </w:r>
    </w:p>
    <w:p w14:paraId="7980B454" w14:textId="77777777" w:rsidR="005066D6" w:rsidRPr="00AE6DBC" w:rsidRDefault="005066D6" w:rsidP="003B38C1">
      <w:pPr>
        <w:pStyle w:val="Style54"/>
        <w:widowControl/>
        <w:ind w:firstLine="567"/>
        <w:jc w:val="both"/>
        <w:rPr>
          <w:rStyle w:val="FontStyle113"/>
          <w:rFonts w:ascii="Arial" w:hAnsi="Arial" w:cs="Arial"/>
          <w:spacing w:val="0"/>
          <w:sz w:val="24"/>
          <w:szCs w:val="24"/>
          <w:lang w:eastAsia="en-US"/>
        </w:rPr>
      </w:pPr>
      <w:bookmarkStart w:id="38" w:name="bookmark33"/>
    </w:p>
    <w:p w14:paraId="0C4F7B7F" w14:textId="77777777" w:rsidR="00285A0C" w:rsidRPr="00AE6DBC" w:rsidRDefault="004729FB" w:rsidP="003B38C1">
      <w:pPr>
        <w:pStyle w:val="Style54"/>
        <w:widowControl/>
        <w:ind w:firstLine="567"/>
        <w:jc w:val="both"/>
        <w:rPr>
          <w:rStyle w:val="FontStyle94"/>
          <w:rFonts w:ascii="Arial" w:hAnsi="Arial" w:cs="Arial"/>
          <w:spacing w:val="0"/>
          <w:sz w:val="24"/>
          <w:szCs w:val="24"/>
        </w:rPr>
      </w:pPr>
      <w:r w:rsidRPr="00AE6DBC">
        <w:rPr>
          <w:rStyle w:val="FontStyle113"/>
          <w:rFonts w:ascii="Arial" w:hAnsi="Arial" w:cs="Arial"/>
          <w:spacing w:val="0"/>
          <w:sz w:val="24"/>
          <w:szCs w:val="24"/>
          <w:lang w:eastAsia="en-US"/>
        </w:rPr>
        <w:t>5</w:t>
      </w:r>
      <w:bookmarkEnd w:id="38"/>
      <w:r w:rsidRPr="00AE6DBC">
        <w:rPr>
          <w:rStyle w:val="FontStyle113"/>
          <w:rFonts w:ascii="Arial" w:hAnsi="Arial" w:cs="Arial"/>
          <w:spacing w:val="0"/>
          <w:sz w:val="24"/>
          <w:szCs w:val="24"/>
          <w:lang w:eastAsia="en-US"/>
        </w:rPr>
        <w:t xml:space="preserve">.7 </w:t>
      </w:r>
      <w:r w:rsidR="00285A0C" w:rsidRPr="00AE6DBC">
        <w:rPr>
          <w:rStyle w:val="FontStyle94"/>
          <w:rFonts w:ascii="Arial" w:hAnsi="Arial" w:cs="Arial"/>
          <w:b/>
          <w:bCs/>
          <w:spacing w:val="0"/>
          <w:sz w:val="24"/>
          <w:szCs w:val="24"/>
        </w:rPr>
        <w:t>Машина-спутник</w:t>
      </w:r>
    </w:p>
    <w:p w14:paraId="06939E4C" w14:textId="77777777" w:rsidR="00F42BCF" w:rsidRDefault="00F42BCF" w:rsidP="003B38C1">
      <w:pPr>
        <w:pStyle w:val="Style23"/>
        <w:widowControl/>
        <w:ind w:firstLine="567"/>
        <w:jc w:val="both"/>
        <w:rPr>
          <w:rStyle w:val="FontStyle118"/>
          <w:sz w:val="24"/>
          <w:szCs w:val="24"/>
        </w:rPr>
      </w:pPr>
    </w:p>
    <w:p w14:paraId="60415D20" w14:textId="77777777" w:rsidR="00285A0C" w:rsidRPr="00AE6DBC" w:rsidRDefault="00285A0C" w:rsidP="003B38C1">
      <w:pPr>
        <w:pStyle w:val="Style23"/>
        <w:widowControl/>
        <w:ind w:firstLine="567"/>
        <w:jc w:val="both"/>
        <w:rPr>
          <w:rStyle w:val="FontStyle118"/>
          <w:sz w:val="24"/>
          <w:szCs w:val="24"/>
        </w:rPr>
      </w:pPr>
      <w:r w:rsidRPr="00AE6DBC">
        <w:rPr>
          <w:rStyle w:val="FontStyle118"/>
          <w:sz w:val="24"/>
          <w:szCs w:val="24"/>
        </w:rPr>
        <w:t>Предусмотренная машина-спутник не должна отрицательно влиять на прочность конструкции кузова в процессе ее присоединения и опорожнения. Просыпание мусора должно быть предотвращено.</w:t>
      </w:r>
    </w:p>
    <w:p w14:paraId="3F90CA7E" w14:textId="469E71FC" w:rsidR="004729FB" w:rsidRPr="00AE6DBC" w:rsidRDefault="00285A0C" w:rsidP="003B38C1">
      <w:pPr>
        <w:pStyle w:val="Style60"/>
        <w:widowControl/>
        <w:ind w:firstLine="567"/>
        <w:jc w:val="both"/>
        <w:rPr>
          <w:rStyle w:val="FontStyle114"/>
          <w:rFonts w:ascii="Arial" w:hAnsi="Arial" w:cs="Arial"/>
          <w:sz w:val="24"/>
          <w:szCs w:val="24"/>
          <w:lang w:eastAsia="en-US"/>
        </w:rPr>
      </w:pPr>
      <w:r w:rsidRPr="00AE6DBC">
        <w:rPr>
          <w:rStyle w:val="FontStyle117"/>
          <w:sz w:val="24"/>
          <w:szCs w:val="24"/>
        </w:rPr>
        <w:t>Оператор предусмотренной машины-спутника и мусоровоза с задней загрузкой должны иметь полный обзор функциональной зоны (см. рисунок С.10) между двумя транспортными средствами в процессе присоединения и опорожнения</w:t>
      </w:r>
      <w:r w:rsidR="004729FB" w:rsidRPr="00AE6DBC">
        <w:rPr>
          <w:rStyle w:val="FontStyle114"/>
          <w:rFonts w:ascii="Arial" w:hAnsi="Arial" w:cs="Arial"/>
          <w:sz w:val="24"/>
          <w:szCs w:val="24"/>
          <w:lang w:eastAsia="en-US"/>
        </w:rPr>
        <w:t>.</w:t>
      </w:r>
    </w:p>
    <w:p w14:paraId="6FD92C2D" w14:textId="77777777" w:rsidR="005066D6" w:rsidRPr="00AE6DBC" w:rsidRDefault="005066D6" w:rsidP="003B38C1">
      <w:pPr>
        <w:pStyle w:val="Style60"/>
        <w:widowControl/>
        <w:ind w:firstLine="567"/>
        <w:jc w:val="both"/>
        <w:rPr>
          <w:rStyle w:val="FontStyle113"/>
          <w:rFonts w:ascii="Arial" w:hAnsi="Arial" w:cs="Arial"/>
          <w:spacing w:val="0"/>
          <w:sz w:val="24"/>
          <w:szCs w:val="24"/>
          <w:lang w:eastAsia="en-US"/>
        </w:rPr>
      </w:pPr>
      <w:bookmarkStart w:id="39" w:name="bookmark34"/>
    </w:p>
    <w:p w14:paraId="172FBD4E" w14:textId="77777777" w:rsidR="00285A0C" w:rsidRPr="00AE6DBC" w:rsidRDefault="004729FB" w:rsidP="003B38C1">
      <w:pPr>
        <w:pStyle w:val="Style60"/>
        <w:widowControl/>
        <w:ind w:firstLine="567"/>
        <w:jc w:val="both"/>
        <w:rPr>
          <w:rStyle w:val="FontStyle113"/>
          <w:rFonts w:ascii="Arial" w:hAnsi="Arial" w:cs="Arial"/>
          <w:spacing w:val="0"/>
          <w:sz w:val="24"/>
          <w:szCs w:val="24"/>
          <w:lang w:eastAsia="en-US"/>
        </w:rPr>
      </w:pPr>
      <w:r w:rsidRPr="00AE6DBC">
        <w:rPr>
          <w:rStyle w:val="FontStyle113"/>
          <w:rFonts w:ascii="Arial" w:hAnsi="Arial" w:cs="Arial"/>
          <w:spacing w:val="0"/>
          <w:sz w:val="24"/>
          <w:szCs w:val="24"/>
          <w:lang w:eastAsia="en-US"/>
        </w:rPr>
        <w:t>5</w:t>
      </w:r>
      <w:bookmarkEnd w:id="39"/>
      <w:r w:rsidRPr="00AE6DBC">
        <w:rPr>
          <w:rStyle w:val="FontStyle113"/>
          <w:rFonts w:ascii="Arial" w:hAnsi="Arial" w:cs="Arial"/>
          <w:spacing w:val="0"/>
          <w:sz w:val="24"/>
          <w:szCs w:val="24"/>
          <w:lang w:eastAsia="en-US"/>
        </w:rPr>
        <w:t xml:space="preserve">.8 </w:t>
      </w:r>
      <w:r w:rsidR="00285A0C" w:rsidRPr="00AE6DBC">
        <w:rPr>
          <w:rStyle w:val="FontStyle113"/>
          <w:rFonts w:ascii="Arial" w:hAnsi="Arial" w:cs="Arial"/>
          <w:spacing w:val="0"/>
          <w:sz w:val="24"/>
          <w:szCs w:val="24"/>
          <w:lang w:eastAsia="en-US"/>
        </w:rPr>
        <w:t>Гидравлическая, пневматическая и электрическая системы</w:t>
      </w:r>
    </w:p>
    <w:p w14:paraId="682C7404" w14:textId="77777777" w:rsidR="00F42BCF" w:rsidRDefault="00F42BCF" w:rsidP="003B38C1">
      <w:pPr>
        <w:pStyle w:val="Style60"/>
        <w:widowControl/>
        <w:ind w:firstLine="567"/>
        <w:jc w:val="both"/>
        <w:rPr>
          <w:rStyle w:val="FontStyle113"/>
          <w:rFonts w:ascii="Arial" w:hAnsi="Arial" w:cs="Arial"/>
          <w:spacing w:val="0"/>
          <w:sz w:val="24"/>
          <w:szCs w:val="24"/>
          <w:lang w:eastAsia="en-US"/>
        </w:rPr>
      </w:pPr>
    </w:p>
    <w:p w14:paraId="2F6BDFA4" w14:textId="08828B8B" w:rsidR="004729FB" w:rsidRPr="00AE6DBC" w:rsidRDefault="00285A0C" w:rsidP="003B38C1">
      <w:pPr>
        <w:pStyle w:val="Style60"/>
        <w:widowControl/>
        <w:ind w:firstLine="567"/>
        <w:jc w:val="both"/>
        <w:rPr>
          <w:rStyle w:val="FontStyle111"/>
          <w:rFonts w:ascii="Arial" w:hAnsi="Arial" w:cs="Arial"/>
          <w:sz w:val="24"/>
          <w:szCs w:val="24"/>
          <w:lang w:eastAsia="en-US"/>
        </w:rPr>
      </w:pPr>
      <w:r w:rsidRPr="00AE6DBC">
        <w:rPr>
          <w:rStyle w:val="FontStyle113"/>
          <w:rFonts w:ascii="Arial" w:hAnsi="Arial" w:cs="Arial"/>
          <w:spacing w:val="0"/>
          <w:sz w:val="24"/>
          <w:szCs w:val="24"/>
          <w:lang w:eastAsia="en-US"/>
        </w:rPr>
        <w:t>5.8.1 Гидравлическая система</w:t>
      </w:r>
    </w:p>
    <w:p w14:paraId="0C6BB651" w14:textId="77777777" w:rsidR="00F42BCF" w:rsidRDefault="00F42BCF" w:rsidP="003B38C1">
      <w:pPr>
        <w:pStyle w:val="Style23"/>
        <w:widowControl/>
        <w:ind w:firstLine="567"/>
        <w:jc w:val="both"/>
        <w:rPr>
          <w:rStyle w:val="FontStyle118"/>
          <w:sz w:val="24"/>
          <w:szCs w:val="24"/>
        </w:rPr>
      </w:pPr>
    </w:p>
    <w:p w14:paraId="37C37D10" w14:textId="77777777" w:rsidR="00B71CD0" w:rsidRPr="00AE6DBC" w:rsidRDefault="00B71CD0" w:rsidP="003B38C1">
      <w:pPr>
        <w:pStyle w:val="Style23"/>
        <w:widowControl/>
        <w:ind w:firstLine="567"/>
        <w:jc w:val="both"/>
        <w:rPr>
          <w:rStyle w:val="FontStyle118"/>
          <w:sz w:val="24"/>
          <w:szCs w:val="24"/>
        </w:rPr>
      </w:pPr>
      <w:r w:rsidRPr="00AE6DBC">
        <w:rPr>
          <w:rStyle w:val="FontStyle118"/>
          <w:sz w:val="24"/>
          <w:szCs w:val="24"/>
        </w:rPr>
        <w:t xml:space="preserve">Гидравлическая система должна соответствовать требованиям </w:t>
      </w:r>
      <w:r w:rsidRPr="00AE6DBC">
        <w:rPr>
          <w:rStyle w:val="FontStyle118"/>
          <w:sz w:val="24"/>
          <w:szCs w:val="24"/>
          <w:lang w:val="en-US"/>
        </w:rPr>
        <w:t>EN</w:t>
      </w:r>
      <w:r w:rsidRPr="00AE6DBC">
        <w:rPr>
          <w:rStyle w:val="FontStyle118"/>
          <w:sz w:val="24"/>
          <w:szCs w:val="24"/>
        </w:rPr>
        <w:t xml:space="preserve"> </w:t>
      </w:r>
      <w:r w:rsidRPr="00AE6DBC">
        <w:rPr>
          <w:rStyle w:val="FontStyle118"/>
          <w:sz w:val="24"/>
          <w:szCs w:val="24"/>
          <w:lang w:val="en-US"/>
        </w:rPr>
        <w:t>ISO</w:t>
      </w:r>
      <w:r w:rsidRPr="00AE6DBC">
        <w:rPr>
          <w:rStyle w:val="FontStyle118"/>
          <w:sz w:val="24"/>
          <w:szCs w:val="24"/>
        </w:rPr>
        <w:t xml:space="preserve"> 4413:2010.</w:t>
      </w:r>
    </w:p>
    <w:p w14:paraId="61A1A714" w14:textId="77777777" w:rsidR="00B71CD0" w:rsidRPr="00AE6DBC" w:rsidRDefault="00B71CD0" w:rsidP="003B38C1">
      <w:pPr>
        <w:pStyle w:val="Style23"/>
        <w:widowControl/>
        <w:ind w:firstLine="567"/>
        <w:jc w:val="both"/>
        <w:rPr>
          <w:rStyle w:val="FontStyle118"/>
          <w:sz w:val="24"/>
          <w:szCs w:val="24"/>
        </w:rPr>
      </w:pPr>
      <w:r w:rsidRPr="00AE6DBC">
        <w:rPr>
          <w:rStyle w:val="FontStyle118"/>
          <w:sz w:val="24"/>
          <w:szCs w:val="24"/>
        </w:rPr>
        <w:t>Все гидравлические трубопроводы, рукава и концевая арматура должны иметь не менее чем четырехкратный запас прочности по максимальному рабочему давлению.</w:t>
      </w:r>
    </w:p>
    <w:p w14:paraId="67491CC7" w14:textId="14747AA6" w:rsidR="004729FB" w:rsidRPr="00AE6DBC" w:rsidRDefault="00B71CD0"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Трубопроводы, расположенные на расстоянии менее 1000 мм от людей, стоящих или проходящих, должны быть защищены от выброса струи жидкости, образующейся при внезапном разрыве рукава. Защита должна быть достаточно прочной для откло</w:t>
      </w:r>
      <w:r w:rsidRPr="00AE6DBC">
        <w:rPr>
          <w:rStyle w:val="FontStyle118"/>
          <w:sz w:val="24"/>
          <w:szCs w:val="24"/>
        </w:rPr>
        <w:softHyphen/>
        <w:t xml:space="preserve">нения струи жидкости от </w:t>
      </w:r>
      <w:r w:rsidR="00493E52" w:rsidRPr="00AE6DBC">
        <w:rPr>
          <w:rStyle w:val="FontStyle118"/>
          <w:sz w:val="24"/>
          <w:szCs w:val="24"/>
        </w:rPr>
        <w:t>оператора</w:t>
      </w:r>
      <w:r w:rsidR="004729FB" w:rsidRPr="00AE6DBC">
        <w:rPr>
          <w:rStyle w:val="FontStyle114"/>
          <w:rFonts w:ascii="Arial" w:hAnsi="Arial" w:cs="Arial"/>
          <w:sz w:val="24"/>
          <w:szCs w:val="24"/>
          <w:lang w:eastAsia="en-US"/>
        </w:rPr>
        <w:t>.</w:t>
      </w:r>
    </w:p>
    <w:p w14:paraId="1B3DF461" w14:textId="77777777" w:rsidR="00F42BCF" w:rsidRDefault="00F42BCF" w:rsidP="003B38C1">
      <w:pPr>
        <w:pStyle w:val="Style22"/>
        <w:widowControl/>
        <w:ind w:firstLine="567"/>
        <w:jc w:val="both"/>
        <w:rPr>
          <w:rStyle w:val="FontStyle111"/>
          <w:rFonts w:ascii="Arial" w:hAnsi="Arial" w:cs="Arial"/>
          <w:sz w:val="24"/>
          <w:szCs w:val="24"/>
          <w:lang w:eastAsia="en-US"/>
        </w:rPr>
      </w:pPr>
      <w:bookmarkStart w:id="40" w:name="bookmark36"/>
    </w:p>
    <w:p w14:paraId="7AE1D9DA" w14:textId="4C90E92B" w:rsidR="004729FB" w:rsidRPr="00AE6DBC"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5</w:t>
      </w:r>
      <w:bookmarkEnd w:id="40"/>
      <w:r w:rsidRPr="00AE6DBC">
        <w:rPr>
          <w:rStyle w:val="FontStyle111"/>
          <w:rFonts w:ascii="Arial" w:hAnsi="Arial" w:cs="Arial"/>
          <w:sz w:val="24"/>
          <w:szCs w:val="24"/>
          <w:lang w:eastAsia="en-US"/>
        </w:rPr>
        <w:t xml:space="preserve">.8.2 </w:t>
      </w:r>
      <w:r w:rsidR="00B71CD0" w:rsidRPr="00AE6DBC">
        <w:rPr>
          <w:rStyle w:val="FontStyle111"/>
          <w:rFonts w:ascii="Arial" w:hAnsi="Arial" w:cs="Arial"/>
          <w:sz w:val="24"/>
          <w:szCs w:val="24"/>
          <w:lang w:eastAsia="en-US"/>
        </w:rPr>
        <w:t>Пневматическая система</w:t>
      </w:r>
    </w:p>
    <w:p w14:paraId="32D4F47F" w14:textId="77777777" w:rsidR="00F42BCF" w:rsidRDefault="00F42BCF" w:rsidP="003B38C1">
      <w:pPr>
        <w:pStyle w:val="Style35"/>
        <w:widowControl/>
        <w:ind w:firstLine="567"/>
        <w:jc w:val="both"/>
        <w:rPr>
          <w:rStyle w:val="FontStyle118"/>
          <w:sz w:val="24"/>
          <w:szCs w:val="24"/>
        </w:rPr>
      </w:pPr>
    </w:p>
    <w:p w14:paraId="3A6A4CF4" w14:textId="77777777" w:rsidR="00B71CD0" w:rsidRPr="00AE6DBC" w:rsidRDefault="00B71CD0" w:rsidP="003B38C1">
      <w:pPr>
        <w:pStyle w:val="Style35"/>
        <w:widowControl/>
        <w:ind w:firstLine="567"/>
        <w:jc w:val="both"/>
        <w:rPr>
          <w:rStyle w:val="FontStyle118"/>
          <w:sz w:val="24"/>
          <w:szCs w:val="24"/>
        </w:rPr>
      </w:pPr>
      <w:r w:rsidRPr="00AE6DBC">
        <w:rPr>
          <w:rStyle w:val="FontStyle118"/>
          <w:sz w:val="24"/>
          <w:szCs w:val="24"/>
        </w:rPr>
        <w:t xml:space="preserve">Пневматическая система должна соответствовать требованиям </w:t>
      </w:r>
      <w:r w:rsidRPr="00AE6DBC">
        <w:rPr>
          <w:rStyle w:val="FontStyle118"/>
          <w:sz w:val="24"/>
          <w:szCs w:val="24"/>
          <w:lang w:val="en-US"/>
        </w:rPr>
        <w:t>EN</w:t>
      </w:r>
      <w:r w:rsidRPr="00AE6DBC">
        <w:rPr>
          <w:rStyle w:val="FontStyle118"/>
          <w:sz w:val="24"/>
          <w:szCs w:val="24"/>
        </w:rPr>
        <w:t xml:space="preserve"> </w:t>
      </w:r>
      <w:r w:rsidRPr="00AE6DBC">
        <w:rPr>
          <w:rStyle w:val="FontStyle118"/>
          <w:sz w:val="24"/>
          <w:szCs w:val="24"/>
          <w:lang w:val="en-US"/>
        </w:rPr>
        <w:t>ISO</w:t>
      </w:r>
      <w:r w:rsidRPr="00AE6DBC">
        <w:rPr>
          <w:rStyle w:val="FontStyle118"/>
          <w:sz w:val="24"/>
          <w:szCs w:val="24"/>
        </w:rPr>
        <w:t xml:space="preserve"> 4414:2010. </w:t>
      </w:r>
    </w:p>
    <w:p w14:paraId="6169DD21" w14:textId="43F8890E" w:rsidR="004729FB" w:rsidRPr="00AE6DBC" w:rsidRDefault="00B71CD0"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Все пневматические трубопроводы, рукава и концевая арматура должны иметь не менее чем двукратный запас прочности по рабочему давлению</w:t>
      </w:r>
      <w:r w:rsidR="004729FB" w:rsidRPr="00AE6DBC">
        <w:rPr>
          <w:rStyle w:val="FontStyle114"/>
          <w:rFonts w:ascii="Arial" w:hAnsi="Arial" w:cs="Arial"/>
          <w:sz w:val="24"/>
          <w:szCs w:val="24"/>
          <w:lang w:eastAsia="en-US"/>
        </w:rPr>
        <w:t>.</w:t>
      </w:r>
    </w:p>
    <w:p w14:paraId="2EB47C03" w14:textId="77777777" w:rsidR="00F42BCF" w:rsidRDefault="00F42BCF" w:rsidP="003B38C1">
      <w:pPr>
        <w:pStyle w:val="Style16"/>
        <w:widowControl/>
        <w:ind w:firstLine="567"/>
        <w:jc w:val="both"/>
        <w:rPr>
          <w:rStyle w:val="FontStyle111"/>
          <w:rFonts w:ascii="Arial" w:hAnsi="Arial" w:cs="Arial"/>
          <w:sz w:val="24"/>
          <w:szCs w:val="24"/>
          <w:lang w:eastAsia="en-US"/>
        </w:rPr>
      </w:pPr>
      <w:bookmarkStart w:id="41" w:name="bookmark37"/>
    </w:p>
    <w:p w14:paraId="355518CD" w14:textId="1C7BDE9D" w:rsidR="004729FB" w:rsidRPr="00AE6DBC" w:rsidRDefault="004729FB" w:rsidP="003B38C1">
      <w:pPr>
        <w:pStyle w:val="Style16"/>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5</w:t>
      </w:r>
      <w:bookmarkEnd w:id="41"/>
      <w:r w:rsidRPr="00AE6DBC">
        <w:rPr>
          <w:rStyle w:val="FontStyle111"/>
          <w:rFonts w:ascii="Arial" w:hAnsi="Arial" w:cs="Arial"/>
          <w:sz w:val="24"/>
          <w:szCs w:val="24"/>
          <w:lang w:eastAsia="en-US"/>
        </w:rPr>
        <w:t xml:space="preserve">.8.3 </w:t>
      </w:r>
      <w:r w:rsidR="00B71CD0" w:rsidRPr="00AE6DBC">
        <w:rPr>
          <w:rStyle w:val="FontStyle111"/>
          <w:rFonts w:ascii="Arial" w:hAnsi="Arial" w:cs="Arial"/>
          <w:sz w:val="24"/>
          <w:szCs w:val="24"/>
          <w:lang w:eastAsia="en-US"/>
        </w:rPr>
        <w:t>Электрическая система</w:t>
      </w:r>
    </w:p>
    <w:p w14:paraId="5D064AB1" w14:textId="77777777" w:rsidR="00F42BCF" w:rsidRDefault="00F42BCF" w:rsidP="003B38C1">
      <w:pPr>
        <w:pStyle w:val="Style25"/>
        <w:widowControl/>
        <w:ind w:firstLine="567"/>
        <w:jc w:val="both"/>
        <w:rPr>
          <w:rStyle w:val="FontStyle114"/>
          <w:rFonts w:ascii="Arial" w:hAnsi="Arial" w:cs="Arial"/>
          <w:sz w:val="24"/>
          <w:szCs w:val="24"/>
          <w:lang w:eastAsia="en-US"/>
        </w:rPr>
      </w:pPr>
    </w:p>
    <w:p w14:paraId="1CA533D6" w14:textId="3FD6ABEC" w:rsidR="004729FB" w:rsidRPr="00AE6DBC" w:rsidRDefault="00B71CD0"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В случае подачи электроэнергии для мусоровоза (например, с помощью дополнительного аккумуляторного блока) применяется </w:t>
      </w:r>
      <w:r w:rsidRPr="00AE6DBC">
        <w:rPr>
          <w:rStyle w:val="FontStyle114"/>
          <w:rFonts w:ascii="Arial" w:hAnsi="Arial" w:cs="Arial"/>
          <w:sz w:val="24"/>
          <w:szCs w:val="24"/>
          <w:lang w:val="en-US" w:eastAsia="en-US"/>
        </w:rPr>
        <w:t>UN</w:t>
      </w:r>
      <w:r w:rsidRPr="00AE6DBC">
        <w:rPr>
          <w:rStyle w:val="FontStyle114"/>
          <w:rFonts w:ascii="Arial" w:hAnsi="Arial" w:cs="Arial"/>
          <w:sz w:val="24"/>
          <w:szCs w:val="24"/>
          <w:lang w:eastAsia="en-US"/>
        </w:rPr>
        <w:t>/</w:t>
      </w:r>
      <w:r w:rsidRPr="00AE6DBC">
        <w:rPr>
          <w:rStyle w:val="FontStyle114"/>
          <w:rFonts w:ascii="Arial" w:hAnsi="Arial" w:cs="Arial"/>
          <w:sz w:val="24"/>
          <w:szCs w:val="24"/>
          <w:lang w:val="en-US" w:eastAsia="en-US"/>
        </w:rPr>
        <w:t>ECE</w:t>
      </w:r>
      <w:r w:rsidRPr="00AE6DBC">
        <w:rPr>
          <w:rStyle w:val="FontStyle114"/>
          <w:rFonts w:ascii="Arial" w:hAnsi="Arial" w:cs="Arial"/>
          <w:sz w:val="24"/>
          <w:szCs w:val="24"/>
          <w:lang w:eastAsia="en-US"/>
        </w:rPr>
        <w:t xml:space="preserve"> </w:t>
      </w:r>
      <w:r w:rsidRPr="00AE6DBC">
        <w:rPr>
          <w:rStyle w:val="FontStyle114"/>
          <w:rFonts w:ascii="Arial" w:hAnsi="Arial" w:cs="Arial"/>
          <w:sz w:val="24"/>
          <w:szCs w:val="24"/>
          <w:lang w:val="en-US" w:eastAsia="en-US"/>
        </w:rPr>
        <w:t>R</w:t>
      </w:r>
      <w:r w:rsidRPr="00AE6DBC">
        <w:rPr>
          <w:rStyle w:val="FontStyle114"/>
          <w:rFonts w:ascii="Arial" w:hAnsi="Arial" w:cs="Arial"/>
          <w:sz w:val="24"/>
          <w:szCs w:val="24"/>
          <w:lang w:eastAsia="en-US"/>
        </w:rPr>
        <w:t>100:2019.</w:t>
      </w:r>
    </w:p>
    <w:p w14:paraId="5573AD60" w14:textId="77777777" w:rsidR="00B71CD0" w:rsidRPr="00AE6DBC" w:rsidRDefault="00B71CD0" w:rsidP="003B38C1">
      <w:pPr>
        <w:pStyle w:val="Style11"/>
        <w:widowControl/>
        <w:ind w:firstLine="567"/>
        <w:jc w:val="both"/>
        <w:rPr>
          <w:rStyle w:val="FontStyle114"/>
          <w:rFonts w:ascii="Arial" w:hAnsi="Arial" w:cs="Arial"/>
          <w:sz w:val="24"/>
          <w:szCs w:val="24"/>
          <w:lang w:eastAsia="en-US"/>
        </w:rPr>
      </w:pPr>
      <w:r w:rsidRPr="00AE6DBC">
        <w:rPr>
          <w:rStyle w:val="FontStyle118"/>
          <w:sz w:val="24"/>
          <w:szCs w:val="24"/>
        </w:rPr>
        <w:t xml:space="preserve">Главный выключатель, соответствующий требованиям </w:t>
      </w:r>
      <w:r w:rsidRPr="00AE6DBC">
        <w:rPr>
          <w:rStyle w:val="FontStyle118"/>
          <w:sz w:val="24"/>
          <w:szCs w:val="24"/>
          <w:lang w:val="en-US"/>
        </w:rPr>
        <w:t>EN</w:t>
      </w:r>
      <w:r w:rsidRPr="00AE6DBC">
        <w:rPr>
          <w:rStyle w:val="FontStyle118"/>
          <w:sz w:val="24"/>
          <w:szCs w:val="24"/>
        </w:rPr>
        <w:t xml:space="preserve"> 60204-1:2018 (пункт 5.3.3), должен быть обеспечен</w:t>
      </w:r>
      <w:r w:rsidR="004729FB" w:rsidRPr="00AE6DBC">
        <w:rPr>
          <w:rStyle w:val="FontStyle114"/>
          <w:rFonts w:ascii="Arial" w:hAnsi="Arial" w:cs="Arial"/>
          <w:sz w:val="24"/>
          <w:szCs w:val="24"/>
          <w:lang w:eastAsia="en-US"/>
        </w:rPr>
        <w:t xml:space="preserve">. </w:t>
      </w:r>
    </w:p>
    <w:p w14:paraId="081F8627" w14:textId="77777777" w:rsidR="00F346BD" w:rsidRPr="00AE6DBC" w:rsidRDefault="00F346BD" w:rsidP="003B38C1">
      <w:pPr>
        <w:pStyle w:val="Style11"/>
        <w:widowControl/>
        <w:ind w:firstLine="567"/>
        <w:jc w:val="both"/>
        <w:rPr>
          <w:rStyle w:val="FontStyle113"/>
          <w:rFonts w:ascii="Arial" w:hAnsi="Arial" w:cs="Arial"/>
          <w:spacing w:val="0"/>
          <w:sz w:val="24"/>
          <w:szCs w:val="24"/>
          <w:lang w:eastAsia="en-US"/>
        </w:rPr>
      </w:pPr>
    </w:p>
    <w:p w14:paraId="08C25789" w14:textId="26E9DE81" w:rsidR="004729FB" w:rsidRPr="00AE6DBC" w:rsidRDefault="004729FB" w:rsidP="003B38C1">
      <w:pPr>
        <w:pStyle w:val="Style11"/>
        <w:widowControl/>
        <w:ind w:firstLine="567"/>
        <w:jc w:val="both"/>
        <w:rPr>
          <w:rStyle w:val="FontStyle113"/>
          <w:rFonts w:ascii="Arial" w:hAnsi="Arial" w:cs="Arial"/>
          <w:spacing w:val="0"/>
          <w:sz w:val="24"/>
          <w:szCs w:val="24"/>
          <w:lang w:eastAsia="en-US"/>
        </w:rPr>
      </w:pPr>
      <w:r w:rsidRPr="00AE6DBC">
        <w:rPr>
          <w:rStyle w:val="FontStyle113"/>
          <w:rFonts w:ascii="Arial" w:hAnsi="Arial" w:cs="Arial"/>
          <w:spacing w:val="0"/>
          <w:sz w:val="24"/>
          <w:szCs w:val="24"/>
          <w:lang w:eastAsia="en-US"/>
        </w:rPr>
        <w:t xml:space="preserve">5.9 </w:t>
      </w:r>
      <w:r w:rsidR="00B71CD0" w:rsidRPr="00AE6DBC">
        <w:rPr>
          <w:rStyle w:val="FontStyle113"/>
          <w:rFonts w:ascii="Arial" w:hAnsi="Arial" w:cs="Arial"/>
          <w:spacing w:val="0"/>
          <w:sz w:val="24"/>
          <w:szCs w:val="24"/>
          <w:lang w:eastAsia="en-US"/>
        </w:rPr>
        <w:t>Символы</w:t>
      </w:r>
    </w:p>
    <w:p w14:paraId="556C4CB4" w14:textId="77777777" w:rsidR="00F42BCF" w:rsidRDefault="00F42BCF" w:rsidP="003B38C1">
      <w:pPr>
        <w:pStyle w:val="Style25"/>
        <w:widowControl/>
        <w:ind w:firstLine="567"/>
        <w:jc w:val="both"/>
        <w:rPr>
          <w:rStyle w:val="FontStyle118"/>
          <w:sz w:val="24"/>
          <w:szCs w:val="24"/>
        </w:rPr>
      </w:pPr>
    </w:p>
    <w:p w14:paraId="22A4DE7D" w14:textId="407FAF79" w:rsidR="004729FB" w:rsidRPr="00AE6DBC" w:rsidRDefault="00B71CD0"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 xml:space="preserve">На все элементы управления, приведенные в таблице 3, должны быть нанесены пиктограммы (графические символы) в соответствии с выполняемыми ими функциями и направлением движения. Остальные элементы управления должны быть снабжены пиктограммой и/или точным описанием в соответствии с </w:t>
      </w:r>
      <w:r w:rsidRPr="00AE6DBC">
        <w:rPr>
          <w:rStyle w:val="FontStyle118"/>
          <w:sz w:val="24"/>
          <w:szCs w:val="24"/>
          <w:lang w:val="en-US"/>
        </w:rPr>
        <w:t>IEC</w:t>
      </w:r>
      <w:r w:rsidRPr="00AE6DBC">
        <w:rPr>
          <w:rStyle w:val="FontStyle118"/>
          <w:sz w:val="24"/>
          <w:szCs w:val="24"/>
        </w:rPr>
        <w:t xml:space="preserve"> 60417-2002</w:t>
      </w:r>
      <w:r w:rsidR="004729FB" w:rsidRPr="00AE6DBC">
        <w:rPr>
          <w:rStyle w:val="FontStyle114"/>
          <w:rFonts w:ascii="Arial" w:hAnsi="Arial" w:cs="Arial"/>
          <w:sz w:val="24"/>
          <w:szCs w:val="24"/>
          <w:lang w:eastAsia="en-US"/>
        </w:rPr>
        <w:t>.</w:t>
      </w:r>
    </w:p>
    <w:p w14:paraId="29F83256" w14:textId="36C77E84" w:rsidR="00F42BCF" w:rsidRDefault="00F42BCF">
      <w:pPr>
        <w:widowControl/>
        <w:autoSpaceDE/>
        <w:autoSpaceDN/>
        <w:adjustRightInd/>
        <w:spacing w:after="200" w:line="276" w:lineRule="auto"/>
        <w:rPr>
          <w:rStyle w:val="FontStyle114"/>
          <w:rFonts w:ascii="Arial" w:hAnsi="Arial" w:cs="Arial"/>
          <w:sz w:val="24"/>
          <w:szCs w:val="24"/>
          <w:lang w:eastAsia="en-US"/>
        </w:rPr>
      </w:pPr>
      <w:r>
        <w:rPr>
          <w:rStyle w:val="FontStyle114"/>
          <w:rFonts w:ascii="Arial" w:hAnsi="Arial" w:cs="Arial"/>
          <w:sz w:val="24"/>
          <w:szCs w:val="24"/>
          <w:lang w:eastAsia="en-US"/>
        </w:rPr>
        <w:br w:type="page"/>
      </w:r>
    </w:p>
    <w:p w14:paraId="31AFC750" w14:textId="6BF27A23" w:rsidR="004729FB" w:rsidRPr="00F42BCF" w:rsidRDefault="00D566DC" w:rsidP="003B38C1">
      <w:pPr>
        <w:pStyle w:val="Style16"/>
        <w:widowControl/>
        <w:ind w:firstLine="567"/>
        <w:jc w:val="center"/>
        <w:rPr>
          <w:rStyle w:val="FontStyle117"/>
          <w:b/>
          <w:bCs/>
          <w:sz w:val="24"/>
          <w:szCs w:val="24"/>
        </w:rPr>
      </w:pPr>
      <w:r w:rsidRPr="00F42BCF">
        <w:rPr>
          <w:rStyle w:val="FontStyle111"/>
          <w:rFonts w:ascii="Arial" w:hAnsi="Arial" w:cs="Arial"/>
          <w:b w:val="0"/>
          <w:spacing w:val="20"/>
          <w:sz w:val="24"/>
          <w:szCs w:val="24"/>
          <w:lang w:val="en-US" w:eastAsia="en-US"/>
        </w:rPr>
        <w:t>Таблица</w:t>
      </w:r>
      <w:r w:rsidRPr="00F42BCF">
        <w:rPr>
          <w:rStyle w:val="FontStyle111"/>
          <w:rFonts w:ascii="Arial" w:hAnsi="Arial" w:cs="Arial"/>
          <w:b w:val="0"/>
          <w:sz w:val="24"/>
          <w:szCs w:val="24"/>
          <w:lang w:val="en-US" w:eastAsia="en-US"/>
        </w:rPr>
        <w:t xml:space="preserve"> </w:t>
      </w:r>
      <w:r w:rsidR="00F42BCF" w:rsidRPr="00F42BCF">
        <w:rPr>
          <w:rStyle w:val="FontStyle111"/>
          <w:rFonts w:ascii="Arial" w:hAnsi="Arial" w:cs="Arial"/>
          <w:b w:val="0"/>
          <w:sz w:val="24"/>
          <w:szCs w:val="24"/>
          <w:lang w:val="en-US" w:eastAsia="en-US"/>
        </w:rPr>
        <w:t>3 -</w:t>
      </w:r>
      <w:r w:rsidR="00F346BD" w:rsidRPr="00F42BCF">
        <w:rPr>
          <w:rStyle w:val="FontStyle111"/>
          <w:rFonts w:ascii="Arial" w:hAnsi="Arial" w:cs="Arial"/>
          <w:b w:val="0"/>
          <w:sz w:val="24"/>
          <w:szCs w:val="24"/>
          <w:lang w:val="en-US" w:eastAsia="en-US"/>
        </w:rPr>
        <w:t xml:space="preserve"> </w:t>
      </w:r>
      <w:r w:rsidR="00B71CD0" w:rsidRPr="00F42BCF">
        <w:rPr>
          <w:rStyle w:val="FontStyle117"/>
          <w:bCs/>
          <w:sz w:val="24"/>
          <w:szCs w:val="24"/>
        </w:rPr>
        <w:t>Графические символы</w:t>
      </w:r>
    </w:p>
    <w:p w14:paraId="19AAD2E5" w14:textId="77777777" w:rsidR="00F42BCF" w:rsidRPr="00AE6DBC" w:rsidRDefault="00F42BCF" w:rsidP="003B38C1">
      <w:pPr>
        <w:pStyle w:val="Style16"/>
        <w:widowControl/>
        <w:ind w:firstLine="567"/>
        <w:jc w:val="center"/>
        <w:rPr>
          <w:rStyle w:val="FontStyle111"/>
          <w:rFonts w:ascii="Arial" w:hAnsi="Arial" w:cs="Arial"/>
          <w:sz w:val="24"/>
          <w:szCs w:val="24"/>
          <w:lang w:val="en-US" w:eastAsia="en-US"/>
        </w:rPr>
      </w:pPr>
    </w:p>
    <w:tbl>
      <w:tblPr>
        <w:tblW w:w="9753" w:type="dxa"/>
        <w:jc w:val="center"/>
        <w:tblLayout w:type="fixed"/>
        <w:tblCellMar>
          <w:left w:w="40" w:type="dxa"/>
          <w:right w:w="40" w:type="dxa"/>
        </w:tblCellMar>
        <w:tblLook w:val="0000" w:firstRow="0" w:lastRow="0" w:firstColumn="0" w:lastColumn="0" w:noHBand="0" w:noVBand="0"/>
      </w:tblPr>
      <w:tblGrid>
        <w:gridCol w:w="634"/>
        <w:gridCol w:w="3402"/>
        <w:gridCol w:w="3118"/>
        <w:gridCol w:w="2599"/>
      </w:tblGrid>
      <w:tr w:rsidR="00B71CD0" w:rsidRPr="00AE6DBC" w14:paraId="06CF7F1E" w14:textId="77777777" w:rsidTr="00F42BCF">
        <w:trPr>
          <w:trHeight w:val="650"/>
          <w:jc w:val="center"/>
        </w:trPr>
        <w:tc>
          <w:tcPr>
            <w:tcW w:w="634" w:type="dxa"/>
            <w:tcBorders>
              <w:top w:val="single" w:sz="6" w:space="0" w:color="auto"/>
              <w:left w:val="single" w:sz="6" w:space="0" w:color="auto"/>
              <w:bottom w:val="double" w:sz="4" w:space="0" w:color="auto"/>
              <w:right w:val="single" w:sz="6" w:space="0" w:color="auto"/>
            </w:tcBorders>
            <w:vAlign w:val="center"/>
          </w:tcPr>
          <w:p w14:paraId="3F7E1923" w14:textId="47C7B37E" w:rsidR="00B71CD0" w:rsidRPr="00AE6DBC" w:rsidRDefault="00B71CD0" w:rsidP="00F42BCF">
            <w:pPr>
              <w:pStyle w:val="Style59"/>
              <w:widowControl/>
              <w:ind w:firstLine="26"/>
              <w:jc w:val="center"/>
              <w:rPr>
                <w:rStyle w:val="FontStyle109"/>
                <w:rFonts w:ascii="Arial" w:hAnsi="Arial" w:cs="Arial"/>
                <w:sz w:val="24"/>
                <w:szCs w:val="24"/>
                <w:lang w:val="en-US" w:eastAsia="en-US"/>
              </w:rPr>
            </w:pPr>
            <w:r w:rsidRPr="00AE6DBC">
              <w:rPr>
                <w:rStyle w:val="FontStyle117"/>
                <w:b/>
                <w:bCs/>
                <w:sz w:val="24"/>
                <w:szCs w:val="24"/>
              </w:rPr>
              <w:t>Номер</w:t>
            </w:r>
          </w:p>
        </w:tc>
        <w:tc>
          <w:tcPr>
            <w:tcW w:w="3402" w:type="dxa"/>
            <w:tcBorders>
              <w:top w:val="single" w:sz="6" w:space="0" w:color="auto"/>
              <w:left w:val="single" w:sz="6" w:space="0" w:color="auto"/>
              <w:bottom w:val="double" w:sz="4" w:space="0" w:color="auto"/>
              <w:right w:val="single" w:sz="6" w:space="0" w:color="auto"/>
            </w:tcBorders>
            <w:vAlign w:val="center"/>
          </w:tcPr>
          <w:p w14:paraId="63971BB8" w14:textId="0581FA24" w:rsidR="00B71CD0" w:rsidRPr="00AE6DBC" w:rsidRDefault="00B71CD0" w:rsidP="003B38C1">
            <w:pPr>
              <w:pStyle w:val="Style59"/>
              <w:widowControl/>
              <w:ind w:firstLine="567"/>
              <w:jc w:val="center"/>
              <w:rPr>
                <w:rStyle w:val="FontStyle109"/>
                <w:rFonts w:ascii="Arial" w:hAnsi="Arial" w:cs="Arial"/>
                <w:sz w:val="24"/>
                <w:szCs w:val="24"/>
                <w:lang w:val="en-US" w:eastAsia="en-US"/>
              </w:rPr>
            </w:pPr>
            <w:r w:rsidRPr="00AE6DBC">
              <w:rPr>
                <w:rStyle w:val="FontStyle117"/>
                <w:b/>
                <w:bCs/>
                <w:sz w:val="24"/>
                <w:szCs w:val="24"/>
              </w:rPr>
              <w:t>Символ</w:t>
            </w:r>
          </w:p>
        </w:tc>
        <w:tc>
          <w:tcPr>
            <w:tcW w:w="3118" w:type="dxa"/>
            <w:tcBorders>
              <w:top w:val="single" w:sz="6" w:space="0" w:color="auto"/>
              <w:left w:val="single" w:sz="6" w:space="0" w:color="auto"/>
              <w:bottom w:val="double" w:sz="4" w:space="0" w:color="auto"/>
              <w:right w:val="single" w:sz="6" w:space="0" w:color="auto"/>
            </w:tcBorders>
            <w:vAlign w:val="center"/>
          </w:tcPr>
          <w:p w14:paraId="370F510A" w14:textId="6C773731" w:rsidR="00B71CD0" w:rsidRPr="00AE6DBC" w:rsidRDefault="00B71CD0" w:rsidP="00F42BCF">
            <w:pPr>
              <w:pStyle w:val="Style59"/>
              <w:widowControl/>
              <w:jc w:val="center"/>
              <w:rPr>
                <w:rStyle w:val="FontStyle109"/>
                <w:rFonts w:ascii="Arial" w:hAnsi="Arial" w:cs="Arial"/>
                <w:sz w:val="24"/>
                <w:szCs w:val="24"/>
                <w:lang w:val="en-US" w:eastAsia="en-US"/>
              </w:rPr>
            </w:pPr>
            <w:r w:rsidRPr="00AE6DBC">
              <w:rPr>
                <w:rStyle w:val="FontStyle117"/>
                <w:b/>
                <w:bCs/>
                <w:sz w:val="24"/>
                <w:szCs w:val="24"/>
              </w:rPr>
              <w:t>Значение</w:t>
            </w:r>
          </w:p>
        </w:tc>
        <w:tc>
          <w:tcPr>
            <w:tcW w:w="2599" w:type="dxa"/>
            <w:tcBorders>
              <w:top w:val="single" w:sz="6" w:space="0" w:color="auto"/>
              <w:left w:val="single" w:sz="6" w:space="0" w:color="auto"/>
              <w:bottom w:val="double" w:sz="4" w:space="0" w:color="auto"/>
              <w:right w:val="single" w:sz="6" w:space="0" w:color="auto"/>
            </w:tcBorders>
            <w:vAlign w:val="center"/>
          </w:tcPr>
          <w:p w14:paraId="61A4B563" w14:textId="281014A7" w:rsidR="00B71CD0" w:rsidRPr="00AE6DBC" w:rsidRDefault="00B71CD0" w:rsidP="003B38C1">
            <w:pPr>
              <w:pStyle w:val="Style59"/>
              <w:widowControl/>
              <w:ind w:firstLine="567"/>
              <w:jc w:val="center"/>
              <w:rPr>
                <w:rStyle w:val="FontStyle109"/>
                <w:rFonts w:ascii="Arial" w:hAnsi="Arial" w:cs="Arial"/>
                <w:sz w:val="24"/>
                <w:szCs w:val="24"/>
                <w:vertAlign w:val="superscript"/>
                <w:lang w:eastAsia="en-US"/>
              </w:rPr>
            </w:pPr>
            <w:r w:rsidRPr="00AE6DBC">
              <w:rPr>
                <w:rStyle w:val="FontStyle117"/>
                <w:b/>
                <w:bCs/>
                <w:sz w:val="24"/>
                <w:szCs w:val="24"/>
              </w:rPr>
              <w:t xml:space="preserve">Номер символа по </w:t>
            </w:r>
            <w:r w:rsidRPr="00AE6DBC">
              <w:rPr>
                <w:rStyle w:val="FontStyle117"/>
                <w:b/>
                <w:bCs/>
                <w:sz w:val="24"/>
                <w:szCs w:val="24"/>
                <w:lang w:val="en-US"/>
              </w:rPr>
              <w:t>ISO</w:t>
            </w:r>
            <w:r w:rsidRPr="00AE6DBC">
              <w:rPr>
                <w:rStyle w:val="FontStyle117"/>
                <w:b/>
                <w:bCs/>
                <w:sz w:val="24"/>
                <w:szCs w:val="24"/>
              </w:rPr>
              <w:t xml:space="preserve"> 7000:2019/</w:t>
            </w:r>
            <w:r w:rsidRPr="00AE6DBC">
              <w:rPr>
                <w:rStyle w:val="FontStyle117"/>
                <w:b/>
                <w:bCs/>
                <w:sz w:val="24"/>
                <w:szCs w:val="24"/>
                <w:lang w:val="en-US"/>
              </w:rPr>
              <w:t>IEC</w:t>
            </w:r>
            <w:r w:rsidRPr="00AE6DBC">
              <w:rPr>
                <w:rStyle w:val="FontStyle117"/>
                <w:b/>
                <w:bCs/>
                <w:sz w:val="24"/>
                <w:szCs w:val="24"/>
              </w:rPr>
              <w:t xml:space="preserve"> 60417:2002</w:t>
            </w:r>
            <w:r w:rsidRPr="00AE6DBC">
              <w:rPr>
                <w:rStyle w:val="FontStyle117"/>
                <w:b/>
                <w:bCs/>
                <w:sz w:val="24"/>
                <w:szCs w:val="24"/>
                <w:vertAlign w:val="superscript"/>
              </w:rPr>
              <w:t>а</w:t>
            </w:r>
          </w:p>
        </w:tc>
      </w:tr>
      <w:tr w:rsidR="00B71CD0" w:rsidRPr="00AE6DBC" w14:paraId="008E96DA" w14:textId="77777777" w:rsidTr="00F42BCF">
        <w:trPr>
          <w:trHeight w:val="855"/>
          <w:jc w:val="center"/>
        </w:trPr>
        <w:tc>
          <w:tcPr>
            <w:tcW w:w="634" w:type="dxa"/>
            <w:tcBorders>
              <w:top w:val="double" w:sz="4" w:space="0" w:color="auto"/>
              <w:left w:val="single" w:sz="6" w:space="0" w:color="auto"/>
              <w:bottom w:val="single" w:sz="6" w:space="0" w:color="auto"/>
              <w:right w:val="single" w:sz="6" w:space="0" w:color="auto"/>
            </w:tcBorders>
            <w:vAlign w:val="center"/>
          </w:tcPr>
          <w:p w14:paraId="614C67CE" w14:textId="77777777" w:rsidR="00B71CD0" w:rsidRPr="00AE6DBC" w:rsidRDefault="00B71CD0" w:rsidP="00F42BCF">
            <w:pPr>
              <w:pStyle w:val="Style72"/>
              <w:widowControl/>
              <w:ind w:firstLine="26"/>
              <w:jc w:val="center"/>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1</w:t>
            </w:r>
          </w:p>
        </w:tc>
        <w:tc>
          <w:tcPr>
            <w:tcW w:w="3402" w:type="dxa"/>
            <w:tcBorders>
              <w:top w:val="double" w:sz="4" w:space="0" w:color="auto"/>
              <w:left w:val="single" w:sz="6" w:space="0" w:color="auto"/>
              <w:bottom w:val="single" w:sz="6" w:space="0" w:color="auto"/>
              <w:right w:val="single" w:sz="6" w:space="0" w:color="auto"/>
            </w:tcBorders>
          </w:tcPr>
          <w:p w14:paraId="4B3735BB" w14:textId="55F04AC0" w:rsidR="00B71CD0" w:rsidRPr="00AE6DBC" w:rsidRDefault="00F346BD" w:rsidP="003B38C1">
            <w:pPr>
              <w:pStyle w:val="Style34"/>
              <w:widowControl/>
              <w:ind w:firstLine="567"/>
              <w:jc w:val="both"/>
              <w:rPr>
                <w:rFonts w:ascii="Arial" w:hAnsi="Arial" w:cs="Arial"/>
              </w:rPr>
            </w:pPr>
            <w:r w:rsidRPr="00AE6DBC">
              <w:rPr>
                <w:rFonts w:ascii="Arial" w:hAnsi="Arial" w:cs="Arial"/>
                <w:noProof/>
              </w:rPr>
              <w:drawing>
                <wp:inline distT="0" distB="0" distL="0" distR="0" wp14:anchorId="3D113B8C" wp14:editId="1A915ED8">
                  <wp:extent cx="1019175" cy="51435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19175" cy="514350"/>
                          </a:xfrm>
                          <a:prstGeom prst="rect">
                            <a:avLst/>
                          </a:prstGeom>
                          <a:noFill/>
                          <a:ln>
                            <a:noFill/>
                          </a:ln>
                        </pic:spPr>
                      </pic:pic>
                    </a:graphicData>
                  </a:graphic>
                </wp:inline>
              </w:drawing>
            </w:r>
          </w:p>
        </w:tc>
        <w:tc>
          <w:tcPr>
            <w:tcW w:w="3118" w:type="dxa"/>
            <w:tcBorders>
              <w:top w:val="double" w:sz="4" w:space="0" w:color="auto"/>
              <w:left w:val="single" w:sz="6" w:space="0" w:color="auto"/>
              <w:bottom w:val="single" w:sz="6" w:space="0" w:color="auto"/>
              <w:right w:val="single" w:sz="6" w:space="0" w:color="auto"/>
            </w:tcBorders>
          </w:tcPr>
          <w:p w14:paraId="2015365B" w14:textId="29AAD1EA" w:rsidR="00B71CD0" w:rsidRPr="00AE6DBC" w:rsidRDefault="00B71CD0" w:rsidP="00F42BCF">
            <w:pPr>
              <w:pStyle w:val="Style72"/>
              <w:widowControl/>
              <w:jc w:val="center"/>
              <w:rPr>
                <w:rStyle w:val="FontStyle110"/>
                <w:rFonts w:ascii="Arial" w:hAnsi="Arial" w:cs="Arial"/>
                <w:sz w:val="24"/>
                <w:szCs w:val="24"/>
                <w:lang w:val="en-US" w:eastAsia="en-US"/>
              </w:rPr>
            </w:pPr>
            <w:r w:rsidRPr="00AE6DBC">
              <w:rPr>
                <w:rStyle w:val="FontStyle118"/>
                <w:sz w:val="24"/>
                <w:szCs w:val="24"/>
              </w:rPr>
              <w:t>открывание уплотнительной плиты</w:t>
            </w:r>
          </w:p>
        </w:tc>
        <w:tc>
          <w:tcPr>
            <w:tcW w:w="2599" w:type="dxa"/>
            <w:tcBorders>
              <w:top w:val="double" w:sz="4" w:space="0" w:color="auto"/>
              <w:left w:val="single" w:sz="6" w:space="0" w:color="auto"/>
              <w:bottom w:val="single" w:sz="6" w:space="0" w:color="auto"/>
              <w:right w:val="single" w:sz="6" w:space="0" w:color="auto"/>
            </w:tcBorders>
          </w:tcPr>
          <w:p w14:paraId="68D2F85A" w14:textId="77777777" w:rsidR="00B71CD0" w:rsidRPr="00AE6DBC" w:rsidRDefault="00B71CD0" w:rsidP="003B38C1">
            <w:pPr>
              <w:pStyle w:val="Style34"/>
              <w:widowControl/>
              <w:ind w:firstLine="567"/>
              <w:jc w:val="both"/>
              <w:rPr>
                <w:rFonts w:ascii="Arial" w:hAnsi="Arial" w:cs="Arial"/>
              </w:rPr>
            </w:pPr>
          </w:p>
        </w:tc>
      </w:tr>
      <w:tr w:rsidR="00B71CD0" w:rsidRPr="00AE6DBC" w14:paraId="500D9E8E" w14:textId="77777777" w:rsidTr="00F42BCF">
        <w:trPr>
          <w:trHeight w:val="841"/>
          <w:jc w:val="center"/>
        </w:trPr>
        <w:tc>
          <w:tcPr>
            <w:tcW w:w="634" w:type="dxa"/>
            <w:tcBorders>
              <w:top w:val="single" w:sz="6" w:space="0" w:color="auto"/>
              <w:left w:val="single" w:sz="6" w:space="0" w:color="auto"/>
              <w:bottom w:val="single" w:sz="6" w:space="0" w:color="auto"/>
              <w:right w:val="single" w:sz="6" w:space="0" w:color="auto"/>
            </w:tcBorders>
            <w:vAlign w:val="center"/>
          </w:tcPr>
          <w:p w14:paraId="793DC9DC" w14:textId="77777777" w:rsidR="00B71CD0" w:rsidRPr="00AE6DBC" w:rsidRDefault="00B71CD0" w:rsidP="00F42BCF">
            <w:pPr>
              <w:pStyle w:val="Style72"/>
              <w:widowControl/>
              <w:ind w:firstLine="26"/>
              <w:jc w:val="center"/>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2</w:t>
            </w:r>
          </w:p>
        </w:tc>
        <w:tc>
          <w:tcPr>
            <w:tcW w:w="3402" w:type="dxa"/>
            <w:tcBorders>
              <w:top w:val="single" w:sz="6" w:space="0" w:color="auto"/>
              <w:left w:val="single" w:sz="6" w:space="0" w:color="auto"/>
              <w:bottom w:val="single" w:sz="6" w:space="0" w:color="auto"/>
              <w:right w:val="single" w:sz="6" w:space="0" w:color="auto"/>
            </w:tcBorders>
          </w:tcPr>
          <w:p w14:paraId="5276049E" w14:textId="464D37A3" w:rsidR="00B71CD0" w:rsidRPr="00AE6DBC" w:rsidRDefault="00F346BD" w:rsidP="003B38C1">
            <w:pPr>
              <w:pStyle w:val="Style34"/>
              <w:widowControl/>
              <w:ind w:firstLine="567"/>
              <w:jc w:val="both"/>
              <w:rPr>
                <w:rFonts w:ascii="Arial" w:hAnsi="Arial" w:cs="Arial"/>
              </w:rPr>
            </w:pPr>
            <w:r w:rsidRPr="00AE6DBC">
              <w:rPr>
                <w:rFonts w:ascii="Arial" w:hAnsi="Arial" w:cs="Arial"/>
                <w:noProof/>
              </w:rPr>
              <w:drawing>
                <wp:inline distT="0" distB="0" distL="0" distR="0" wp14:anchorId="16E782E4" wp14:editId="2D08D12B">
                  <wp:extent cx="1095375" cy="542925"/>
                  <wp:effectExtent l="0" t="0" r="952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095375" cy="542925"/>
                          </a:xfrm>
                          <a:prstGeom prst="rect">
                            <a:avLst/>
                          </a:prstGeom>
                          <a:noFill/>
                          <a:ln>
                            <a:noFill/>
                          </a:ln>
                        </pic:spPr>
                      </pic:pic>
                    </a:graphicData>
                  </a:graphic>
                </wp:inline>
              </w:drawing>
            </w:r>
          </w:p>
        </w:tc>
        <w:tc>
          <w:tcPr>
            <w:tcW w:w="3118" w:type="dxa"/>
            <w:tcBorders>
              <w:top w:val="single" w:sz="6" w:space="0" w:color="auto"/>
              <w:left w:val="single" w:sz="6" w:space="0" w:color="auto"/>
              <w:bottom w:val="single" w:sz="6" w:space="0" w:color="auto"/>
              <w:right w:val="single" w:sz="6" w:space="0" w:color="auto"/>
            </w:tcBorders>
          </w:tcPr>
          <w:p w14:paraId="149C04FB" w14:textId="0F3CC79F" w:rsidR="00B71CD0" w:rsidRPr="00AE6DBC" w:rsidRDefault="00B71CD0" w:rsidP="00F42BCF">
            <w:pPr>
              <w:pStyle w:val="Style72"/>
              <w:widowControl/>
              <w:jc w:val="center"/>
              <w:rPr>
                <w:rStyle w:val="FontStyle110"/>
                <w:rFonts w:ascii="Arial" w:hAnsi="Arial" w:cs="Arial"/>
                <w:sz w:val="24"/>
                <w:szCs w:val="24"/>
                <w:lang w:val="en-US" w:eastAsia="en-US"/>
              </w:rPr>
            </w:pPr>
            <w:r w:rsidRPr="00AE6DBC">
              <w:rPr>
                <w:rStyle w:val="FontStyle118"/>
                <w:sz w:val="24"/>
                <w:szCs w:val="24"/>
              </w:rPr>
              <w:t>закрывание уплотнительной плиты</w:t>
            </w:r>
          </w:p>
        </w:tc>
        <w:tc>
          <w:tcPr>
            <w:tcW w:w="2599" w:type="dxa"/>
            <w:tcBorders>
              <w:top w:val="single" w:sz="6" w:space="0" w:color="auto"/>
              <w:left w:val="single" w:sz="6" w:space="0" w:color="auto"/>
              <w:bottom w:val="single" w:sz="6" w:space="0" w:color="auto"/>
              <w:right w:val="single" w:sz="6" w:space="0" w:color="auto"/>
            </w:tcBorders>
          </w:tcPr>
          <w:p w14:paraId="4077D405" w14:textId="77777777" w:rsidR="00B71CD0" w:rsidRPr="00AE6DBC" w:rsidRDefault="00B71CD0" w:rsidP="003B38C1">
            <w:pPr>
              <w:pStyle w:val="Style34"/>
              <w:widowControl/>
              <w:ind w:firstLine="567"/>
              <w:jc w:val="both"/>
              <w:rPr>
                <w:rFonts w:ascii="Arial" w:hAnsi="Arial" w:cs="Arial"/>
              </w:rPr>
            </w:pPr>
          </w:p>
        </w:tc>
      </w:tr>
      <w:tr w:rsidR="00B71CD0" w:rsidRPr="00AE6DBC" w14:paraId="2EB96C6B" w14:textId="77777777" w:rsidTr="00F42BCF">
        <w:trPr>
          <w:trHeight w:val="859"/>
          <w:jc w:val="center"/>
        </w:trPr>
        <w:tc>
          <w:tcPr>
            <w:tcW w:w="634" w:type="dxa"/>
            <w:tcBorders>
              <w:top w:val="single" w:sz="6" w:space="0" w:color="auto"/>
              <w:left w:val="single" w:sz="6" w:space="0" w:color="auto"/>
              <w:bottom w:val="single" w:sz="6" w:space="0" w:color="auto"/>
              <w:right w:val="single" w:sz="6" w:space="0" w:color="auto"/>
            </w:tcBorders>
            <w:vAlign w:val="center"/>
          </w:tcPr>
          <w:p w14:paraId="35888627" w14:textId="77777777" w:rsidR="00B71CD0" w:rsidRPr="00AE6DBC" w:rsidRDefault="00B71CD0" w:rsidP="00F42BCF">
            <w:pPr>
              <w:pStyle w:val="Style72"/>
              <w:widowControl/>
              <w:ind w:firstLine="26"/>
              <w:jc w:val="center"/>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3</w:t>
            </w:r>
          </w:p>
        </w:tc>
        <w:tc>
          <w:tcPr>
            <w:tcW w:w="3402" w:type="dxa"/>
            <w:tcBorders>
              <w:top w:val="single" w:sz="6" w:space="0" w:color="auto"/>
              <w:left w:val="single" w:sz="6" w:space="0" w:color="auto"/>
              <w:bottom w:val="single" w:sz="6" w:space="0" w:color="auto"/>
              <w:right w:val="single" w:sz="6" w:space="0" w:color="auto"/>
            </w:tcBorders>
          </w:tcPr>
          <w:p w14:paraId="518F5478" w14:textId="5CD93B1C" w:rsidR="00F346BD" w:rsidRPr="00AE6DBC" w:rsidRDefault="00F346BD" w:rsidP="003B38C1">
            <w:pPr>
              <w:pStyle w:val="Style34"/>
              <w:widowControl/>
              <w:ind w:firstLine="567"/>
              <w:jc w:val="both"/>
              <w:rPr>
                <w:rFonts w:ascii="Arial" w:hAnsi="Arial" w:cs="Arial"/>
              </w:rPr>
            </w:pPr>
            <w:r w:rsidRPr="00AE6DBC">
              <w:rPr>
                <w:rFonts w:ascii="Arial" w:hAnsi="Arial" w:cs="Arial"/>
                <w:noProof/>
              </w:rPr>
              <w:drawing>
                <wp:inline distT="0" distB="0" distL="0" distR="0" wp14:anchorId="5AA72A12" wp14:editId="58D41FEA">
                  <wp:extent cx="1057275" cy="542925"/>
                  <wp:effectExtent l="0" t="0" r="952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3C2872BA" w14:textId="77777777" w:rsidR="00B71CD0" w:rsidRPr="00AE6DBC" w:rsidRDefault="00B71CD0" w:rsidP="003B38C1">
            <w:pPr>
              <w:ind w:firstLine="567"/>
              <w:jc w:val="center"/>
              <w:rPr>
                <w:rFonts w:ascii="Arial" w:hAnsi="Arial" w:cs="Arial"/>
              </w:rPr>
            </w:pPr>
          </w:p>
        </w:tc>
        <w:tc>
          <w:tcPr>
            <w:tcW w:w="3118" w:type="dxa"/>
            <w:tcBorders>
              <w:top w:val="single" w:sz="6" w:space="0" w:color="auto"/>
              <w:left w:val="single" w:sz="6" w:space="0" w:color="auto"/>
              <w:bottom w:val="single" w:sz="6" w:space="0" w:color="auto"/>
              <w:right w:val="single" w:sz="6" w:space="0" w:color="auto"/>
            </w:tcBorders>
            <w:vAlign w:val="center"/>
          </w:tcPr>
          <w:p w14:paraId="02A85252" w14:textId="7D001FC6" w:rsidR="00B71CD0" w:rsidRPr="00AE6DBC" w:rsidRDefault="00B71CD0" w:rsidP="00F42BCF">
            <w:pPr>
              <w:pStyle w:val="Style72"/>
              <w:widowControl/>
              <w:jc w:val="center"/>
              <w:rPr>
                <w:rStyle w:val="FontStyle110"/>
                <w:rFonts w:ascii="Arial" w:hAnsi="Arial" w:cs="Arial"/>
                <w:sz w:val="24"/>
                <w:szCs w:val="24"/>
                <w:lang w:val="en-US" w:eastAsia="en-US"/>
              </w:rPr>
            </w:pPr>
            <w:r w:rsidRPr="00AE6DBC">
              <w:rPr>
                <w:rStyle w:val="FontStyle118"/>
                <w:sz w:val="24"/>
                <w:szCs w:val="24"/>
              </w:rPr>
              <w:t>подъем уплотнительной плиты</w:t>
            </w:r>
          </w:p>
        </w:tc>
        <w:tc>
          <w:tcPr>
            <w:tcW w:w="2599" w:type="dxa"/>
            <w:tcBorders>
              <w:top w:val="single" w:sz="6" w:space="0" w:color="auto"/>
              <w:left w:val="single" w:sz="6" w:space="0" w:color="auto"/>
              <w:bottom w:val="single" w:sz="6" w:space="0" w:color="auto"/>
              <w:right w:val="single" w:sz="6" w:space="0" w:color="auto"/>
            </w:tcBorders>
          </w:tcPr>
          <w:p w14:paraId="0E6AB549" w14:textId="77777777" w:rsidR="00B71CD0" w:rsidRPr="00AE6DBC" w:rsidRDefault="00B71CD0" w:rsidP="003B38C1">
            <w:pPr>
              <w:pStyle w:val="Style34"/>
              <w:widowControl/>
              <w:ind w:firstLine="567"/>
              <w:jc w:val="both"/>
              <w:rPr>
                <w:rFonts w:ascii="Arial" w:hAnsi="Arial" w:cs="Arial"/>
              </w:rPr>
            </w:pPr>
          </w:p>
        </w:tc>
      </w:tr>
      <w:tr w:rsidR="00B71CD0" w:rsidRPr="00AE6DBC" w14:paraId="1BE9DF1A" w14:textId="77777777" w:rsidTr="00F42BCF">
        <w:trPr>
          <w:trHeight w:val="855"/>
          <w:jc w:val="center"/>
        </w:trPr>
        <w:tc>
          <w:tcPr>
            <w:tcW w:w="634" w:type="dxa"/>
            <w:tcBorders>
              <w:top w:val="single" w:sz="6" w:space="0" w:color="auto"/>
              <w:left w:val="single" w:sz="6" w:space="0" w:color="auto"/>
              <w:bottom w:val="single" w:sz="6" w:space="0" w:color="auto"/>
              <w:right w:val="single" w:sz="6" w:space="0" w:color="auto"/>
            </w:tcBorders>
            <w:vAlign w:val="center"/>
          </w:tcPr>
          <w:p w14:paraId="1A810683" w14:textId="77777777" w:rsidR="00B71CD0" w:rsidRPr="00AE6DBC" w:rsidRDefault="00B71CD0" w:rsidP="00F42BCF">
            <w:pPr>
              <w:pStyle w:val="Style72"/>
              <w:widowControl/>
              <w:ind w:firstLine="26"/>
              <w:jc w:val="center"/>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4</w:t>
            </w:r>
          </w:p>
        </w:tc>
        <w:tc>
          <w:tcPr>
            <w:tcW w:w="3402" w:type="dxa"/>
            <w:tcBorders>
              <w:top w:val="single" w:sz="6" w:space="0" w:color="auto"/>
              <w:left w:val="single" w:sz="6" w:space="0" w:color="auto"/>
              <w:bottom w:val="single" w:sz="6" w:space="0" w:color="auto"/>
              <w:right w:val="single" w:sz="6" w:space="0" w:color="auto"/>
            </w:tcBorders>
          </w:tcPr>
          <w:p w14:paraId="62E3878F" w14:textId="0A949DEE" w:rsidR="00B71CD0" w:rsidRPr="00AE6DBC" w:rsidRDefault="00F346BD" w:rsidP="003B38C1">
            <w:pPr>
              <w:pStyle w:val="Style34"/>
              <w:widowControl/>
              <w:ind w:firstLine="567"/>
              <w:jc w:val="both"/>
              <w:rPr>
                <w:rFonts w:ascii="Arial" w:hAnsi="Arial" w:cs="Arial"/>
                <w:b/>
              </w:rPr>
            </w:pPr>
            <w:r w:rsidRPr="00AE6DBC">
              <w:rPr>
                <w:rFonts w:ascii="Arial" w:hAnsi="Arial" w:cs="Arial"/>
                <w:b/>
                <w:noProof/>
              </w:rPr>
              <w:drawing>
                <wp:inline distT="0" distB="0" distL="0" distR="0" wp14:anchorId="63E9F42B" wp14:editId="6E6DEFC7">
                  <wp:extent cx="1019175" cy="542925"/>
                  <wp:effectExtent l="0" t="0" r="9525"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19175" cy="542925"/>
                          </a:xfrm>
                          <a:prstGeom prst="rect">
                            <a:avLst/>
                          </a:prstGeom>
                          <a:noFill/>
                          <a:ln>
                            <a:noFill/>
                          </a:ln>
                        </pic:spPr>
                      </pic:pic>
                    </a:graphicData>
                  </a:graphic>
                </wp:inline>
              </w:drawing>
            </w:r>
          </w:p>
        </w:tc>
        <w:tc>
          <w:tcPr>
            <w:tcW w:w="3118" w:type="dxa"/>
            <w:tcBorders>
              <w:top w:val="single" w:sz="6" w:space="0" w:color="auto"/>
              <w:left w:val="single" w:sz="6" w:space="0" w:color="auto"/>
              <w:bottom w:val="single" w:sz="6" w:space="0" w:color="auto"/>
              <w:right w:val="single" w:sz="6" w:space="0" w:color="auto"/>
            </w:tcBorders>
            <w:vAlign w:val="center"/>
          </w:tcPr>
          <w:p w14:paraId="4DD46D16" w14:textId="54E3FF68" w:rsidR="00B71CD0" w:rsidRPr="00AE6DBC" w:rsidRDefault="00B71CD0" w:rsidP="00F42BCF">
            <w:pPr>
              <w:pStyle w:val="Style72"/>
              <w:widowControl/>
              <w:jc w:val="center"/>
              <w:rPr>
                <w:rStyle w:val="FontStyle110"/>
                <w:rFonts w:ascii="Arial" w:hAnsi="Arial" w:cs="Arial"/>
                <w:sz w:val="24"/>
                <w:szCs w:val="24"/>
                <w:lang w:val="en-US" w:eastAsia="en-US"/>
              </w:rPr>
            </w:pPr>
            <w:r w:rsidRPr="00AE6DBC">
              <w:rPr>
                <w:rStyle w:val="FontStyle118"/>
                <w:sz w:val="24"/>
                <w:szCs w:val="24"/>
              </w:rPr>
              <w:t>опускание у</w:t>
            </w:r>
            <w:r w:rsidR="00F42BCF">
              <w:rPr>
                <w:rStyle w:val="FontStyle118"/>
                <w:sz w:val="24"/>
                <w:szCs w:val="24"/>
              </w:rPr>
              <w:t>плотни</w:t>
            </w:r>
            <w:r w:rsidRPr="00AE6DBC">
              <w:rPr>
                <w:rStyle w:val="FontStyle118"/>
                <w:sz w:val="24"/>
                <w:szCs w:val="24"/>
              </w:rPr>
              <w:t>тельной плиты</w:t>
            </w:r>
          </w:p>
        </w:tc>
        <w:tc>
          <w:tcPr>
            <w:tcW w:w="2599" w:type="dxa"/>
            <w:tcBorders>
              <w:top w:val="single" w:sz="6" w:space="0" w:color="auto"/>
              <w:left w:val="single" w:sz="6" w:space="0" w:color="auto"/>
              <w:bottom w:val="single" w:sz="6" w:space="0" w:color="auto"/>
              <w:right w:val="single" w:sz="6" w:space="0" w:color="auto"/>
            </w:tcBorders>
          </w:tcPr>
          <w:p w14:paraId="6969D3A9" w14:textId="77777777" w:rsidR="00B71CD0" w:rsidRPr="00AE6DBC" w:rsidRDefault="00B71CD0" w:rsidP="003B38C1">
            <w:pPr>
              <w:pStyle w:val="Style34"/>
              <w:widowControl/>
              <w:ind w:firstLine="567"/>
              <w:jc w:val="both"/>
              <w:rPr>
                <w:rFonts w:ascii="Arial" w:hAnsi="Arial" w:cs="Arial"/>
              </w:rPr>
            </w:pPr>
          </w:p>
        </w:tc>
      </w:tr>
      <w:tr w:rsidR="00F346BD" w:rsidRPr="00AE6DBC" w14:paraId="329EF8E8" w14:textId="77777777" w:rsidTr="00F42BCF">
        <w:trPr>
          <w:trHeight w:val="910"/>
          <w:jc w:val="center"/>
        </w:trPr>
        <w:tc>
          <w:tcPr>
            <w:tcW w:w="634" w:type="dxa"/>
            <w:tcBorders>
              <w:top w:val="single" w:sz="6" w:space="0" w:color="auto"/>
              <w:left w:val="single" w:sz="6" w:space="0" w:color="auto"/>
              <w:bottom w:val="single" w:sz="6" w:space="0" w:color="auto"/>
              <w:right w:val="single" w:sz="6" w:space="0" w:color="auto"/>
            </w:tcBorders>
          </w:tcPr>
          <w:p w14:paraId="7620A0B7" w14:textId="77777777" w:rsidR="00F346BD" w:rsidRPr="00AE6DBC" w:rsidRDefault="00F346BD" w:rsidP="00F42BCF">
            <w:pPr>
              <w:pStyle w:val="Style72"/>
              <w:widowControl/>
              <w:ind w:firstLine="26"/>
              <w:jc w:val="center"/>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w:t>
            </w:r>
          </w:p>
        </w:tc>
        <w:tc>
          <w:tcPr>
            <w:tcW w:w="3402" w:type="dxa"/>
            <w:tcBorders>
              <w:top w:val="single" w:sz="6" w:space="0" w:color="auto"/>
              <w:left w:val="single" w:sz="6" w:space="0" w:color="auto"/>
              <w:bottom w:val="single" w:sz="6" w:space="0" w:color="auto"/>
              <w:right w:val="single" w:sz="6" w:space="0" w:color="auto"/>
            </w:tcBorders>
          </w:tcPr>
          <w:p w14:paraId="2B3AAE53" w14:textId="2613A14E" w:rsidR="00F346BD" w:rsidRPr="00AE6DBC" w:rsidRDefault="00F346BD" w:rsidP="003B38C1">
            <w:pPr>
              <w:pStyle w:val="Style34"/>
              <w:widowControl/>
              <w:ind w:firstLine="567"/>
              <w:jc w:val="both"/>
              <w:rPr>
                <w:rFonts w:ascii="Arial" w:hAnsi="Arial" w:cs="Arial"/>
              </w:rPr>
            </w:pPr>
            <w:r w:rsidRPr="00AE6DBC">
              <w:rPr>
                <w:rStyle w:val="FontStyle84"/>
                <w:rFonts w:ascii="Arial" w:hAnsi="Arial" w:cs="Arial"/>
                <w:noProof/>
                <w:sz w:val="24"/>
                <w:szCs w:val="24"/>
              </w:rPr>
              <w:drawing>
                <wp:inline distT="0" distB="0" distL="0" distR="0" wp14:anchorId="70749440" wp14:editId="38EE3929">
                  <wp:extent cx="1400175" cy="590550"/>
                  <wp:effectExtent l="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00175" cy="590550"/>
                          </a:xfrm>
                          <a:prstGeom prst="rect">
                            <a:avLst/>
                          </a:prstGeom>
                          <a:noFill/>
                          <a:ln>
                            <a:noFill/>
                          </a:ln>
                        </pic:spPr>
                      </pic:pic>
                    </a:graphicData>
                  </a:graphic>
                </wp:inline>
              </w:drawing>
            </w:r>
          </w:p>
        </w:tc>
        <w:tc>
          <w:tcPr>
            <w:tcW w:w="3118" w:type="dxa"/>
            <w:tcBorders>
              <w:top w:val="single" w:sz="6" w:space="0" w:color="auto"/>
              <w:left w:val="single" w:sz="6" w:space="0" w:color="auto"/>
              <w:bottom w:val="single" w:sz="6" w:space="0" w:color="auto"/>
              <w:right w:val="single" w:sz="6" w:space="0" w:color="auto"/>
            </w:tcBorders>
          </w:tcPr>
          <w:p w14:paraId="053E73EF" w14:textId="0800255C" w:rsidR="00F346BD" w:rsidRPr="00AE6DBC" w:rsidRDefault="00F346BD" w:rsidP="00F42BCF">
            <w:pPr>
              <w:pStyle w:val="Style72"/>
              <w:widowControl/>
              <w:jc w:val="center"/>
              <w:rPr>
                <w:rStyle w:val="FontStyle110"/>
                <w:rFonts w:ascii="Arial" w:hAnsi="Arial" w:cs="Arial"/>
                <w:sz w:val="24"/>
                <w:szCs w:val="24"/>
                <w:lang w:val="en-US" w:eastAsia="en-US"/>
              </w:rPr>
            </w:pPr>
            <w:r w:rsidRPr="00AE6DBC">
              <w:rPr>
                <w:rStyle w:val="FontStyle118"/>
                <w:sz w:val="24"/>
                <w:szCs w:val="24"/>
              </w:rPr>
              <w:t>обратный ход цикла уплотнения</w:t>
            </w:r>
          </w:p>
        </w:tc>
        <w:tc>
          <w:tcPr>
            <w:tcW w:w="2599" w:type="dxa"/>
            <w:tcBorders>
              <w:top w:val="single" w:sz="6" w:space="0" w:color="auto"/>
              <w:left w:val="single" w:sz="6" w:space="0" w:color="auto"/>
              <w:bottom w:val="single" w:sz="6" w:space="0" w:color="auto"/>
              <w:right w:val="single" w:sz="6" w:space="0" w:color="auto"/>
            </w:tcBorders>
          </w:tcPr>
          <w:p w14:paraId="47F239C4" w14:textId="77777777" w:rsidR="00F346BD" w:rsidRPr="00AE6DBC" w:rsidRDefault="00F346BD" w:rsidP="003B38C1">
            <w:pPr>
              <w:pStyle w:val="Style34"/>
              <w:widowControl/>
              <w:ind w:firstLine="567"/>
              <w:jc w:val="both"/>
              <w:rPr>
                <w:rFonts w:ascii="Arial" w:hAnsi="Arial" w:cs="Arial"/>
              </w:rPr>
            </w:pPr>
          </w:p>
        </w:tc>
      </w:tr>
      <w:tr w:rsidR="00B71CD0" w:rsidRPr="00AE6DBC" w14:paraId="09B44EA0" w14:textId="77777777" w:rsidTr="00F42BCF">
        <w:trPr>
          <w:trHeight w:val="901"/>
          <w:jc w:val="center"/>
        </w:trPr>
        <w:tc>
          <w:tcPr>
            <w:tcW w:w="634" w:type="dxa"/>
            <w:tcBorders>
              <w:top w:val="single" w:sz="6" w:space="0" w:color="auto"/>
              <w:left w:val="single" w:sz="6" w:space="0" w:color="auto"/>
              <w:bottom w:val="single" w:sz="6" w:space="0" w:color="auto"/>
              <w:right w:val="single" w:sz="6" w:space="0" w:color="auto"/>
            </w:tcBorders>
          </w:tcPr>
          <w:p w14:paraId="17BFBAEB" w14:textId="77777777" w:rsidR="00B71CD0" w:rsidRPr="00AE6DBC" w:rsidRDefault="00B71CD0" w:rsidP="00F42BCF">
            <w:pPr>
              <w:pStyle w:val="Style72"/>
              <w:widowControl/>
              <w:ind w:firstLine="26"/>
              <w:jc w:val="center"/>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6</w:t>
            </w:r>
          </w:p>
        </w:tc>
        <w:tc>
          <w:tcPr>
            <w:tcW w:w="3402" w:type="dxa"/>
            <w:tcBorders>
              <w:top w:val="single" w:sz="6" w:space="0" w:color="auto"/>
              <w:left w:val="single" w:sz="6" w:space="0" w:color="auto"/>
              <w:bottom w:val="single" w:sz="6" w:space="0" w:color="auto"/>
              <w:right w:val="single" w:sz="6" w:space="0" w:color="auto"/>
            </w:tcBorders>
          </w:tcPr>
          <w:p w14:paraId="31728CA8" w14:textId="5F3D5D79" w:rsidR="00B71CD0" w:rsidRPr="00AE6DBC" w:rsidRDefault="00F346BD" w:rsidP="003B38C1">
            <w:pPr>
              <w:pStyle w:val="Style41"/>
              <w:widowControl/>
              <w:ind w:firstLine="567"/>
              <w:jc w:val="both"/>
              <w:rPr>
                <w:rStyle w:val="FontStyle83"/>
                <w:rFonts w:ascii="Arial" w:hAnsi="Arial" w:cs="Arial"/>
                <w:w w:val="100"/>
                <w:sz w:val="24"/>
                <w:szCs w:val="24"/>
                <w:lang w:val="en-US" w:eastAsia="en-US"/>
              </w:rPr>
            </w:pPr>
            <w:r w:rsidRPr="00AE6DBC">
              <w:rPr>
                <w:rStyle w:val="FontStyle83"/>
                <w:rFonts w:ascii="Arial" w:hAnsi="Arial" w:cs="Arial"/>
                <w:noProof/>
                <w:w w:val="100"/>
                <w:sz w:val="24"/>
                <w:szCs w:val="24"/>
              </w:rPr>
              <w:drawing>
                <wp:inline distT="0" distB="0" distL="0" distR="0" wp14:anchorId="691B1F11" wp14:editId="1E9BEF70">
                  <wp:extent cx="1323975" cy="590550"/>
                  <wp:effectExtent l="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323975" cy="590550"/>
                          </a:xfrm>
                          <a:prstGeom prst="rect">
                            <a:avLst/>
                          </a:prstGeom>
                          <a:noFill/>
                          <a:ln>
                            <a:noFill/>
                          </a:ln>
                        </pic:spPr>
                      </pic:pic>
                    </a:graphicData>
                  </a:graphic>
                </wp:inline>
              </w:drawing>
            </w:r>
          </w:p>
        </w:tc>
        <w:tc>
          <w:tcPr>
            <w:tcW w:w="3118" w:type="dxa"/>
            <w:tcBorders>
              <w:top w:val="single" w:sz="6" w:space="0" w:color="auto"/>
              <w:left w:val="single" w:sz="6" w:space="0" w:color="auto"/>
              <w:bottom w:val="single" w:sz="6" w:space="0" w:color="auto"/>
              <w:right w:val="single" w:sz="6" w:space="0" w:color="auto"/>
            </w:tcBorders>
          </w:tcPr>
          <w:p w14:paraId="128AE738" w14:textId="38A15357" w:rsidR="00B71CD0" w:rsidRPr="00AE6DBC" w:rsidRDefault="00B71CD0" w:rsidP="00F42BCF">
            <w:pPr>
              <w:pStyle w:val="Style72"/>
              <w:widowControl/>
              <w:jc w:val="center"/>
              <w:rPr>
                <w:rStyle w:val="FontStyle110"/>
                <w:rFonts w:ascii="Arial" w:hAnsi="Arial" w:cs="Arial"/>
                <w:sz w:val="24"/>
                <w:szCs w:val="24"/>
                <w:lang w:val="en-US" w:eastAsia="en-US"/>
              </w:rPr>
            </w:pPr>
            <w:r w:rsidRPr="00AE6DBC">
              <w:rPr>
                <w:rStyle w:val="FontStyle118"/>
                <w:sz w:val="24"/>
                <w:szCs w:val="24"/>
              </w:rPr>
              <w:t xml:space="preserve">Режим автоматического уплотнения </w:t>
            </w:r>
            <w:r w:rsidRPr="00AE6DBC">
              <w:rPr>
                <w:rStyle w:val="FontStyle118"/>
                <w:sz w:val="24"/>
                <w:szCs w:val="24"/>
                <w:lang w:val="en-US"/>
              </w:rPr>
              <w:t>SINGLE</w:t>
            </w:r>
          </w:p>
        </w:tc>
        <w:tc>
          <w:tcPr>
            <w:tcW w:w="2599" w:type="dxa"/>
            <w:tcBorders>
              <w:top w:val="single" w:sz="6" w:space="0" w:color="auto"/>
              <w:left w:val="single" w:sz="6" w:space="0" w:color="auto"/>
              <w:bottom w:val="single" w:sz="6" w:space="0" w:color="auto"/>
              <w:right w:val="single" w:sz="6" w:space="0" w:color="auto"/>
            </w:tcBorders>
          </w:tcPr>
          <w:p w14:paraId="75D50F2E" w14:textId="77777777" w:rsidR="00B71CD0" w:rsidRPr="00AE6DBC" w:rsidRDefault="00B71CD0" w:rsidP="003B38C1">
            <w:pPr>
              <w:pStyle w:val="Style34"/>
              <w:widowControl/>
              <w:ind w:firstLine="567"/>
              <w:jc w:val="both"/>
              <w:rPr>
                <w:rFonts w:ascii="Arial" w:hAnsi="Arial" w:cs="Arial"/>
              </w:rPr>
            </w:pPr>
          </w:p>
        </w:tc>
      </w:tr>
      <w:tr w:rsidR="00F346BD" w:rsidRPr="00AE6DBC" w14:paraId="74C8EDD9" w14:textId="77777777" w:rsidTr="00F42BCF">
        <w:trPr>
          <w:trHeight w:val="906"/>
          <w:jc w:val="center"/>
        </w:trPr>
        <w:tc>
          <w:tcPr>
            <w:tcW w:w="634" w:type="dxa"/>
            <w:tcBorders>
              <w:top w:val="single" w:sz="6" w:space="0" w:color="auto"/>
              <w:left w:val="single" w:sz="6" w:space="0" w:color="auto"/>
              <w:bottom w:val="single" w:sz="6" w:space="0" w:color="auto"/>
              <w:right w:val="single" w:sz="6" w:space="0" w:color="auto"/>
            </w:tcBorders>
          </w:tcPr>
          <w:p w14:paraId="65390DCA" w14:textId="77777777" w:rsidR="00F346BD" w:rsidRPr="00AE6DBC" w:rsidRDefault="00F346BD" w:rsidP="00F42BCF">
            <w:pPr>
              <w:pStyle w:val="Style72"/>
              <w:widowControl/>
              <w:ind w:firstLine="26"/>
              <w:jc w:val="center"/>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7</w:t>
            </w:r>
          </w:p>
        </w:tc>
        <w:tc>
          <w:tcPr>
            <w:tcW w:w="3402" w:type="dxa"/>
            <w:tcBorders>
              <w:top w:val="single" w:sz="6" w:space="0" w:color="auto"/>
              <w:left w:val="single" w:sz="6" w:space="0" w:color="auto"/>
              <w:bottom w:val="single" w:sz="6" w:space="0" w:color="auto"/>
              <w:right w:val="single" w:sz="6" w:space="0" w:color="auto"/>
            </w:tcBorders>
          </w:tcPr>
          <w:p w14:paraId="2E8F53EB" w14:textId="02B2F299" w:rsidR="00F346BD" w:rsidRPr="00AE6DBC" w:rsidRDefault="00F346BD" w:rsidP="003B38C1">
            <w:pPr>
              <w:pStyle w:val="Style34"/>
              <w:widowControl/>
              <w:ind w:firstLine="567"/>
              <w:jc w:val="both"/>
              <w:rPr>
                <w:rFonts w:ascii="Arial" w:hAnsi="Arial" w:cs="Arial"/>
              </w:rPr>
            </w:pPr>
            <w:r w:rsidRPr="00AE6DBC">
              <w:rPr>
                <w:rStyle w:val="FontStyle84"/>
                <w:rFonts w:ascii="Arial" w:hAnsi="Arial" w:cs="Arial"/>
                <w:noProof/>
                <w:sz w:val="24"/>
                <w:szCs w:val="24"/>
              </w:rPr>
              <w:drawing>
                <wp:inline distT="0" distB="0" distL="0" distR="0" wp14:anchorId="2F6515B2" wp14:editId="579B7A62">
                  <wp:extent cx="1447800" cy="5715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447800" cy="571500"/>
                          </a:xfrm>
                          <a:prstGeom prst="rect">
                            <a:avLst/>
                          </a:prstGeom>
                          <a:noFill/>
                          <a:ln>
                            <a:noFill/>
                          </a:ln>
                        </pic:spPr>
                      </pic:pic>
                    </a:graphicData>
                  </a:graphic>
                </wp:inline>
              </w:drawing>
            </w:r>
          </w:p>
        </w:tc>
        <w:tc>
          <w:tcPr>
            <w:tcW w:w="3118" w:type="dxa"/>
            <w:tcBorders>
              <w:top w:val="single" w:sz="6" w:space="0" w:color="auto"/>
              <w:left w:val="single" w:sz="6" w:space="0" w:color="auto"/>
              <w:bottom w:val="single" w:sz="6" w:space="0" w:color="auto"/>
              <w:right w:val="single" w:sz="6" w:space="0" w:color="auto"/>
            </w:tcBorders>
            <w:vAlign w:val="center"/>
          </w:tcPr>
          <w:p w14:paraId="4B93392F" w14:textId="0BA81E14" w:rsidR="00F346BD" w:rsidRPr="00AE6DBC" w:rsidRDefault="00F346BD" w:rsidP="00F42BCF">
            <w:pPr>
              <w:pStyle w:val="Style72"/>
              <w:widowControl/>
              <w:jc w:val="center"/>
              <w:rPr>
                <w:rStyle w:val="FontStyle110"/>
                <w:rFonts w:ascii="Arial" w:hAnsi="Arial" w:cs="Arial"/>
                <w:sz w:val="24"/>
                <w:szCs w:val="24"/>
                <w:lang w:eastAsia="en-US"/>
              </w:rPr>
            </w:pPr>
            <w:r w:rsidRPr="00AE6DBC">
              <w:rPr>
                <w:rStyle w:val="FontStyle118"/>
                <w:sz w:val="24"/>
                <w:szCs w:val="24"/>
              </w:rPr>
              <w:t xml:space="preserve">Режим автоматического уплотнения </w:t>
            </w:r>
            <w:r w:rsidRPr="00AE6DBC">
              <w:rPr>
                <w:rStyle w:val="FontStyle118"/>
                <w:sz w:val="24"/>
                <w:szCs w:val="24"/>
                <w:lang w:val="en-US"/>
              </w:rPr>
              <w:t>AUTO</w:t>
            </w:r>
            <w:r w:rsidRPr="00AE6DBC">
              <w:rPr>
                <w:rStyle w:val="FontStyle118"/>
                <w:sz w:val="24"/>
                <w:szCs w:val="24"/>
              </w:rPr>
              <w:t>: непрерывный цикл</w:t>
            </w:r>
          </w:p>
        </w:tc>
        <w:tc>
          <w:tcPr>
            <w:tcW w:w="2599" w:type="dxa"/>
            <w:tcBorders>
              <w:top w:val="single" w:sz="6" w:space="0" w:color="auto"/>
              <w:left w:val="single" w:sz="6" w:space="0" w:color="auto"/>
              <w:bottom w:val="single" w:sz="6" w:space="0" w:color="auto"/>
              <w:right w:val="single" w:sz="6" w:space="0" w:color="auto"/>
            </w:tcBorders>
          </w:tcPr>
          <w:p w14:paraId="6A059F9B" w14:textId="77777777" w:rsidR="00F346BD" w:rsidRPr="00AE6DBC" w:rsidRDefault="00F346BD" w:rsidP="003B38C1">
            <w:pPr>
              <w:pStyle w:val="Style34"/>
              <w:widowControl/>
              <w:ind w:firstLine="567"/>
              <w:jc w:val="both"/>
              <w:rPr>
                <w:rFonts w:ascii="Arial" w:hAnsi="Arial" w:cs="Arial"/>
              </w:rPr>
            </w:pPr>
          </w:p>
        </w:tc>
      </w:tr>
      <w:tr w:rsidR="00F346BD" w:rsidRPr="00AE6DBC" w14:paraId="052D3121" w14:textId="77777777" w:rsidTr="00F42BCF">
        <w:trPr>
          <w:trHeight w:val="906"/>
          <w:jc w:val="center"/>
        </w:trPr>
        <w:tc>
          <w:tcPr>
            <w:tcW w:w="634" w:type="dxa"/>
            <w:tcBorders>
              <w:top w:val="single" w:sz="6" w:space="0" w:color="auto"/>
              <w:left w:val="single" w:sz="6" w:space="0" w:color="auto"/>
              <w:bottom w:val="single" w:sz="6" w:space="0" w:color="auto"/>
              <w:right w:val="single" w:sz="6" w:space="0" w:color="auto"/>
            </w:tcBorders>
          </w:tcPr>
          <w:p w14:paraId="5B59974A" w14:textId="77777777" w:rsidR="00F346BD" w:rsidRPr="00AE6DBC" w:rsidRDefault="00F346BD" w:rsidP="00F42BCF">
            <w:pPr>
              <w:pStyle w:val="Style72"/>
              <w:widowControl/>
              <w:ind w:firstLine="26"/>
              <w:jc w:val="center"/>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8</w:t>
            </w:r>
          </w:p>
        </w:tc>
        <w:tc>
          <w:tcPr>
            <w:tcW w:w="3402" w:type="dxa"/>
            <w:tcBorders>
              <w:top w:val="single" w:sz="6" w:space="0" w:color="auto"/>
              <w:left w:val="single" w:sz="6" w:space="0" w:color="auto"/>
              <w:bottom w:val="single" w:sz="6" w:space="0" w:color="auto"/>
              <w:right w:val="single" w:sz="6" w:space="0" w:color="auto"/>
            </w:tcBorders>
          </w:tcPr>
          <w:p w14:paraId="09D6ECA8" w14:textId="27599A35" w:rsidR="00F346BD" w:rsidRPr="00AE6DBC" w:rsidRDefault="00F346BD" w:rsidP="003B38C1">
            <w:pPr>
              <w:pStyle w:val="Style34"/>
              <w:widowControl/>
              <w:ind w:firstLine="567"/>
              <w:jc w:val="both"/>
              <w:rPr>
                <w:rFonts w:ascii="Arial" w:hAnsi="Arial" w:cs="Arial"/>
              </w:rPr>
            </w:pPr>
            <w:r w:rsidRPr="00AE6DBC">
              <w:rPr>
                <w:rStyle w:val="FontStyle84"/>
                <w:rFonts w:ascii="Arial" w:hAnsi="Arial" w:cs="Arial"/>
                <w:noProof/>
                <w:sz w:val="24"/>
                <w:szCs w:val="24"/>
              </w:rPr>
              <w:drawing>
                <wp:inline distT="0" distB="0" distL="0" distR="0" wp14:anchorId="18A37952" wp14:editId="5539D97E">
                  <wp:extent cx="1447800" cy="5715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447800" cy="571500"/>
                          </a:xfrm>
                          <a:prstGeom prst="rect">
                            <a:avLst/>
                          </a:prstGeom>
                          <a:noFill/>
                          <a:ln>
                            <a:noFill/>
                          </a:ln>
                        </pic:spPr>
                      </pic:pic>
                    </a:graphicData>
                  </a:graphic>
                </wp:inline>
              </w:drawing>
            </w:r>
          </w:p>
        </w:tc>
        <w:tc>
          <w:tcPr>
            <w:tcW w:w="3118" w:type="dxa"/>
            <w:tcBorders>
              <w:top w:val="single" w:sz="6" w:space="0" w:color="auto"/>
              <w:left w:val="single" w:sz="6" w:space="0" w:color="auto"/>
              <w:bottom w:val="single" w:sz="6" w:space="0" w:color="auto"/>
              <w:right w:val="single" w:sz="6" w:space="0" w:color="auto"/>
            </w:tcBorders>
            <w:vAlign w:val="center"/>
          </w:tcPr>
          <w:p w14:paraId="1541916C" w14:textId="6C20BAAD" w:rsidR="00F346BD" w:rsidRPr="00AE6DBC" w:rsidRDefault="00F346BD" w:rsidP="00F42BCF">
            <w:pPr>
              <w:pStyle w:val="Style72"/>
              <w:widowControl/>
              <w:jc w:val="center"/>
              <w:rPr>
                <w:rStyle w:val="FontStyle110"/>
                <w:rFonts w:ascii="Arial" w:hAnsi="Arial" w:cs="Arial"/>
                <w:sz w:val="24"/>
                <w:szCs w:val="24"/>
                <w:lang w:eastAsia="en-US"/>
              </w:rPr>
            </w:pPr>
            <w:r w:rsidRPr="00AE6DBC">
              <w:rPr>
                <w:rStyle w:val="FontStyle118"/>
                <w:sz w:val="24"/>
                <w:szCs w:val="24"/>
              </w:rPr>
              <w:t xml:space="preserve">Режим автоматического уплотнения </w:t>
            </w:r>
            <w:r w:rsidRPr="00AE6DBC">
              <w:rPr>
                <w:rStyle w:val="FontStyle118"/>
                <w:sz w:val="24"/>
                <w:szCs w:val="24"/>
                <w:lang w:val="en-US"/>
              </w:rPr>
              <w:t>MULTI</w:t>
            </w:r>
            <w:r w:rsidRPr="00AE6DBC">
              <w:rPr>
                <w:rStyle w:val="FontStyle118"/>
                <w:sz w:val="24"/>
                <w:szCs w:val="24"/>
              </w:rPr>
              <w:t xml:space="preserve"> </w:t>
            </w:r>
            <w:r w:rsidRPr="00AE6DBC">
              <w:rPr>
                <w:rStyle w:val="FontStyle118"/>
                <w:sz w:val="24"/>
                <w:szCs w:val="24"/>
                <w:lang w:val="en-US"/>
              </w:rPr>
              <w:t>c</w:t>
            </w:r>
            <w:r w:rsidRPr="00AE6DBC">
              <w:rPr>
                <w:rStyle w:val="FontStyle118"/>
                <w:sz w:val="24"/>
                <w:szCs w:val="24"/>
              </w:rPr>
              <w:t xml:space="preserve"> за</w:t>
            </w:r>
            <w:r w:rsidRPr="00AE6DBC">
              <w:rPr>
                <w:rStyle w:val="FontStyle118"/>
                <w:sz w:val="24"/>
                <w:szCs w:val="24"/>
              </w:rPr>
              <w:softHyphen/>
              <w:t>данным числом циклов «</w:t>
            </w:r>
            <w:r w:rsidRPr="00AE6DBC">
              <w:rPr>
                <w:rStyle w:val="FontStyle118"/>
                <w:sz w:val="24"/>
                <w:szCs w:val="24"/>
                <w:lang w:val="en-US"/>
              </w:rPr>
              <w:t>n</w:t>
            </w:r>
            <w:r w:rsidRPr="00AE6DBC">
              <w:rPr>
                <w:rStyle w:val="FontStyle118"/>
                <w:sz w:val="24"/>
                <w:szCs w:val="24"/>
              </w:rPr>
              <w:t>»</w:t>
            </w:r>
          </w:p>
        </w:tc>
        <w:tc>
          <w:tcPr>
            <w:tcW w:w="2599" w:type="dxa"/>
            <w:tcBorders>
              <w:top w:val="single" w:sz="6" w:space="0" w:color="auto"/>
              <w:left w:val="single" w:sz="6" w:space="0" w:color="auto"/>
              <w:bottom w:val="single" w:sz="6" w:space="0" w:color="auto"/>
              <w:right w:val="single" w:sz="6" w:space="0" w:color="auto"/>
            </w:tcBorders>
          </w:tcPr>
          <w:p w14:paraId="0F748C0B" w14:textId="77777777" w:rsidR="00F346BD" w:rsidRPr="00AE6DBC" w:rsidRDefault="00F346BD" w:rsidP="003B38C1">
            <w:pPr>
              <w:pStyle w:val="Style34"/>
              <w:widowControl/>
              <w:ind w:firstLine="567"/>
              <w:jc w:val="both"/>
              <w:rPr>
                <w:rFonts w:ascii="Arial" w:hAnsi="Arial" w:cs="Arial"/>
              </w:rPr>
            </w:pPr>
          </w:p>
        </w:tc>
      </w:tr>
      <w:tr w:rsidR="00B71CD0" w:rsidRPr="00AE6DBC" w14:paraId="058E2974" w14:textId="77777777" w:rsidTr="00F42BCF">
        <w:trPr>
          <w:trHeight w:val="841"/>
          <w:jc w:val="center"/>
        </w:trPr>
        <w:tc>
          <w:tcPr>
            <w:tcW w:w="634" w:type="dxa"/>
            <w:tcBorders>
              <w:top w:val="single" w:sz="6" w:space="0" w:color="auto"/>
              <w:left w:val="single" w:sz="6" w:space="0" w:color="auto"/>
              <w:bottom w:val="single" w:sz="6" w:space="0" w:color="auto"/>
              <w:right w:val="single" w:sz="6" w:space="0" w:color="auto"/>
            </w:tcBorders>
            <w:vAlign w:val="center"/>
          </w:tcPr>
          <w:p w14:paraId="31C27C22" w14:textId="77777777" w:rsidR="00B71CD0" w:rsidRPr="00AE6DBC" w:rsidRDefault="00B71CD0" w:rsidP="00F42BCF">
            <w:pPr>
              <w:pStyle w:val="Style72"/>
              <w:widowControl/>
              <w:ind w:firstLine="26"/>
              <w:jc w:val="center"/>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9</w:t>
            </w:r>
          </w:p>
        </w:tc>
        <w:tc>
          <w:tcPr>
            <w:tcW w:w="3402" w:type="dxa"/>
            <w:tcBorders>
              <w:top w:val="single" w:sz="6" w:space="0" w:color="auto"/>
              <w:left w:val="single" w:sz="6" w:space="0" w:color="auto"/>
              <w:bottom w:val="single" w:sz="6" w:space="0" w:color="auto"/>
              <w:right w:val="single" w:sz="6" w:space="0" w:color="auto"/>
            </w:tcBorders>
          </w:tcPr>
          <w:p w14:paraId="0D20E039" w14:textId="39D57338" w:rsidR="00B71CD0" w:rsidRPr="00AE6DBC" w:rsidRDefault="00F346BD" w:rsidP="003B38C1">
            <w:pPr>
              <w:pStyle w:val="Style34"/>
              <w:widowControl/>
              <w:ind w:firstLine="567"/>
              <w:jc w:val="both"/>
              <w:rPr>
                <w:rFonts w:ascii="Arial" w:hAnsi="Arial" w:cs="Arial"/>
              </w:rPr>
            </w:pPr>
            <w:r w:rsidRPr="00AE6DBC">
              <w:rPr>
                <w:rFonts w:ascii="Arial" w:hAnsi="Arial" w:cs="Arial"/>
                <w:noProof/>
              </w:rPr>
              <w:drawing>
                <wp:inline distT="0" distB="0" distL="0" distR="0" wp14:anchorId="342E391B" wp14:editId="1062D015">
                  <wp:extent cx="1323975" cy="552450"/>
                  <wp:effectExtent l="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23975" cy="552450"/>
                          </a:xfrm>
                          <a:prstGeom prst="rect">
                            <a:avLst/>
                          </a:prstGeom>
                          <a:noFill/>
                          <a:ln>
                            <a:noFill/>
                          </a:ln>
                        </pic:spPr>
                      </pic:pic>
                    </a:graphicData>
                  </a:graphic>
                </wp:inline>
              </w:drawing>
            </w:r>
          </w:p>
        </w:tc>
        <w:tc>
          <w:tcPr>
            <w:tcW w:w="3118" w:type="dxa"/>
            <w:tcBorders>
              <w:top w:val="single" w:sz="6" w:space="0" w:color="auto"/>
              <w:left w:val="single" w:sz="6" w:space="0" w:color="auto"/>
              <w:bottom w:val="single" w:sz="6" w:space="0" w:color="auto"/>
              <w:right w:val="single" w:sz="6" w:space="0" w:color="auto"/>
            </w:tcBorders>
            <w:vAlign w:val="center"/>
          </w:tcPr>
          <w:p w14:paraId="4146A334" w14:textId="5289B15B" w:rsidR="00B71CD0" w:rsidRPr="00AE6DBC" w:rsidRDefault="00E74341" w:rsidP="00F42BCF">
            <w:pPr>
              <w:pStyle w:val="Style72"/>
              <w:widowControl/>
              <w:jc w:val="center"/>
              <w:rPr>
                <w:rStyle w:val="FontStyle110"/>
                <w:rFonts w:ascii="Arial" w:hAnsi="Arial" w:cs="Arial"/>
                <w:sz w:val="24"/>
                <w:szCs w:val="24"/>
                <w:lang w:val="en-US" w:eastAsia="en-US"/>
              </w:rPr>
            </w:pPr>
            <w:r w:rsidRPr="00AE6DBC">
              <w:rPr>
                <w:rStyle w:val="FontStyle118"/>
                <w:sz w:val="24"/>
                <w:szCs w:val="24"/>
              </w:rPr>
              <w:t>Вращающийся барабан</w:t>
            </w:r>
          </w:p>
        </w:tc>
        <w:tc>
          <w:tcPr>
            <w:tcW w:w="2599" w:type="dxa"/>
            <w:tcBorders>
              <w:top w:val="single" w:sz="6" w:space="0" w:color="auto"/>
              <w:left w:val="single" w:sz="6" w:space="0" w:color="auto"/>
              <w:bottom w:val="single" w:sz="6" w:space="0" w:color="auto"/>
              <w:right w:val="single" w:sz="6" w:space="0" w:color="auto"/>
            </w:tcBorders>
          </w:tcPr>
          <w:p w14:paraId="4DEFDA15" w14:textId="77777777" w:rsidR="00B71CD0" w:rsidRPr="00AE6DBC" w:rsidRDefault="00B71CD0" w:rsidP="003B38C1">
            <w:pPr>
              <w:pStyle w:val="Style34"/>
              <w:widowControl/>
              <w:ind w:firstLine="567"/>
              <w:jc w:val="both"/>
              <w:rPr>
                <w:rFonts w:ascii="Arial" w:hAnsi="Arial" w:cs="Arial"/>
              </w:rPr>
            </w:pPr>
          </w:p>
        </w:tc>
      </w:tr>
      <w:tr w:rsidR="00F346BD" w:rsidRPr="00AE6DBC" w14:paraId="20930C71" w14:textId="77777777" w:rsidTr="00F42BCF">
        <w:trPr>
          <w:trHeight w:val="780"/>
          <w:jc w:val="center"/>
        </w:trPr>
        <w:tc>
          <w:tcPr>
            <w:tcW w:w="634" w:type="dxa"/>
            <w:tcBorders>
              <w:top w:val="single" w:sz="6" w:space="0" w:color="auto"/>
              <w:left w:val="single" w:sz="6" w:space="0" w:color="auto"/>
              <w:bottom w:val="single" w:sz="6" w:space="0" w:color="auto"/>
              <w:right w:val="single" w:sz="6" w:space="0" w:color="auto"/>
            </w:tcBorders>
            <w:vAlign w:val="center"/>
          </w:tcPr>
          <w:p w14:paraId="39D9081B" w14:textId="77777777" w:rsidR="00F346BD" w:rsidRPr="00AE6DBC" w:rsidRDefault="00F346BD" w:rsidP="00F42BCF">
            <w:pPr>
              <w:pStyle w:val="Style72"/>
              <w:widowControl/>
              <w:ind w:firstLine="26"/>
              <w:jc w:val="center"/>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10</w:t>
            </w:r>
          </w:p>
        </w:tc>
        <w:tc>
          <w:tcPr>
            <w:tcW w:w="3402" w:type="dxa"/>
            <w:tcBorders>
              <w:top w:val="single" w:sz="6" w:space="0" w:color="auto"/>
              <w:left w:val="single" w:sz="6" w:space="0" w:color="auto"/>
              <w:bottom w:val="single" w:sz="6" w:space="0" w:color="auto"/>
              <w:right w:val="single" w:sz="6" w:space="0" w:color="auto"/>
            </w:tcBorders>
          </w:tcPr>
          <w:p w14:paraId="0D9C6D40" w14:textId="28546436" w:rsidR="00F346BD" w:rsidRPr="00AE6DBC" w:rsidRDefault="00F346BD" w:rsidP="003B38C1">
            <w:pPr>
              <w:pStyle w:val="Style34"/>
              <w:widowControl/>
              <w:ind w:firstLine="567"/>
              <w:jc w:val="both"/>
              <w:rPr>
                <w:rFonts w:ascii="Arial" w:hAnsi="Arial" w:cs="Arial"/>
              </w:rPr>
            </w:pPr>
            <w:r w:rsidRPr="00AE6DBC">
              <w:rPr>
                <w:rFonts w:ascii="Arial" w:hAnsi="Arial" w:cs="Arial"/>
                <w:noProof/>
              </w:rPr>
              <w:drawing>
                <wp:inline distT="0" distB="0" distL="0" distR="0" wp14:anchorId="6C8A8D8E" wp14:editId="7397F9BB">
                  <wp:extent cx="1447800" cy="4191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47800" cy="419100"/>
                          </a:xfrm>
                          <a:prstGeom prst="rect">
                            <a:avLst/>
                          </a:prstGeom>
                          <a:noFill/>
                          <a:ln>
                            <a:noFill/>
                          </a:ln>
                        </pic:spPr>
                      </pic:pic>
                    </a:graphicData>
                  </a:graphic>
                </wp:inline>
              </w:drawing>
            </w:r>
          </w:p>
        </w:tc>
        <w:tc>
          <w:tcPr>
            <w:tcW w:w="3118" w:type="dxa"/>
            <w:tcBorders>
              <w:top w:val="single" w:sz="6" w:space="0" w:color="auto"/>
              <w:left w:val="single" w:sz="6" w:space="0" w:color="auto"/>
              <w:bottom w:val="single" w:sz="6" w:space="0" w:color="auto"/>
              <w:right w:val="single" w:sz="6" w:space="0" w:color="auto"/>
            </w:tcBorders>
          </w:tcPr>
          <w:p w14:paraId="4517F52F" w14:textId="73D5D81D" w:rsidR="00F346BD" w:rsidRPr="00AE6DBC" w:rsidRDefault="00F346BD" w:rsidP="00F42BCF">
            <w:pPr>
              <w:pStyle w:val="Style72"/>
              <w:widowControl/>
              <w:jc w:val="center"/>
              <w:rPr>
                <w:rStyle w:val="FontStyle110"/>
                <w:rFonts w:ascii="Arial" w:hAnsi="Arial" w:cs="Arial"/>
                <w:sz w:val="24"/>
                <w:szCs w:val="24"/>
                <w:lang w:val="en-US" w:eastAsia="en-US"/>
              </w:rPr>
            </w:pPr>
            <w:r w:rsidRPr="00AE6DBC">
              <w:rPr>
                <w:rStyle w:val="FontStyle118"/>
                <w:sz w:val="24"/>
                <w:szCs w:val="24"/>
              </w:rPr>
              <w:t>Винтовое уплотнение</w:t>
            </w:r>
          </w:p>
        </w:tc>
        <w:tc>
          <w:tcPr>
            <w:tcW w:w="2599" w:type="dxa"/>
            <w:tcBorders>
              <w:top w:val="single" w:sz="6" w:space="0" w:color="auto"/>
              <w:left w:val="single" w:sz="6" w:space="0" w:color="auto"/>
              <w:bottom w:val="single" w:sz="6" w:space="0" w:color="auto"/>
              <w:right w:val="single" w:sz="6" w:space="0" w:color="auto"/>
            </w:tcBorders>
          </w:tcPr>
          <w:p w14:paraId="4325EA1C" w14:textId="77777777" w:rsidR="00F346BD" w:rsidRPr="00AE6DBC" w:rsidRDefault="00F346BD" w:rsidP="003B38C1">
            <w:pPr>
              <w:pStyle w:val="Style34"/>
              <w:widowControl/>
              <w:ind w:firstLine="567"/>
              <w:jc w:val="both"/>
              <w:rPr>
                <w:rFonts w:ascii="Arial" w:hAnsi="Arial" w:cs="Arial"/>
              </w:rPr>
            </w:pPr>
          </w:p>
        </w:tc>
      </w:tr>
      <w:tr w:rsidR="00E74341" w:rsidRPr="00AE6DBC" w14:paraId="5C73849E" w14:textId="77777777" w:rsidTr="00F42BCF">
        <w:trPr>
          <w:trHeight w:val="674"/>
          <w:jc w:val="center"/>
        </w:trPr>
        <w:tc>
          <w:tcPr>
            <w:tcW w:w="634" w:type="dxa"/>
            <w:tcBorders>
              <w:top w:val="single" w:sz="6" w:space="0" w:color="auto"/>
              <w:left w:val="single" w:sz="6" w:space="0" w:color="auto"/>
              <w:bottom w:val="single" w:sz="6" w:space="0" w:color="auto"/>
              <w:right w:val="single" w:sz="6" w:space="0" w:color="auto"/>
            </w:tcBorders>
          </w:tcPr>
          <w:p w14:paraId="4450FD7A" w14:textId="77777777" w:rsidR="00E74341" w:rsidRPr="00AE6DBC" w:rsidRDefault="00E74341" w:rsidP="00F42BCF">
            <w:pPr>
              <w:pStyle w:val="Style72"/>
              <w:widowControl/>
              <w:ind w:firstLine="26"/>
              <w:jc w:val="center"/>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11</w:t>
            </w:r>
          </w:p>
        </w:tc>
        <w:tc>
          <w:tcPr>
            <w:tcW w:w="3402" w:type="dxa"/>
            <w:tcBorders>
              <w:top w:val="single" w:sz="6" w:space="0" w:color="auto"/>
              <w:left w:val="single" w:sz="6" w:space="0" w:color="auto"/>
              <w:bottom w:val="single" w:sz="6" w:space="0" w:color="auto"/>
              <w:right w:val="single" w:sz="6" w:space="0" w:color="auto"/>
            </w:tcBorders>
          </w:tcPr>
          <w:p w14:paraId="72191486" w14:textId="026F6DCB" w:rsidR="00E74341" w:rsidRPr="00AE6DBC" w:rsidRDefault="00F346BD" w:rsidP="003B38C1">
            <w:pPr>
              <w:pStyle w:val="Style34"/>
              <w:widowControl/>
              <w:ind w:firstLine="567"/>
              <w:jc w:val="both"/>
              <w:rPr>
                <w:rFonts w:ascii="Arial" w:hAnsi="Arial" w:cs="Arial"/>
              </w:rPr>
            </w:pPr>
            <w:r w:rsidRPr="00AE6DBC">
              <w:rPr>
                <w:rFonts w:ascii="Arial" w:hAnsi="Arial" w:cs="Arial"/>
                <w:noProof/>
              </w:rPr>
              <w:drawing>
                <wp:inline distT="0" distB="0" distL="0" distR="0" wp14:anchorId="5FC2CC8F" wp14:editId="33DEB917">
                  <wp:extent cx="866775" cy="400050"/>
                  <wp:effectExtent l="0" t="0" r="952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66775" cy="400050"/>
                          </a:xfrm>
                          <a:prstGeom prst="rect">
                            <a:avLst/>
                          </a:prstGeom>
                          <a:noFill/>
                          <a:ln>
                            <a:noFill/>
                          </a:ln>
                        </pic:spPr>
                      </pic:pic>
                    </a:graphicData>
                  </a:graphic>
                </wp:inline>
              </w:drawing>
            </w:r>
          </w:p>
        </w:tc>
        <w:tc>
          <w:tcPr>
            <w:tcW w:w="3118" w:type="dxa"/>
            <w:tcBorders>
              <w:top w:val="single" w:sz="6" w:space="0" w:color="auto"/>
              <w:left w:val="single" w:sz="6" w:space="0" w:color="auto"/>
              <w:bottom w:val="single" w:sz="6" w:space="0" w:color="auto"/>
              <w:right w:val="single" w:sz="6" w:space="0" w:color="auto"/>
            </w:tcBorders>
          </w:tcPr>
          <w:p w14:paraId="47354567" w14:textId="33796A93" w:rsidR="00E74341" w:rsidRPr="00AE6DBC" w:rsidRDefault="00E74341" w:rsidP="00F42BCF">
            <w:pPr>
              <w:pStyle w:val="Style72"/>
              <w:widowControl/>
              <w:jc w:val="center"/>
              <w:rPr>
                <w:rStyle w:val="FontStyle110"/>
                <w:rFonts w:ascii="Arial" w:hAnsi="Arial" w:cs="Arial"/>
                <w:sz w:val="24"/>
                <w:szCs w:val="24"/>
                <w:lang w:val="en-US" w:eastAsia="en-US"/>
              </w:rPr>
            </w:pPr>
            <w:r w:rsidRPr="00AE6DBC">
              <w:rPr>
                <w:rStyle w:val="FontStyle118"/>
                <w:sz w:val="24"/>
                <w:szCs w:val="24"/>
              </w:rPr>
              <w:t>Освобождение</w:t>
            </w:r>
          </w:p>
        </w:tc>
        <w:tc>
          <w:tcPr>
            <w:tcW w:w="2599" w:type="dxa"/>
            <w:tcBorders>
              <w:top w:val="single" w:sz="6" w:space="0" w:color="auto"/>
              <w:left w:val="single" w:sz="6" w:space="0" w:color="auto"/>
              <w:bottom w:val="single" w:sz="6" w:space="0" w:color="auto"/>
              <w:right w:val="single" w:sz="6" w:space="0" w:color="auto"/>
            </w:tcBorders>
          </w:tcPr>
          <w:p w14:paraId="61B44979" w14:textId="53FA6065" w:rsidR="00E74341" w:rsidRPr="00AE6DBC" w:rsidRDefault="00E74341" w:rsidP="003B38C1">
            <w:pPr>
              <w:pStyle w:val="Style34"/>
              <w:widowControl/>
              <w:ind w:firstLine="567"/>
              <w:jc w:val="both"/>
              <w:rPr>
                <w:rFonts w:ascii="Arial" w:hAnsi="Arial" w:cs="Arial"/>
              </w:rPr>
            </w:pPr>
          </w:p>
        </w:tc>
      </w:tr>
      <w:tr w:rsidR="00F346BD" w:rsidRPr="00AE6DBC" w14:paraId="2DF6FBFB" w14:textId="77777777" w:rsidTr="00F42BCF">
        <w:trPr>
          <w:trHeight w:val="713"/>
          <w:jc w:val="center"/>
        </w:trPr>
        <w:tc>
          <w:tcPr>
            <w:tcW w:w="634" w:type="dxa"/>
            <w:tcBorders>
              <w:top w:val="single" w:sz="6" w:space="0" w:color="auto"/>
              <w:left w:val="single" w:sz="6" w:space="0" w:color="auto"/>
              <w:bottom w:val="single" w:sz="6" w:space="0" w:color="auto"/>
              <w:right w:val="single" w:sz="6" w:space="0" w:color="auto"/>
            </w:tcBorders>
          </w:tcPr>
          <w:p w14:paraId="5CC8AC69" w14:textId="77777777" w:rsidR="00F346BD" w:rsidRPr="00AE6DBC" w:rsidRDefault="00F346BD" w:rsidP="00F42BCF">
            <w:pPr>
              <w:pStyle w:val="Style72"/>
              <w:widowControl/>
              <w:ind w:firstLine="26"/>
              <w:jc w:val="both"/>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12</w:t>
            </w:r>
          </w:p>
        </w:tc>
        <w:tc>
          <w:tcPr>
            <w:tcW w:w="3402" w:type="dxa"/>
            <w:tcBorders>
              <w:top w:val="single" w:sz="6" w:space="0" w:color="auto"/>
              <w:left w:val="single" w:sz="6" w:space="0" w:color="auto"/>
              <w:bottom w:val="single" w:sz="6" w:space="0" w:color="auto"/>
              <w:right w:val="single" w:sz="6" w:space="0" w:color="auto"/>
            </w:tcBorders>
          </w:tcPr>
          <w:p w14:paraId="079F7DD3" w14:textId="2F9D22A8" w:rsidR="00F346BD" w:rsidRPr="00AE6DBC" w:rsidRDefault="00F346BD" w:rsidP="003B38C1">
            <w:pPr>
              <w:pStyle w:val="Style34"/>
              <w:widowControl/>
              <w:ind w:firstLine="567"/>
              <w:jc w:val="both"/>
              <w:rPr>
                <w:rFonts w:ascii="Arial" w:hAnsi="Arial" w:cs="Arial"/>
              </w:rPr>
            </w:pPr>
            <w:r w:rsidRPr="00AE6DBC">
              <w:rPr>
                <w:rFonts w:ascii="Arial" w:hAnsi="Arial" w:cs="Arial"/>
                <w:noProof/>
              </w:rPr>
              <w:drawing>
                <wp:inline distT="0" distB="0" distL="0" distR="0" wp14:anchorId="26F91DE4" wp14:editId="3EE9EFB1">
                  <wp:extent cx="1019175" cy="457200"/>
                  <wp:effectExtent l="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019175" cy="457200"/>
                          </a:xfrm>
                          <a:prstGeom prst="rect">
                            <a:avLst/>
                          </a:prstGeom>
                          <a:noFill/>
                          <a:ln>
                            <a:noFill/>
                          </a:ln>
                        </pic:spPr>
                      </pic:pic>
                    </a:graphicData>
                  </a:graphic>
                </wp:inline>
              </w:drawing>
            </w:r>
          </w:p>
        </w:tc>
        <w:tc>
          <w:tcPr>
            <w:tcW w:w="3118" w:type="dxa"/>
            <w:tcBorders>
              <w:top w:val="single" w:sz="6" w:space="0" w:color="auto"/>
              <w:left w:val="single" w:sz="6" w:space="0" w:color="auto"/>
              <w:bottom w:val="single" w:sz="6" w:space="0" w:color="auto"/>
              <w:right w:val="single" w:sz="6" w:space="0" w:color="auto"/>
            </w:tcBorders>
          </w:tcPr>
          <w:p w14:paraId="0CAAC805" w14:textId="2C3B7B95" w:rsidR="00F346BD" w:rsidRPr="00AE6DBC" w:rsidRDefault="00F346BD" w:rsidP="00F42BCF">
            <w:pPr>
              <w:pStyle w:val="Style72"/>
              <w:widowControl/>
              <w:jc w:val="center"/>
              <w:rPr>
                <w:rStyle w:val="FontStyle110"/>
                <w:rFonts w:ascii="Arial" w:hAnsi="Arial" w:cs="Arial"/>
                <w:sz w:val="24"/>
                <w:szCs w:val="24"/>
                <w:lang w:eastAsia="en-US"/>
              </w:rPr>
            </w:pPr>
            <w:r w:rsidRPr="00AE6DBC">
              <w:rPr>
                <w:rStyle w:val="FontStyle118"/>
                <w:sz w:val="24"/>
                <w:szCs w:val="24"/>
              </w:rPr>
              <w:t>Подъем разгрузочного портала/разгрузочного борта</w:t>
            </w:r>
          </w:p>
        </w:tc>
        <w:tc>
          <w:tcPr>
            <w:tcW w:w="2599" w:type="dxa"/>
            <w:tcBorders>
              <w:top w:val="single" w:sz="6" w:space="0" w:color="auto"/>
              <w:left w:val="single" w:sz="6" w:space="0" w:color="auto"/>
              <w:bottom w:val="single" w:sz="6" w:space="0" w:color="auto"/>
              <w:right w:val="single" w:sz="6" w:space="0" w:color="auto"/>
            </w:tcBorders>
          </w:tcPr>
          <w:p w14:paraId="0EC81C6B" w14:textId="77777777" w:rsidR="00F346BD" w:rsidRPr="00AE6DBC" w:rsidRDefault="00F346BD" w:rsidP="003B38C1">
            <w:pPr>
              <w:pStyle w:val="Style34"/>
              <w:widowControl/>
              <w:ind w:firstLine="567"/>
              <w:jc w:val="both"/>
              <w:rPr>
                <w:rFonts w:ascii="Arial" w:hAnsi="Arial" w:cs="Arial"/>
              </w:rPr>
            </w:pPr>
          </w:p>
        </w:tc>
      </w:tr>
    </w:tbl>
    <w:p w14:paraId="6A137A18" w14:textId="77777777" w:rsidR="00F42BCF" w:rsidRDefault="00F42BCF">
      <w:r>
        <w:br w:type="page"/>
      </w:r>
    </w:p>
    <w:p w14:paraId="083FCEAD" w14:textId="467603FC" w:rsidR="00F42BCF" w:rsidRPr="00F42BCF" w:rsidRDefault="00F42BCF" w:rsidP="00F42BCF">
      <w:pPr>
        <w:jc w:val="center"/>
        <w:rPr>
          <w:rFonts w:ascii="Arial" w:hAnsi="Arial" w:cs="Arial"/>
          <w:i/>
        </w:rPr>
      </w:pPr>
      <w:r w:rsidRPr="00F42BCF">
        <w:rPr>
          <w:rFonts w:ascii="Arial" w:hAnsi="Arial" w:cs="Arial"/>
          <w:i/>
        </w:rPr>
        <w:t>Продолжение таблицы 3</w:t>
      </w:r>
    </w:p>
    <w:p w14:paraId="5D926F5B" w14:textId="77777777" w:rsidR="00F42BCF" w:rsidRDefault="00F42BCF"/>
    <w:tbl>
      <w:tblPr>
        <w:tblW w:w="9753" w:type="dxa"/>
        <w:jc w:val="center"/>
        <w:tblLayout w:type="fixed"/>
        <w:tblCellMar>
          <w:left w:w="40" w:type="dxa"/>
          <w:right w:w="40" w:type="dxa"/>
        </w:tblCellMar>
        <w:tblLook w:val="0000" w:firstRow="0" w:lastRow="0" w:firstColumn="0" w:lastColumn="0" w:noHBand="0" w:noVBand="0"/>
      </w:tblPr>
      <w:tblGrid>
        <w:gridCol w:w="634"/>
        <w:gridCol w:w="3402"/>
        <w:gridCol w:w="3118"/>
        <w:gridCol w:w="2599"/>
      </w:tblGrid>
      <w:tr w:rsidR="00F42BCF" w:rsidRPr="00F42BCF" w14:paraId="6BF62911" w14:textId="77777777" w:rsidTr="00F42BCF">
        <w:trPr>
          <w:trHeight w:val="703"/>
          <w:jc w:val="center"/>
        </w:trPr>
        <w:tc>
          <w:tcPr>
            <w:tcW w:w="634" w:type="dxa"/>
            <w:tcBorders>
              <w:top w:val="single" w:sz="6" w:space="0" w:color="auto"/>
              <w:left w:val="single" w:sz="6" w:space="0" w:color="auto"/>
              <w:bottom w:val="double" w:sz="4" w:space="0" w:color="auto"/>
              <w:right w:val="single" w:sz="6" w:space="0" w:color="auto"/>
            </w:tcBorders>
          </w:tcPr>
          <w:p w14:paraId="7255F04D" w14:textId="77777777" w:rsidR="00F42BCF" w:rsidRPr="00F42BCF" w:rsidRDefault="00F42BCF" w:rsidP="00F42BCF">
            <w:pPr>
              <w:pStyle w:val="Style72"/>
              <w:jc w:val="center"/>
              <w:rPr>
                <w:rStyle w:val="FontStyle109"/>
                <w:rFonts w:ascii="Arial" w:hAnsi="Arial" w:cs="Arial"/>
                <w:b w:val="0"/>
                <w:bCs w:val="0"/>
                <w:sz w:val="24"/>
                <w:szCs w:val="24"/>
                <w:lang w:val="en-US" w:eastAsia="en-US"/>
              </w:rPr>
            </w:pPr>
            <w:r w:rsidRPr="00F42BCF">
              <w:rPr>
                <w:rStyle w:val="FontStyle117"/>
                <w:b/>
                <w:sz w:val="24"/>
                <w:szCs w:val="24"/>
                <w:lang w:val="en-US" w:eastAsia="en-US"/>
              </w:rPr>
              <w:t>Номер</w:t>
            </w:r>
          </w:p>
        </w:tc>
        <w:tc>
          <w:tcPr>
            <w:tcW w:w="3402" w:type="dxa"/>
            <w:tcBorders>
              <w:top w:val="single" w:sz="6" w:space="0" w:color="auto"/>
              <w:left w:val="single" w:sz="6" w:space="0" w:color="auto"/>
              <w:bottom w:val="double" w:sz="4" w:space="0" w:color="auto"/>
              <w:right w:val="single" w:sz="6" w:space="0" w:color="auto"/>
            </w:tcBorders>
          </w:tcPr>
          <w:p w14:paraId="65F0B77A" w14:textId="77777777" w:rsidR="00F42BCF" w:rsidRPr="00F42BCF" w:rsidRDefault="00F42BCF" w:rsidP="00F42BCF">
            <w:pPr>
              <w:pStyle w:val="Style34"/>
              <w:jc w:val="center"/>
              <w:rPr>
                <w:rStyle w:val="FontStyle109"/>
                <w:rFonts w:ascii="Arial" w:hAnsi="Arial" w:cs="Arial"/>
                <w:b w:val="0"/>
                <w:bCs w:val="0"/>
                <w:noProof/>
                <w:color w:val="auto"/>
                <w:sz w:val="24"/>
                <w:szCs w:val="24"/>
              </w:rPr>
            </w:pPr>
            <w:r w:rsidRPr="00F42BCF">
              <w:rPr>
                <w:rStyle w:val="FontStyle117"/>
                <w:b/>
                <w:noProof/>
                <w:color w:val="auto"/>
                <w:sz w:val="24"/>
                <w:szCs w:val="24"/>
              </w:rPr>
              <w:t>Символ</w:t>
            </w:r>
          </w:p>
        </w:tc>
        <w:tc>
          <w:tcPr>
            <w:tcW w:w="3118" w:type="dxa"/>
            <w:tcBorders>
              <w:top w:val="single" w:sz="6" w:space="0" w:color="auto"/>
              <w:left w:val="single" w:sz="6" w:space="0" w:color="auto"/>
              <w:bottom w:val="double" w:sz="4" w:space="0" w:color="auto"/>
              <w:right w:val="single" w:sz="6" w:space="0" w:color="auto"/>
            </w:tcBorders>
            <w:vAlign w:val="center"/>
          </w:tcPr>
          <w:p w14:paraId="5EBBA6C0" w14:textId="77777777" w:rsidR="00F42BCF" w:rsidRPr="00F42BCF" w:rsidRDefault="00F42BCF" w:rsidP="00F42BCF">
            <w:pPr>
              <w:pStyle w:val="Style72"/>
              <w:jc w:val="center"/>
              <w:rPr>
                <w:rStyle w:val="FontStyle109"/>
                <w:rFonts w:ascii="Arial" w:hAnsi="Arial" w:cs="Arial"/>
                <w:b w:val="0"/>
                <w:bCs w:val="0"/>
                <w:sz w:val="24"/>
                <w:szCs w:val="24"/>
              </w:rPr>
            </w:pPr>
            <w:r w:rsidRPr="00F42BCF">
              <w:rPr>
                <w:rStyle w:val="FontStyle117"/>
                <w:b/>
                <w:sz w:val="24"/>
                <w:szCs w:val="24"/>
              </w:rPr>
              <w:t>Значение</w:t>
            </w:r>
          </w:p>
        </w:tc>
        <w:tc>
          <w:tcPr>
            <w:tcW w:w="2599" w:type="dxa"/>
            <w:tcBorders>
              <w:top w:val="single" w:sz="6" w:space="0" w:color="auto"/>
              <w:left w:val="single" w:sz="6" w:space="0" w:color="auto"/>
              <w:bottom w:val="double" w:sz="4" w:space="0" w:color="auto"/>
              <w:right w:val="single" w:sz="6" w:space="0" w:color="auto"/>
            </w:tcBorders>
          </w:tcPr>
          <w:p w14:paraId="5FF8EF03" w14:textId="77777777" w:rsidR="00F42BCF" w:rsidRPr="00F42BCF" w:rsidRDefault="00F42BCF" w:rsidP="00F42BCF">
            <w:pPr>
              <w:pStyle w:val="Style34"/>
              <w:jc w:val="center"/>
              <w:rPr>
                <w:rStyle w:val="FontStyle109"/>
                <w:rFonts w:ascii="Arial" w:hAnsi="Arial" w:cs="Arial"/>
                <w:b w:val="0"/>
                <w:bCs w:val="0"/>
                <w:color w:val="auto"/>
                <w:sz w:val="24"/>
                <w:szCs w:val="24"/>
              </w:rPr>
            </w:pPr>
            <w:r w:rsidRPr="00F42BCF">
              <w:rPr>
                <w:rStyle w:val="FontStyle117"/>
                <w:b/>
                <w:color w:val="auto"/>
                <w:sz w:val="24"/>
                <w:szCs w:val="24"/>
              </w:rPr>
              <w:t>Номер символа по ISO 7000:2019/IEC 60417:2002а</w:t>
            </w:r>
          </w:p>
        </w:tc>
      </w:tr>
      <w:tr w:rsidR="00F346BD" w:rsidRPr="00AE6DBC" w14:paraId="627E019B" w14:textId="77777777" w:rsidTr="00F42BCF">
        <w:trPr>
          <w:trHeight w:val="703"/>
          <w:jc w:val="center"/>
        </w:trPr>
        <w:tc>
          <w:tcPr>
            <w:tcW w:w="634" w:type="dxa"/>
            <w:tcBorders>
              <w:top w:val="double" w:sz="4" w:space="0" w:color="auto"/>
              <w:left w:val="single" w:sz="6" w:space="0" w:color="auto"/>
              <w:bottom w:val="single" w:sz="6" w:space="0" w:color="auto"/>
              <w:right w:val="single" w:sz="6" w:space="0" w:color="auto"/>
            </w:tcBorders>
          </w:tcPr>
          <w:p w14:paraId="772D8E1E" w14:textId="49CA1EFC" w:rsidR="00F346BD" w:rsidRPr="00AE6DBC" w:rsidRDefault="00F346BD" w:rsidP="00F42BCF">
            <w:pPr>
              <w:pStyle w:val="Style72"/>
              <w:widowControl/>
              <w:ind w:firstLine="26"/>
              <w:jc w:val="both"/>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13</w:t>
            </w:r>
          </w:p>
        </w:tc>
        <w:tc>
          <w:tcPr>
            <w:tcW w:w="3402" w:type="dxa"/>
            <w:tcBorders>
              <w:top w:val="double" w:sz="4" w:space="0" w:color="auto"/>
              <w:left w:val="single" w:sz="6" w:space="0" w:color="auto"/>
              <w:bottom w:val="single" w:sz="6" w:space="0" w:color="auto"/>
              <w:right w:val="single" w:sz="6" w:space="0" w:color="auto"/>
            </w:tcBorders>
          </w:tcPr>
          <w:p w14:paraId="2EFA628A" w14:textId="04E7F341" w:rsidR="00F346BD" w:rsidRPr="00AE6DBC" w:rsidRDefault="00F346BD" w:rsidP="003B38C1">
            <w:pPr>
              <w:pStyle w:val="Style34"/>
              <w:widowControl/>
              <w:ind w:firstLine="567"/>
              <w:jc w:val="both"/>
              <w:rPr>
                <w:rFonts w:ascii="Arial" w:hAnsi="Arial" w:cs="Arial"/>
              </w:rPr>
            </w:pPr>
            <w:r w:rsidRPr="00AE6DBC">
              <w:rPr>
                <w:rFonts w:ascii="Arial" w:hAnsi="Arial" w:cs="Arial"/>
                <w:noProof/>
              </w:rPr>
              <w:drawing>
                <wp:inline distT="0" distB="0" distL="0" distR="0" wp14:anchorId="638575E8" wp14:editId="04E5F4AB">
                  <wp:extent cx="1247775" cy="457200"/>
                  <wp:effectExtent l="0" t="0" r="952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47775" cy="457200"/>
                          </a:xfrm>
                          <a:prstGeom prst="rect">
                            <a:avLst/>
                          </a:prstGeom>
                          <a:noFill/>
                          <a:ln>
                            <a:noFill/>
                          </a:ln>
                        </pic:spPr>
                      </pic:pic>
                    </a:graphicData>
                  </a:graphic>
                </wp:inline>
              </w:drawing>
            </w:r>
          </w:p>
        </w:tc>
        <w:tc>
          <w:tcPr>
            <w:tcW w:w="3118" w:type="dxa"/>
            <w:tcBorders>
              <w:top w:val="double" w:sz="4" w:space="0" w:color="auto"/>
              <w:left w:val="single" w:sz="6" w:space="0" w:color="auto"/>
              <w:bottom w:val="single" w:sz="6" w:space="0" w:color="auto"/>
              <w:right w:val="single" w:sz="6" w:space="0" w:color="auto"/>
            </w:tcBorders>
            <w:vAlign w:val="center"/>
          </w:tcPr>
          <w:p w14:paraId="56A318E8" w14:textId="1663F337" w:rsidR="00F346BD" w:rsidRPr="00AE6DBC" w:rsidRDefault="00F346BD" w:rsidP="00F42BCF">
            <w:pPr>
              <w:pStyle w:val="Style72"/>
              <w:widowControl/>
              <w:jc w:val="center"/>
              <w:rPr>
                <w:rStyle w:val="FontStyle110"/>
                <w:rFonts w:ascii="Arial" w:hAnsi="Arial" w:cs="Arial"/>
                <w:sz w:val="24"/>
                <w:szCs w:val="24"/>
                <w:lang w:eastAsia="en-US"/>
              </w:rPr>
            </w:pPr>
            <w:r w:rsidRPr="00AE6DBC">
              <w:rPr>
                <w:rStyle w:val="FontStyle118"/>
                <w:sz w:val="24"/>
                <w:szCs w:val="24"/>
              </w:rPr>
              <w:t>Опускание   разгрузочного портала/разгрузочного борта</w:t>
            </w:r>
          </w:p>
        </w:tc>
        <w:tc>
          <w:tcPr>
            <w:tcW w:w="2599" w:type="dxa"/>
            <w:tcBorders>
              <w:top w:val="double" w:sz="4" w:space="0" w:color="auto"/>
              <w:left w:val="single" w:sz="6" w:space="0" w:color="auto"/>
              <w:bottom w:val="single" w:sz="6" w:space="0" w:color="auto"/>
              <w:right w:val="single" w:sz="6" w:space="0" w:color="auto"/>
            </w:tcBorders>
          </w:tcPr>
          <w:p w14:paraId="49FF4EC7" w14:textId="77777777" w:rsidR="00F346BD" w:rsidRPr="00AE6DBC" w:rsidRDefault="00F346BD" w:rsidP="003B38C1">
            <w:pPr>
              <w:pStyle w:val="Style34"/>
              <w:widowControl/>
              <w:ind w:firstLine="567"/>
              <w:jc w:val="both"/>
              <w:rPr>
                <w:rFonts w:ascii="Arial" w:hAnsi="Arial" w:cs="Arial"/>
              </w:rPr>
            </w:pPr>
          </w:p>
        </w:tc>
      </w:tr>
      <w:tr w:rsidR="00F346BD" w:rsidRPr="00AE6DBC" w14:paraId="703EE63E" w14:textId="77777777" w:rsidTr="00F42BCF">
        <w:trPr>
          <w:trHeight w:val="920"/>
          <w:jc w:val="center"/>
        </w:trPr>
        <w:tc>
          <w:tcPr>
            <w:tcW w:w="634" w:type="dxa"/>
            <w:tcBorders>
              <w:top w:val="single" w:sz="6" w:space="0" w:color="auto"/>
              <w:left w:val="single" w:sz="6" w:space="0" w:color="auto"/>
              <w:bottom w:val="single" w:sz="6" w:space="0" w:color="auto"/>
              <w:right w:val="single" w:sz="6" w:space="0" w:color="auto"/>
            </w:tcBorders>
            <w:vAlign w:val="center"/>
          </w:tcPr>
          <w:p w14:paraId="171084EE" w14:textId="77777777" w:rsidR="00F346BD" w:rsidRPr="00AE6DBC" w:rsidRDefault="00F346BD" w:rsidP="00F42BCF">
            <w:pPr>
              <w:pStyle w:val="Style72"/>
              <w:widowControl/>
              <w:ind w:firstLine="26"/>
              <w:jc w:val="both"/>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14</w:t>
            </w:r>
          </w:p>
        </w:tc>
        <w:tc>
          <w:tcPr>
            <w:tcW w:w="3402" w:type="dxa"/>
            <w:tcBorders>
              <w:top w:val="single" w:sz="6" w:space="0" w:color="auto"/>
              <w:left w:val="single" w:sz="6" w:space="0" w:color="auto"/>
              <w:bottom w:val="single" w:sz="6" w:space="0" w:color="auto"/>
              <w:right w:val="single" w:sz="6" w:space="0" w:color="auto"/>
            </w:tcBorders>
          </w:tcPr>
          <w:p w14:paraId="773DA4D8" w14:textId="13503971" w:rsidR="00F346BD" w:rsidRPr="00AE6DBC" w:rsidRDefault="00F346BD" w:rsidP="003B38C1">
            <w:pPr>
              <w:pStyle w:val="Style34"/>
              <w:widowControl/>
              <w:ind w:firstLine="567"/>
              <w:jc w:val="both"/>
              <w:rPr>
                <w:rFonts w:ascii="Arial" w:hAnsi="Arial" w:cs="Arial"/>
              </w:rPr>
            </w:pPr>
            <w:r w:rsidRPr="00AE6DBC">
              <w:rPr>
                <w:rFonts w:ascii="Arial" w:hAnsi="Arial" w:cs="Arial"/>
                <w:noProof/>
              </w:rPr>
              <w:drawing>
                <wp:inline distT="0" distB="0" distL="0" distR="0" wp14:anchorId="0D833636" wp14:editId="043228B4">
                  <wp:extent cx="1095375" cy="619125"/>
                  <wp:effectExtent l="0" t="0" r="9525"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95375" cy="619125"/>
                          </a:xfrm>
                          <a:prstGeom prst="rect">
                            <a:avLst/>
                          </a:prstGeom>
                          <a:noFill/>
                          <a:ln>
                            <a:noFill/>
                          </a:ln>
                        </pic:spPr>
                      </pic:pic>
                    </a:graphicData>
                  </a:graphic>
                </wp:inline>
              </w:drawing>
            </w:r>
          </w:p>
        </w:tc>
        <w:tc>
          <w:tcPr>
            <w:tcW w:w="3118" w:type="dxa"/>
            <w:tcBorders>
              <w:top w:val="single" w:sz="6" w:space="0" w:color="auto"/>
              <w:left w:val="single" w:sz="6" w:space="0" w:color="auto"/>
              <w:bottom w:val="single" w:sz="6" w:space="0" w:color="auto"/>
              <w:right w:val="single" w:sz="6" w:space="0" w:color="auto"/>
            </w:tcBorders>
          </w:tcPr>
          <w:p w14:paraId="12E9D6F3" w14:textId="1E850E74" w:rsidR="00F346BD" w:rsidRPr="00AE6DBC" w:rsidRDefault="00F346BD" w:rsidP="00F42BCF">
            <w:pPr>
              <w:pStyle w:val="Style72"/>
              <w:widowControl/>
              <w:jc w:val="center"/>
              <w:rPr>
                <w:rStyle w:val="FontStyle110"/>
                <w:rFonts w:ascii="Arial" w:hAnsi="Arial" w:cs="Arial"/>
                <w:sz w:val="24"/>
                <w:szCs w:val="24"/>
                <w:lang w:val="en-US" w:eastAsia="en-US"/>
              </w:rPr>
            </w:pPr>
            <w:r w:rsidRPr="00AE6DBC">
              <w:rPr>
                <w:rStyle w:val="FontStyle118"/>
                <w:sz w:val="24"/>
                <w:szCs w:val="24"/>
              </w:rPr>
              <w:t>Очистка разгрузочного портала</w:t>
            </w:r>
          </w:p>
        </w:tc>
        <w:tc>
          <w:tcPr>
            <w:tcW w:w="2599" w:type="dxa"/>
            <w:tcBorders>
              <w:top w:val="single" w:sz="6" w:space="0" w:color="auto"/>
              <w:left w:val="single" w:sz="6" w:space="0" w:color="auto"/>
              <w:bottom w:val="single" w:sz="6" w:space="0" w:color="auto"/>
              <w:right w:val="single" w:sz="6" w:space="0" w:color="auto"/>
            </w:tcBorders>
          </w:tcPr>
          <w:p w14:paraId="2FE7F215" w14:textId="77777777" w:rsidR="00F346BD" w:rsidRPr="00AE6DBC" w:rsidRDefault="00F346BD" w:rsidP="003B38C1">
            <w:pPr>
              <w:pStyle w:val="Style34"/>
              <w:widowControl/>
              <w:ind w:firstLine="567"/>
              <w:jc w:val="both"/>
              <w:rPr>
                <w:rFonts w:ascii="Arial" w:hAnsi="Arial" w:cs="Arial"/>
              </w:rPr>
            </w:pPr>
          </w:p>
        </w:tc>
      </w:tr>
      <w:tr w:rsidR="00F346BD" w:rsidRPr="00AE6DBC" w14:paraId="61B2B979" w14:textId="77777777" w:rsidTr="00F42BCF">
        <w:trPr>
          <w:trHeight w:val="905"/>
          <w:jc w:val="center"/>
        </w:trPr>
        <w:tc>
          <w:tcPr>
            <w:tcW w:w="634" w:type="dxa"/>
            <w:tcBorders>
              <w:top w:val="single" w:sz="6" w:space="0" w:color="auto"/>
              <w:left w:val="single" w:sz="6" w:space="0" w:color="auto"/>
              <w:bottom w:val="single" w:sz="6" w:space="0" w:color="auto"/>
              <w:right w:val="single" w:sz="6" w:space="0" w:color="auto"/>
            </w:tcBorders>
            <w:vAlign w:val="center"/>
          </w:tcPr>
          <w:p w14:paraId="3813D7D4" w14:textId="77777777" w:rsidR="00F346BD" w:rsidRPr="00AE6DBC" w:rsidRDefault="00F346BD" w:rsidP="00F42BCF">
            <w:pPr>
              <w:pStyle w:val="Style72"/>
              <w:widowControl/>
              <w:ind w:firstLine="26"/>
              <w:jc w:val="both"/>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15</w:t>
            </w:r>
          </w:p>
        </w:tc>
        <w:tc>
          <w:tcPr>
            <w:tcW w:w="3402" w:type="dxa"/>
            <w:tcBorders>
              <w:top w:val="single" w:sz="6" w:space="0" w:color="auto"/>
              <w:left w:val="single" w:sz="6" w:space="0" w:color="auto"/>
              <w:bottom w:val="single" w:sz="6" w:space="0" w:color="auto"/>
              <w:right w:val="single" w:sz="6" w:space="0" w:color="auto"/>
            </w:tcBorders>
          </w:tcPr>
          <w:p w14:paraId="2DE6F219" w14:textId="460A5328" w:rsidR="00F346BD" w:rsidRPr="00AE6DBC" w:rsidRDefault="00F346BD" w:rsidP="003B38C1">
            <w:pPr>
              <w:pStyle w:val="Style34"/>
              <w:widowControl/>
              <w:ind w:firstLine="567"/>
              <w:jc w:val="both"/>
              <w:rPr>
                <w:rFonts w:ascii="Arial" w:hAnsi="Arial" w:cs="Arial"/>
              </w:rPr>
            </w:pPr>
            <w:r w:rsidRPr="00AE6DBC">
              <w:rPr>
                <w:rFonts w:ascii="Arial" w:hAnsi="Arial" w:cs="Arial"/>
                <w:noProof/>
              </w:rPr>
              <w:drawing>
                <wp:inline distT="0" distB="0" distL="0" distR="0" wp14:anchorId="19281B74" wp14:editId="21188DF2">
                  <wp:extent cx="1247775" cy="581025"/>
                  <wp:effectExtent l="0" t="0" r="9525"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247775" cy="581025"/>
                          </a:xfrm>
                          <a:prstGeom prst="rect">
                            <a:avLst/>
                          </a:prstGeom>
                          <a:noFill/>
                          <a:ln>
                            <a:noFill/>
                          </a:ln>
                        </pic:spPr>
                      </pic:pic>
                    </a:graphicData>
                  </a:graphic>
                </wp:inline>
              </w:drawing>
            </w:r>
          </w:p>
        </w:tc>
        <w:tc>
          <w:tcPr>
            <w:tcW w:w="3118" w:type="dxa"/>
            <w:tcBorders>
              <w:top w:val="single" w:sz="6" w:space="0" w:color="auto"/>
              <w:left w:val="single" w:sz="6" w:space="0" w:color="auto"/>
              <w:bottom w:val="single" w:sz="6" w:space="0" w:color="auto"/>
              <w:right w:val="single" w:sz="6" w:space="0" w:color="auto"/>
            </w:tcBorders>
            <w:vAlign w:val="center"/>
          </w:tcPr>
          <w:p w14:paraId="0FE26ED8" w14:textId="1AD2A809" w:rsidR="00F346BD" w:rsidRPr="00AE6DBC" w:rsidRDefault="00F346BD" w:rsidP="00F42BCF">
            <w:pPr>
              <w:pStyle w:val="Style72"/>
              <w:widowControl/>
              <w:jc w:val="center"/>
              <w:rPr>
                <w:rStyle w:val="FontStyle110"/>
                <w:rFonts w:ascii="Arial" w:hAnsi="Arial" w:cs="Arial"/>
                <w:sz w:val="24"/>
                <w:szCs w:val="24"/>
                <w:lang w:val="en-US" w:eastAsia="en-US"/>
              </w:rPr>
            </w:pPr>
            <w:r w:rsidRPr="00AE6DBC">
              <w:rPr>
                <w:rStyle w:val="FontStyle118"/>
                <w:sz w:val="24"/>
                <w:szCs w:val="24"/>
              </w:rPr>
              <w:t>Удаление мусора из мусоросборника</w:t>
            </w:r>
          </w:p>
        </w:tc>
        <w:tc>
          <w:tcPr>
            <w:tcW w:w="2599" w:type="dxa"/>
            <w:tcBorders>
              <w:top w:val="single" w:sz="6" w:space="0" w:color="auto"/>
              <w:left w:val="single" w:sz="6" w:space="0" w:color="auto"/>
              <w:bottom w:val="single" w:sz="6" w:space="0" w:color="auto"/>
              <w:right w:val="single" w:sz="6" w:space="0" w:color="auto"/>
            </w:tcBorders>
          </w:tcPr>
          <w:p w14:paraId="7CC30C10" w14:textId="77777777" w:rsidR="00F346BD" w:rsidRPr="00AE6DBC" w:rsidRDefault="00F346BD" w:rsidP="003B38C1">
            <w:pPr>
              <w:pStyle w:val="Style34"/>
              <w:widowControl/>
              <w:ind w:firstLine="567"/>
              <w:jc w:val="both"/>
              <w:rPr>
                <w:rFonts w:ascii="Arial" w:hAnsi="Arial" w:cs="Arial"/>
                <w:lang w:val="en-US"/>
              </w:rPr>
            </w:pPr>
          </w:p>
        </w:tc>
      </w:tr>
      <w:tr w:rsidR="00F346BD" w:rsidRPr="00AE6DBC" w14:paraId="181FF1E7" w14:textId="77777777" w:rsidTr="00F42BCF">
        <w:trPr>
          <w:trHeight w:val="905"/>
          <w:jc w:val="center"/>
        </w:trPr>
        <w:tc>
          <w:tcPr>
            <w:tcW w:w="634" w:type="dxa"/>
            <w:tcBorders>
              <w:top w:val="single" w:sz="6" w:space="0" w:color="auto"/>
              <w:left w:val="single" w:sz="6" w:space="0" w:color="auto"/>
              <w:bottom w:val="single" w:sz="6" w:space="0" w:color="auto"/>
              <w:right w:val="single" w:sz="6" w:space="0" w:color="auto"/>
            </w:tcBorders>
          </w:tcPr>
          <w:p w14:paraId="208233F2" w14:textId="77777777" w:rsidR="00F346BD" w:rsidRPr="00AE6DBC" w:rsidRDefault="00F346BD" w:rsidP="00F42BCF">
            <w:pPr>
              <w:pStyle w:val="Style72"/>
              <w:widowControl/>
              <w:ind w:firstLine="26"/>
              <w:jc w:val="both"/>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16</w:t>
            </w:r>
          </w:p>
        </w:tc>
        <w:tc>
          <w:tcPr>
            <w:tcW w:w="3402" w:type="dxa"/>
            <w:tcBorders>
              <w:top w:val="single" w:sz="6" w:space="0" w:color="auto"/>
              <w:left w:val="single" w:sz="6" w:space="0" w:color="auto"/>
              <w:bottom w:val="single" w:sz="6" w:space="0" w:color="auto"/>
              <w:right w:val="single" w:sz="6" w:space="0" w:color="auto"/>
            </w:tcBorders>
          </w:tcPr>
          <w:p w14:paraId="0180B81B" w14:textId="0ECC4830" w:rsidR="00F346BD" w:rsidRPr="00AE6DBC" w:rsidRDefault="00F346BD" w:rsidP="003B38C1">
            <w:pPr>
              <w:pStyle w:val="Style34"/>
              <w:widowControl/>
              <w:ind w:firstLine="567"/>
              <w:jc w:val="both"/>
              <w:rPr>
                <w:rFonts w:ascii="Arial" w:hAnsi="Arial" w:cs="Arial"/>
              </w:rPr>
            </w:pPr>
            <w:r w:rsidRPr="00AE6DBC">
              <w:rPr>
                <w:rStyle w:val="FontStyle86"/>
                <w:rFonts w:ascii="Arial" w:hAnsi="Arial" w:cs="Arial"/>
                <w:noProof/>
                <w:sz w:val="24"/>
                <w:szCs w:val="24"/>
              </w:rPr>
              <w:drawing>
                <wp:inline distT="0" distB="0" distL="0" distR="0" wp14:anchorId="31A5762C" wp14:editId="07317118">
                  <wp:extent cx="1285875" cy="581025"/>
                  <wp:effectExtent l="0" t="0" r="9525"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285875" cy="581025"/>
                          </a:xfrm>
                          <a:prstGeom prst="rect">
                            <a:avLst/>
                          </a:prstGeom>
                          <a:noFill/>
                          <a:ln>
                            <a:noFill/>
                          </a:ln>
                        </pic:spPr>
                      </pic:pic>
                    </a:graphicData>
                  </a:graphic>
                </wp:inline>
              </w:drawing>
            </w:r>
          </w:p>
        </w:tc>
        <w:tc>
          <w:tcPr>
            <w:tcW w:w="3118" w:type="dxa"/>
            <w:tcBorders>
              <w:top w:val="single" w:sz="6" w:space="0" w:color="auto"/>
              <w:left w:val="single" w:sz="6" w:space="0" w:color="auto"/>
              <w:bottom w:val="single" w:sz="6" w:space="0" w:color="auto"/>
              <w:right w:val="single" w:sz="6" w:space="0" w:color="auto"/>
            </w:tcBorders>
          </w:tcPr>
          <w:p w14:paraId="42238EE4" w14:textId="6F5426C3" w:rsidR="00F346BD" w:rsidRPr="00AE6DBC" w:rsidRDefault="00F346BD" w:rsidP="00F42BCF">
            <w:pPr>
              <w:pStyle w:val="Style72"/>
              <w:widowControl/>
              <w:jc w:val="center"/>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 xml:space="preserve">Перемещение </w:t>
            </w:r>
            <w:r w:rsidRPr="00AE6DBC">
              <w:rPr>
                <w:rStyle w:val="FontStyle110"/>
                <w:rFonts w:ascii="Arial" w:hAnsi="Arial" w:cs="Arial"/>
                <w:sz w:val="24"/>
                <w:szCs w:val="24"/>
                <w:lang w:eastAsia="en-US"/>
              </w:rPr>
              <w:t>уплотнительной плиты назад</w:t>
            </w:r>
          </w:p>
        </w:tc>
        <w:tc>
          <w:tcPr>
            <w:tcW w:w="2599" w:type="dxa"/>
            <w:tcBorders>
              <w:top w:val="single" w:sz="6" w:space="0" w:color="auto"/>
              <w:left w:val="single" w:sz="6" w:space="0" w:color="auto"/>
              <w:bottom w:val="single" w:sz="6" w:space="0" w:color="auto"/>
              <w:right w:val="single" w:sz="6" w:space="0" w:color="auto"/>
            </w:tcBorders>
          </w:tcPr>
          <w:p w14:paraId="692DABAD" w14:textId="77777777" w:rsidR="00F346BD" w:rsidRPr="00AE6DBC" w:rsidRDefault="00F346BD" w:rsidP="003B38C1">
            <w:pPr>
              <w:pStyle w:val="Style34"/>
              <w:widowControl/>
              <w:ind w:firstLine="567"/>
              <w:jc w:val="both"/>
              <w:rPr>
                <w:rFonts w:ascii="Arial" w:hAnsi="Arial" w:cs="Arial"/>
              </w:rPr>
            </w:pPr>
          </w:p>
        </w:tc>
      </w:tr>
      <w:tr w:rsidR="00F346BD" w:rsidRPr="00AE6DBC" w14:paraId="7F6D4F2D" w14:textId="77777777" w:rsidTr="00F42BCF">
        <w:trPr>
          <w:trHeight w:val="905"/>
          <w:jc w:val="center"/>
        </w:trPr>
        <w:tc>
          <w:tcPr>
            <w:tcW w:w="634" w:type="dxa"/>
            <w:tcBorders>
              <w:top w:val="single" w:sz="6" w:space="0" w:color="auto"/>
              <w:left w:val="single" w:sz="6" w:space="0" w:color="auto"/>
              <w:bottom w:val="single" w:sz="6" w:space="0" w:color="auto"/>
              <w:right w:val="single" w:sz="6" w:space="0" w:color="auto"/>
            </w:tcBorders>
            <w:vAlign w:val="center"/>
          </w:tcPr>
          <w:p w14:paraId="1C8FED88" w14:textId="77777777" w:rsidR="00F346BD" w:rsidRPr="00AE6DBC" w:rsidRDefault="00F346BD" w:rsidP="00F42BCF">
            <w:pPr>
              <w:pStyle w:val="Style72"/>
              <w:widowControl/>
              <w:ind w:firstLine="26"/>
              <w:jc w:val="both"/>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17</w:t>
            </w:r>
          </w:p>
        </w:tc>
        <w:tc>
          <w:tcPr>
            <w:tcW w:w="3402" w:type="dxa"/>
            <w:tcBorders>
              <w:top w:val="single" w:sz="6" w:space="0" w:color="auto"/>
              <w:left w:val="single" w:sz="6" w:space="0" w:color="auto"/>
              <w:bottom w:val="single" w:sz="6" w:space="0" w:color="auto"/>
              <w:right w:val="single" w:sz="6" w:space="0" w:color="auto"/>
            </w:tcBorders>
          </w:tcPr>
          <w:p w14:paraId="6E31C487" w14:textId="5EE74151" w:rsidR="00F346BD" w:rsidRPr="00AE6DBC" w:rsidRDefault="00F346BD" w:rsidP="003B38C1">
            <w:pPr>
              <w:pStyle w:val="Style34"/>
              <w:widowControl/>
              <w:ind w:firstLine="567"/>
              <w:jc w:val="both"/>
              <w:rPr>
                <w:rFonts w:ascii="Arial" w:hAnsi="Arial" w:cs="Arial"/>
              </w:rPr>
            </w:pPr>
            <w:r w:rsidRPr="00AE6DBC">
              <w:rPr>
                <w:rFonts w:ascii="Arial" w:hAnsi="Arial" w:cs="Arial"/>
                <w:noProof/>
              </w:rPr>
              <w:drawing>
                <wp:inline distT="0" distB="0" distL="0" distR="0" wp14:anchorId="7BAD45C1" wp14:editId="50E79260">
                  <wp:extent cx="1247775" cy="609600"/>
                  <wp:effectExtent l="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247775" cy="609600"/>
                          </a:xfrm>
                          <a:prstGeom prst="rect">
                            <a:avLst/>
                          </a:prstGeom>
                          <a:noFill/>
                          <a:ln>
                            <a:noFill/>
                          </a:ln>
                        </pic:spPr>
                      </pic:pic>
                    </a:graphicData>
                  </a:graphic>
                </wp:inline>
              </w:drawing>
            </w:r>
          </w:p>
        </w:tc>
        <w:tc>
          <w:tcPr>
            <w:tcW w:w="3118" w:type="dxa"/>
            <w:tcBorders>
              <w:top w:val="single" w:sz="6" w:space="0" w:color="auto"/>
              <w:left w:val="single" w:sz="6" w:space="0" w:color="auto"/>
              <w:bottom w:val="single" w:sz="6" w:space="0" w:color="auto"/>
              <w:right w:val="single" w:sz="6" w:space="0" w:color="auto"/>
            </w:tcBorders>
            <w:vAlign w:val="center"/>
          </w:tcPr>
          <w:p w14:paraId="064D72B2" w14:textId="6C79C84C" w:rsidR="00F346BD" w:rsidRPr="00AE6DBC" w:rsidRDefault="00F346BD" w:rsidP="00F42BCF">
            <w:pPr>
              <w:pStyle w:val="Style72"/>
              <w:widowControl/>
              <w:jc w:val="center"/>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 xml:space="preserve">Перемещение </w:t>
            </w:r>
            <w:r w:rsidRPr="00AE6DBC">
              <w:rPr>
                <w:rStyle w:val="FontStyle110"/>
                <w:rFonts w:ascii="Arial" w:hAnsi="Arial" w:cs="Arial"/>
                <w:sz w:val="24"/>
                <w:szCs w:val="24"/>
                <w:lang w:eastAsia="en-US"/>
              </w:rPr>
              <w:t xml:space="preserve">уплотнительной плиты </w:t>
            </w:r>
            <w:r w:rsidRPr="00AE6DBC">
              <w:rPr>
                <w:rStyle w:val="FontStyle110"/>
                <w:rFonts w:ascii="Arial" w:hAnsi="Arial" w:cs="Arial"/>
                <w:sz w:val="24"/>
                <w:szCs w:val="24"/>
                <w:lang w:val="en-US" w:eastAsia="en-US"/>
              </w:rPr>
              <w:t>вперед</w:t>
            </w:r>
          </w:p>
        </w:tc>
        <w:tc>
          <w:tcPr>
            <w:tcW w:w="2599" w:type="dxa"/>
            <w:tcBorders>
              <w:top w:val="single" w:sz="6" w:space="0" w:color="auto"/>
              <w:left w:val="single" w:sz="6" w:space="0" w:color="auto"/>
              <w:bottom w:val="single" w:sz="6" w:space="0" w:color="auto"/>
              <w:right w:val="single" w:sz="6" w:space="0" w:color="auto"/>
            </w:tcBorders>
          </w:tcPr>
          <w:p w14:paraId="6435CFAF" w14:textId="77777777" w:rsidR="00F346BD" w:rsidRPr="00AE6DBC" w:rsidRDefault="00F346BD" w:rsidP="003B38C1">
            <w:pPr>
              <w:pStyle w:val="Style34"/>
              <w:widowControl/>
              <w:ind w:firstLine="567"/>
              <w:jc w:val="both"/>
              <w:rPr>
                <w:rFonts w:ascii="Arial" w:hAnsi="Arial" w:cs="Arial"/>
              </w:rPr>
            </w:pPr>
          </w:p>
        </w:tc>
      </w:tr>
      <w:tr w:rsidR="00566364" w:rsidRPr="00AE6DBC" w14:paraId="7550E164" w14:textId="77777777" w:rsidTr="00F42BCF">
        <w:trPr>
          <w:trHeight w:val="886"/>
          <w:jc w:val="center"/>
        </w:trPr>
        <w:tc>
          <w:tcPr>
            <w:tcW w:w="634" w:type="dxa"/>
            <w:tcBorders>
              <w:top w:val="single" w:sz="6" w:space="0" w:color="auto"/>
              <w:left w:val="single" w:sz="6" w:space="0" w:color="auto"/>
              <w:bottom w:val="single" w:sz="6" w:space="0" w:color="auto"/>
              <w:right w:val="single" w:sz="6" w:space="0" w:color="auto"/>
            </w:tcBorders>
            <w:vAlign w:val="center"/>
          </w:tcPr>
          <w:p w14:paraId="1F83730D" w14:textId="77777777" w:rsidR="00566364" w:rsidRPr="00AE6DBC" w:rsidRDefault="00566364" w:rsidP="00F42BCF">
            <w:pPr>
              <w:pStyle w:val="Style72"/>
              <w:widowControl/>
              <w:ind w:firstLine="26"/>
              <w:jc w:val="both"/>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18</w:t>
            </w:r>
          </w:p>
        </w:tc>
        <w:tc>
          <w:tcPr>
            <w:tcW w:w="3402" w:type="dxa"/>
            <w:tcBorders>
              <w:top w:val="single" w:sz="6" w:space="0" w:color="auto"/>
              <w:left w:val="single" w:sz="6" w:space="0" w:color="auto"/>
              <w:bottom w:val="single" w:sz="6" w:space="0" w:color="auto"/>
              <w:right w:val="single" w:sz="6" w:space="0" w:color="auto"/>
            </w:tcBorders>
          </w:tcPr>
          <w:p w14:paraId="10E17D63" w14:textId="18D5F875" w:rsidR="00566364" w:rsidRPr="00AE6DBC" w:rsidRDefault="00F346BD" w:rsidP="003B38C1">
            <w:pPr>
              <w:pStyle w:val="Style34"/>
              <w:widowControl/>
              <w:ind w:firstLine="567"/>
              <w:jc w:val="both"/>
              <w:rPr>
                <w:rFonts w:ascii="Arial" w:hAnsi="Arial" w:cs="Arial"/>
              </w:rPr>
            </w:pPr>
            <w:r w:rsidRPr="00AE6DBC">
              <w:rPr>
                <w:rFonts w:ascii="Arial" w:hAnsi="Arial" w:cs="Arial"/>
                <w:noProof/>
              </w:rPr>
              <w:drawing>
                <wp:inline distT="0" distB="0" distL="0" distR="0" wp14:anchorId="25BC1889" wp14:editId="135401CE">
                  <wp:extent cx="1285875" cy="581025"/>
                  <wp:effectExtent l="0" t="0" r="9525"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285875" cy="581025"/>
                          </a:xfrm>
                          <a:prstGeom prst="rect">
                            <a:avLst/>
                          </a:prstGeom>
                          <a:noFill/>
                          <a:ln>
                            <a:noFill/>
                          </a:ln>
                        </pic:spPr>
                      </pic:pic>
                    </a:graphicData>
                  </a:graphic>
                </wp:inline>
              </w:drawing>
            </w:r>
          </w:p>
        </w:tc>
        <w:tc>
          <w:tcPr>
            <w:tcW w:w="3118" w:type="dxa"/>
            <w:tcBorders>
              <w:top w:val="single" w:sz="6" w:space="0" w:color="auto"/>
              <w:left w:val="single" w:sz="6" w:space="0" w:color="auto"/>
              <w:bottom w:val="single" w:sz="6" w:space="0" w:color="auto"/>
              <w:right w:val="single" w:sz="6" w:space="0" w:color="auto"/>
            </w:tcBorders>
            <w:vAlign w:val="center"/>
          </w:tcPr>
          <w:p w14:paraId="3593F344" w14:textId="5111BCA4" w:rsidR="00566364" w:rsidRPr="00AE6DBC" w:rsidRDefault="00566364" w:rsidP="00F42BCF">
            <w:pPr>
              <w:pStyle w:val="Style72"/>
              <w:widowControl/>
              <w:jc w:val="center"/>
              <w:rPr>
                <w:rStyle w:val="FontStyle110"/>
                <w:rFonts w:ascii="Arial" w:hAnsi="Arial" w:cs="Arial"/>
                <w:sz w:val="24"/>
                <w:szCs w:val="24"/>
                <w:lang w:eastAsia="en-US"/>
              </w:rPr>
            </w:pPr>
            <w:r w:rsidRPr="00AE6DBC">
              <w:rPr>
                <w:rStyle w:val="FontStyle110"/>
                <w:rFonts w:ascii="Arial" w:hAnsi="Arial" w:cs="Arial"/>
                <w:sz w:val="24"/>
                <w:szCs w:val="24"/>
                <w:lang w:eastAsia="en-US"/>
              </w:rPr>
              <w:t>Система разгрузки с опрокидыванием: движение вверх мусоросборника</w:t>
            </w:r>
          </w:p>
        </w:tc>
        <w:tc>
          <w:tcPr>
            <w:tcW w:w="2599" w:type="dxa"/>
            <w:tcBorders>
              <w:top w:val="single" w:sz="6" w:space="0" w:color="auto"/>
              <w:left w:val="single" w:sz="6" w:space="0" w:color="auto"/>
              <w:bottom w:val="single" w:sz="6" w:space="0" w:color="auto"/>
              <w:right w:val="single" w:sz="6" w:space="0" w:color="auto"/>
            </w:tcBorders>
          </w:tcPr>
          <w:p w14:paraId="07E8494E" w14:textId="77777777" w:rsidR="00566364" w:rsidRPr="00AE6DBC" w:rsidRDefault="00566364" w:rsidP="003B38C1">
            <w:pPr>
              <w:pStyle w:val="Style34"/>
              <w:widowControl/>
              <w:ind w:firstLine="567"/>
              <w:jc w:val="center"/>
              <w:rPr>
                <w:rFonts w:ascii="Arial" w:hAnsi="Arial" w:cs="Arial"/>
              </w:rPr>
            </w:pPr>
          </w:p>
        </w:tc>
      </w:tr>
      <w:tr w:rsidR="00566364" w:rsidRPr="00AE6DBC" w14:paraId="755CAE08" w14:textId="77777777" w:rsidTr="00F42BCF">
        <w:trPr>
          <w:trHeight w:val="891"/>
          <w:jc w:val="center"/>
        </w:trPr>
        <w:tc>
          <w:tcPr>
            <w:tcW w:w="634" w:type="dxa"/>
            <w:tcBorders>
              <w:top w:val="single" w:sz="6" w:space="0" w:color="auto"/>
              <w:left w:val="single" w:sz="6" w:space="0" w:color="auto"/>
              <w:bottom w:val="single" w:sz="6" w:space="0" w:color="auto"/>
              <w:right w:val="single" w:sz="6" w:space="0" w:color="auto"/>
            </w:tcBorders>
            <w:vAlign w:val="center"/>
          </w:tcPr>
          <w:p w14:paraId="3AE3B20A" w14:textId="77777777" w:rsidR="00566364" w:rsidRPr="00AE6DBC" w:rsidRDefault="00566364" w:rsidP="00F42BCF">
            <w:pPr>
              <w:pStyle w:val="Style72"/>
              <w:widowControl/>
              <w:ind w:firstLine="26"/>
              <w:jc w:val="both"/>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19</w:t>
            </w:r>
          </w:p>
        </w:tc>
        <w:tc>
          <w:tcPr>
            <w:tcW w:w="3402" w:type="dxa"/>
            <w:tcBorders>
              <w:top w:val="single" w:sz="6" w:space="0" w:color="auto"/>
              <w:left w:val="single" w:sz="6" w:space="0" w:color="auto"/>
              <w:bottom w:val="single" w:sz="6" w:space="0" w:color="auto"/>
              <w:right w:val="single" w:sz="6" w:space="0" w:color="auto"/>
            </w:tcBorders>
          </w:tcPr>
          <w:p w14:paraId="4C31F516" w14:textId="0DF99DEA" w:rsidR="00566364" w:rsidRPr="00AE6DBC" w:rsidRDefault="00F346BD" w:rsidP="003B38C1">
            <w:pPr>
              <w:pStyle w:val="Style34"/>
              <w:widowControl/>
              <w:ind w:firstLine="567"/>
              <w:jc w:val="both"/>
              <w:rPr>
                <w:rFonts w:ascii="Arial" w:hAnsi="Arial" w:cs="Arial"/>
              </w:rPr>
            </w:pPr>
            <w:r w:rsidRPr="00AE6DBC">
              <w:rPr>
                <w:rFonts w:ascii="Arial" w:hAnsi="Arial" w:cs="Arial"/>
                <w:noProof/>
              </w:rPr>
              <w:drawing>
                <wp:inline distT="0" distB="0" distL="0" distR="0" wp14:anchorId="34EC822E" wp14:editId="7EEE1070">
                  <wp:extent cx="1285875" cy="581025"/>
                  <wp:effectExtent l="0" t="0" r="9525"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285875" cy="581025"/>
                          </a:xfrm>
                          <a:prstGeom prst="rect">
                            <a:avLst/>
                          </a:prstGeom>
                          <a:noFill/>
                          <a:ln>
                            <a:noFill/>
                          </a:ln>
                        </pic:spPr>
                      </pic:pic>
                    </a:graphicData>
                  </a:graphic>
                </wp:inline>
              </w:drawing>
            </w:r>
          </w:p>
        </w:tc>
        <w:tc>
          <w:tcPr>
            <w:tcW w:w="3118" w:type="dxa"/>
            <w:tcBorders>
              <w:top w:val="single" w:sz="6" w:space="0" w:color="auto"/>
              <w:left w:val="single" w:sz="6" w:space="0" w:color="auto"/>
              <w:bottom w:val="single" w:sz="6" w:space="0" w:color="auto"/>
              <w:right w:val="single" w:sz="6" w:space="0" w:color="auto"/>
            </w:tcBorders>
            <w:vAlign w:val="center"/>
          </w:tcPr>
          <w:p w14:paraId="33942376" w14:textId="40C482C8" w:rsidR="00566364" w:rsidRPr="00AE6DBC" w:rsidRDefault="00566364" w:rsidP="00F42BCF">
            <w:pPr>
              <w:pStyle w:val="Style72"/>
              <w:widowControl/>
              <w:jc w:val="center"/>
              <w:rPr>
                <w:rStyle w:val="FontStyle110"/>
                <w:rFonts w:ascii="Arial" w:hAnsi="Arial" w:cs="Arial"/>
                <w:sz w:val="24"/>
                <w:szCs w:val="24"/>
                <w:lang w:eastAsia="en-US"/>
              </w:rPr>
            </w:pPr>
            <w:r w:rsidRPr="00AE6DBC">
              <w:rPr>
                <w:rStyle w:val="FontStyle110"/>
                <w:rFonts w:ascii="Arial" w:hAnsi="Arial" w:cs="Arial"/>
                <w:sz w:val="24"/>
                <w:szCs w:val="24"/>
                <w:lang w:eastAsia="en-US"/>
              </w:rPr>
              <w:t>Система разгрузки с опрокидыванием: движение вниз мусоросборника</w:t>
            </w:r>
          </w:p>
        </w:tc>
        <w:tc>
          <w:tcPr>
            <w:tcW w:w="2599" w:type="dxa"/>
            <w:tcBorders>
              <w:top w:val="single" w:sz="6" w:space="0" w:color="auto"/>
              <w:left w:val="single" w:sz="6" w:space="0" w:color="auto"/>
              <w:bottom w:val="single" w:sz="6" w:space="0" w:color="auto"/>
              <w:right w:val="single" w:sz="6" w:space="0" w:color="auto"/>
            </w:tcBorders>
          </w:tcPr>
          <w:p w14:paraId="552130DF" w14:textId="77777777" w:rsidR="00566364" w:rsidRPr="00AE6DBC" w:rsidRDefault="00566364" w:rsidP="003B38C1">
            <w:pPr>
              <w:pStyle w:val="Style34"/>
              <w:widowControl/>
              <w:ind w:firstLine="567"/>
              <w:jc w:val="center"/>
              <w:rPr>
                <w:rFonts w:ascii="Arial" w:hAnsi="Arial" w:cs="Arial"/>
              </w:rPr>
            </w:pPr>
          </w:p>
        </w:tc>
      </w:tr>
      <w:tr w:rsidR="00D96098" w:rsidRPr="00AE6DBC" w14:paraId="14646C6F" w14:textId="77777777" w:rsidTr="00F42BCF">
        <w:trPr>
          <w:trHeight w:val="626"/>
          <w:jc w:val="center"/>
        </w:trPr>
        <w:tc>
          <w:tcPr>
            <w:tcW w:w="634" w:type="dxa"/>
            <w:tcBorders>
              <w:top w:val="single" w:sz="6" w:space="0" w:color="auto"/>
              <w:left w:val="single" w:sz="6" w:space="0" w:color="auto"/>
              <w:bottom w:val="single" w:sz="6" w:space="0" w:color="auto"/>
              <w:right w:val="single" w:sz="6" w:space="0" w:color="auto"/>
            </w:tcBorders>
          </w:tcPr>
          <w:p w14:paraId="7F8D4CA2" w14:textId="77777777" w:rsidR="00D96098" w:rsidRPr="00AE6DBC" w:rsidRDefault="00D96098" w:rsidP="00F42BCF">
            <w:pPr>
              <w:pStyle w:val="Style72"/>
              <w:widowControl/>
              <w:ind w:firstLine="26"/>
              <w:jc w:val="both"/>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20</w:t>
            </w:r>
          </w:p>
        </w:tc>
        <w:tc>
          <w:tcPr>
            <w:tcW w:w="3402" w:type="dxa"/>
            <w:tcBorders>
              <w:top w:val="single" w:sz="6" w:space="0" w:color="auto"/>
              <w:left w:val="single" w:sz="6" w:space="0" w:color="auto"/>
              <w:bottom w:val="single" w:sz="6" w:space="0" w:color="auto"/>
              <w:right w:val="single" w:sz="6" w:space="0" w:color="auto"/>
            </w:tcBorders>
          </w:tcPr>
          <w:p w14:paraId="6AC1DA0F" w14:textId="507B92B6" w:rsidR="00D96098" w:rsidRPr="00AE6DBC" w:rsidRDefault="00D26D22" w:rsidP="003B38C1">
            <w:pPr>
              <w:pStyle w:val="Style34"/>
              <w:widowControl/>
              <w:ind w:firstLine="567"/>
              <w:jc w:val="center"/>
              <w:rPr>
                <w:rFonts w:ascii="Arial" w:hAnsi="Arial" w:cs="Arial"/>
              </w:rPr>
            </w:pPr>
            <w:r w:rsidRPr="00AE6DBC">
              <w:rPr>
                <w:rFonts w:ascii="Arial" w:hAnsi="Arial" w:cs="Arial"/>
                <w:noProof/>
              </w:rPr>
              <w:drawing>
                <wp:inline distT="0" distB="0" distL="0" distR="0" wp14:anchorId="2DAAE6B8" wp14:editId="3275138B">
                  <wp:extent cx="219075" cy="400050"/>
                  <wp:effectExtent l="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19075" cy="400050"/>
                          </a:xfrm>
                          <a:prstGeom prst="rect">
                            <a:avLst/>
                          </a:prstGeom>
                          <a:noFill/>
                          <a:ln>
                            <a:noFill/>
                          </a:ln>
                        </pic:spPr>
                      </pic:pic>
                    </a:graphicData>
                  </a:graphic>
                </wp:inline>
              </w:drawing>
            </w:r>
          </w:p>
        </w:tc>
        <w:tc>
          <w:tcPr>
            <w:tcW w:w="3118" w:type="dxa"/>
            <w:tcBorders>
              <w:top w:val="single" w:sz="6" w:space="0" w:color="auto"/>
              <w:left w:val="single" w:sz="6" w:space="0" w:color="auto"/>
              <w:bottom w:val="single" w:sz="6" w:space="0" w:color="auto"/>
              <w:right w:val="single" w:sz="6" w:space="0" w:color="auto"/>
            </w:tcBorders>
          </w:tcPr>
          <w:p w14:paraId="29D7715A" w14:textId="627390D2" w:rsidR="00D96098" w:rsidRPr="00AE6DBC" w:rsidRDefault="00D96098" w:rsidP="00F42BCF">
            <w:pPr>
              <w:pStyle w:val="Style72"/>
              <w:widowControl/>
              <w:jc w:val="center"/>
              <w:rPr>
                <w:rStyle w:val="FontStyle110"/>
                <w:rFonts w:ascii="Arial" w:hAnsi="Arial" w:cs="Arial"/>
                <w:sz w:val="24"/>
                <w:szCs w:val="24"/>
                <w:lang w:eastAsia="en-US"/>
              </w:rPr>
            </w:pPr>
            <w:r w:rsidRPr="00AE6DBC">
              <w:rPr>
                <w:rStyle w:val="FontStyle118"/>
                <w:sz w:val="24"/>
                <w:szCs w:val="24"/>
              </w:rPr>
              <w:t>Включено</w:t>
            </w:r>
          </w:p>
        </w:tc>
        <w:tc>
          <w:tcPr>
            <w:tcW w:w="2599" w:type="dxa"/>
            <w:tcBorders>
              <w:top w:val="single" w:sz="6" w:space="0" w:color="auto"/>
              <w:left w:val="single" w:sz="6" w:space="0" w:color="auto"/>
              <w:bottom w:val="single" w:sz="6" w:space="0" w:color="auto"/>
              <w:right w:val="single" w:sz="6" w:space="0" w:color="auto"/>
            </w:tcBorders>
          </w:tcPr>
          <w:p w14:paraId="492465DB" w14:textId="77777777" w:rsidR="00D96098" w:rsidRPr="00AE6DBC" w:rsidRDefault="00D96098" w:rsidP="003B38C1">
            <w:pPr>
              <w:pStyle w:val="Style72"/>
              <w:widowControl/>
              <w:ind w:firstLine="567"/>
              <w:jc w:val="center"/>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5007</w:t>
            </w:r>
          </w:p>
        </w:tc>
      </w:tr>
      <w:tr w:rsidR="00D96098" w:rsidRPr="00AE6DBC" w14:paraId="1936BF4E" w14:textId="77777777" w:rsidTr="00F42BCF">
        <w:trPr>
          <w:trHeight w:val="742"/>
          <w:jc w:val="center"/>
        </w:trPr>
        <w:tc>
          <w:tcPr>
            <w:tcW w:w="634" w:type="dxa"/>
            <w:tcBorders>
              <w:top w:val="single" w:sz="6" w:space="0" w:color="auto"/>
              <w:left w:val="single" w:sz="6" w:space="0" w:color="auto"/>
              <w:bottom w:val="single" w:sz="6" w:space="0" w:color="auto"/>
              <w:right w:val="single" w:sz="6" w:space="0" w:color="auto"/>
            </w:tcBorders>
            <w:vAlign w:val="center"/>
          </w:tcPr>
          <w:p w14:paraId="6BA0AB0C" w14:textId="77777777" w:rsidR="00D96098" w:rsidRPr="00AE6DBC" w:rsidRDefault="00D96098" w:rsidP="00F42BCF">
            <w:pPr>
              <w:pStyle w:val="Style72"/>
              <w:widowControl/>
              <w:ind w:firstLine="26"/>
              <w:jc w:val="both"/>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21</w:t>
            </w:r>
          </w:p>
        </w:tc>
        <w:tc>
          <w:tcPr>
            <w:tcW w:w="3402" w:type="dxa"/>
            <w:tcBorders>
              <w:top w:val="single" w:sz="6" w:space="0" w:color="auto"/>
              <w:left w:val="single" w:sz="6" w:space="0" w:color="auto"/>
              <w:bottom w:val="single" w:sz="6" w:space="0" w:color="auto"/>
              <w:right w:val="single" w:sz="6" w:space="0" w:color="auto"/>
            </w:tcBorders>
            <w:vAlign w:val="center"/>
          </w:tcPr>
          <w:p w14:paraId="0DCEEB91" w14:textId="771F01E4" w:rsidR="00D96098" w:rsidRPr="00AE6DBC" w:rsidRDefault="00D26D22" w:rsidP="003B38C1">
            <w:pPr>
              <w:pStyle w:val="Style49"/>
              <w:widowControl/>
              <w:ind w:firstLine="567"/>
              <w:jc w:val="center"/>
              <w:rPr>
                <w:rStyle w:val="FontStyle85"/>
                <w:rFonts w:ascii="Arial" w:hAnsi="Arial" w:cs="Arial"/>
                <w:sz w:val="24"/>
                <w:szCs w:val="24"/>
                <w:lang w:val="en-US" w:eastAsia="en-US"/>
              </w:rPr>
            </w:pPr>
            <w:r w:rsidRPr="00AE6DBC">
              <w:rPr>
                <w:rStyle w:val="FontStyle85"/>
                <w:rFonts w:ascii="Arial" w:hAnsi="Arial" w:cs="Arial"/>
                <w:noProof/>
                <w:sz w:val="24"/>
                <w:szCs w:val="24"/>
              </w:rPr>
              <w:drawing>
                <wp:inline distT="0" distB="0" distL="0" distR="0" wp14:anchorId="0C1161FF" wp14:editId="05465B08">
                  <wp:extent cx="752475" cy="457200"/>
                  <wp:effectExtent l="0" t="0" r="952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52475" cy="457200"/>
                          </a:xfrm>
                          <a:prstGeom prst="rect">
                            <a:avLst/>
                          </a:prstGeom>
                          <a:noFill/>
                          <a:ln>
                            <a:noFill/>
                          </a:ln>
                        </pic:spPr>
                      </pic:pic>
                    </a:graphicData>
                  </a:graphic>
                </wp:inline>
              </w:drawing>
            </w:r>
          </w:p>
        </w:tc>
        <w:tc>
          <w:tcPr>
            <w:tcW w:w="3118" w:type="dxa"/>
            <w:tcBorders>
              <w:top w:val="single" w:sz="6" w:space="0" w:color="auto"/>
              <w:left w:val="single" w:sz="6" w:space="0" w:color="auto"/>
              <w:bottom w:val="single" w:sz="6" w:space="0" w:color="auto"/>
              <w:right w:val="single" w:sz="6" w:space="0" w:color="auto"/>
            </w:tcBorders>
            <w:vAlign w:val="center"/>
          </w:tcPr>
          <w:p w14:paraId="562FC50F" w14:textId="1F8B5952" w:rsidR="00D96098" w:rsidRPr="00AE6DBC" w:rsidRDefault="00D96098" w:rsidP="00F42BCF">
            <w:pPr>
              <w:pStyle w:val="Style72"/>
              <w:widowControl/>
              <w:jc w:val="center"/>
              <w:rPr>
                <w:rStyle w:val="FontStyle110"/>
                <w:rFonts w:ascii="Arial" w:hAnsi="Arial" w:cs="Arial"/>
                <w:sz w:val="24"/>
                <w:szCs w:val="24"/>
                <w:lang w:eastAsia="en-US"/>
              </w:rPr>
            </w:pPr>
            <w:r w:rsidRPr="00AE6DBC">
              <w:rPr>
                <w:rStyle w:val="FontStyle118"/>
                <w:sz w:val="24"/>
                <w:szCs w:val="24"/>
              </w:rPr>
              <w:t>Выключено</w:t>
            </w:r>
          </w:p>
        </w:tc>
        <w:tc>
          <w:tcPr>
            <w:tcW w:w="2599" w:type="dxa"/>
            <w:tcBorders>
              <w:top w:val="single" w:sz="6" w:space="0" w:color="auto"/>
              <w:left w:val="single" w:sz="6" w:space="0" w:color="auto"/>
              <w:bottom w:val="single" w:sz="6" w:space="0" w:color="auto"/>
              <w:right w:val="single" w:sz="6" w:space="0" w:color="auto"/>
            </w:tcBorders>
            <w:vAlign w:val="center"/>
          </w:tcPr>
          <w:p w14:paraId="01A7B0D0" w14:textId="77777777" w:rsidR="00D96098" w:rsidRPr="00AE6DBC" w:rsidRDefault="00D96098" w:rsidP="003B38C1">
            <w:pPr>
              <w:pStyle w:val="Style72"/>
              <w:widowControl/>
              <w:ind w:firstLine="567"/>
              <w:jc w:val="center"/>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5008</w:t>
            </w:r>
          </w:p>
        </w:tc>
      </w:tr>
      <w:tr w:rsidR="00D96098" w:rsidRPr="00AE6DBC" w14:paraId="457362FB" w14:textId="77777777" w:rsidTr="00F42BCF">
        <w:trPr>
          <w:trHeight w:val="751"/>
          <w:jc w:val="center"/>
        </w:trPr>
        <w:tc>
          <w:tcPr>
            <w:tcW w:w="634" w:type="dxa"/>
            <w:tcBorders>
              <w:top w:val="single" w:sz="6" w:space="0" w:color="auto"/>
              <w:left w:val="single" w:sz="6" w:space="0" w:color="auto"/>
              <w:bottom w:val="single" w:sz="6" w:space="0" w:color="auto"/>
              <w:right w:val="single" w:sz="6" w:space="0" w:color="auto"/>
            </w:tcBorders>
          </w:tcPr>
          <w:p w14:paraId="6455DF76" w14:textId="77777777" w:rsidR="00D96098" w:rsidRPr="00AE6DBC" w:rsidRDefault="00D96098" w:rsidP="00F42BCF">
            <w:pPr>
              <w:pStyle w:val="Style72"/>
              <w:widowControl/>
              <w:ind w:firstLine="26"/>
              <w:jc w:val="both"/>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22</w:t>
            </w:r>
          </w:p>
        </w:tc>
        <w:tc>
          <w:tcPr>
            <w:tcW w:w="3402" w:type="dxa"/>
            <w:tcBorders>
              <w:top w:val="single" w:sz="6" w:space="0" w:color="auto"/>
              <w:left w:val="single" w:sz="6" w:space="0" w:color="auto"/>
              <w:bottom w:val="single" w:sz="6" w:space="0" w:color="auto"/>
              <w:right w:val="single" w:sz="6" w:space="0" w:color="auto"/>
            </w:tcBorders>
          </w:tcPr>
          <w:p w14:paraId="4D6AAC30" w14:textId="515D98C7" w:rsidR="00D96098" w:rsidRPr="00AE6DBC" w:rsidRDefault="00D26D22" w:rsidP="003B38C1">
            <w:pPr>
              <w:pStyle w:val="Style34"/>
              <w:widowControl/>
              <w:ind w:firstLine="567"/>
              <w:jc w:val="center"/>
              <w:rPr>
                <w:rFonts w:ascii="Arial" w:hAnsi="Arial" w:cs="Arial"/>
              </w:rPr>
            </w:pPr>
            <w:r w:rsidRPr="00AE6DBC">
              <w:rPr>
                <w:rFonts w:ascii="Arial" w:hAnsi="Arial" w:cs="Arial"/>
                <w:noProof/>
              </w:rPr>
              <w:drawing>
                <wp:inline distT="0" distB="0" distL="0" distR="0" wp14:anchorId="23CADA17" wp14:editId="4B2B2600">
                  <wp:extent cx="752475" cy="457200"/>
                  <wp:effectExtent l="0" t="0" r="952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752475" cy="457200"/>
                          </a:xfrm>
                          <a:prstGeom prst="rect">
                            <a:avLst/>
                          </a:prstGeom>
                          <a:noFill/>
                          <a:ln>
                            <a:noFill/>
                          </a:ln>
                        </pic:spPr>
                      </pic:pic>
                    </a:graphicData>
                  </a:graphic>
                </wp:inline>
              </w:drawing>
            </w:r>
          </w:p>
        </w:tc>
        <w:tc>
          <w:tcPr>
            <w:tcW w:w="3118" w:type="dxa"/>
            <w:tcBorders>
              <w:top w:val="single" w:sz="6" w:space="0" w:color="auto"/>
              <w:left w:val="single" w:sz="6" w:space="0" w:color="auto"/>
              <w:bottom w:val="single" w:sz="6" w:space="0" w:color="auto"/>
              <w:right w:val="single" w:sz="6" w:space="0" w:color="auto"/>
            </w:tcBorders>
            <w:vAlign w:val="center"/>
          </w:tcPr>
          <w:p w14:paraId="105C8867" w14:textId="31497A41" w:rsidR="00D96098" w:rsidRPr="00AE6DBC" w:rsidRDefault="00D96098" w:rsidP="00F42BCF">
            <w:pPr>
              <w:pStyle w:val="Style72"/>
              <w:widowControl/>
              <w:jc w:val="center"/>
              <w:rPr>
                <w:rStyle w:val="FontStyle110"/>
                <w:rFonts w:ascii="Arial" w:hAnsi="Arial" w:cs="Arial"/>
                <w:sz w:val="24"/>
                <w:szCs w:val="24"/>
                <w:lang w:eastAsia="en-US"/>
              </w:rPr>
            </w:pPr>
            <w:r w:rsidRPr="00AE6DBC">
              <w:rPr>
                <w:rStyle w:val="FontStyle118"/>
                <w:sz w:val="24"/>
                <w:szCs w:val="24"/>
              </w:rPr>
              <w:t>Акустический сигнал/звонок в кабину</w:t>
            </w:r>
          </w:p>
        </w:tc>
        <w:tc>
          <w:tcPr>
            <w:tcW w:w="2599" w:type="dxa"/>
            <w:tcBorders>
              <w:top w:val="single" w:sz="6" w:space="0" w:color="auto"/>
              <w:left w:val="single" w:sz="6" w:space="0" w:color="auto"/>
              <w:bottom w:val="single" w:sz="6" w:space="0" w:color="auto"/>
              <w:right w:val="single" w:sz="6" w:space="0" w:color="auto"/>
            </w:tcBorders>
          </w:tcPr>
          <w:p w14:paraId="48E99E86" w14:textId="77777777" w:rsidR="00D96098" w:rsidRPr="00AE6DBC" w:rsidRDefault="00D96098" w:rsidP="003B38C1">
            <w:pPr>
              <w:pStyle w:val="Style72"/>
              <w:widowControl/>
              <w:ind w:firstLine="567"/>
              <w:jc w:val="center"/>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5013</w:t>
            </w:r>
          </w:p>
        </w:tc>
      </w:tr>
      <w:tr w:rsidR="00D96098" w:rsidRPr="00AE6DBC" w14:paraId="043E24DD" w14:textId="77777777" w:rsidTr="00F42BCF">
        <w:trPr>
          <w:trHeight w:val="771"/>
          <w:jc w:val="center"/>
        </w:trPr>
        <w:tc>
          <w:tcPr>
            <w:tcW w:w="634" w:type="dxa"/>
            <w:tcBorders>
              <w:top w:val="single" w:sz="6" w:space="0" w:color="auto"/>
              <w:left w:val="single" w:sz="6" w:space="0" w:color="auto"/>
              <w:bottom w:val="single" w:sz="6" w:space="0" w:color="auto"/>
              <w:right w:val="single" w:sz="6" w:space="0" w:color="auto"/>
            </w:tcBorders>
          </w:tcPr>
          <w:p w14:paraId="76A90B06" w14:textId="77777777" w:rsidR="00D96098" w:rsidRPr="00AE6DBC" w:rsidRDefault="00D96098" w:rsidP="00F42BCF">
            <w:pPr>
              <w:pStyle w:val="Style72"/>
              <w:widowControl/>
              <w:ind w:firstLine="26"/>
              <w:jc w:val="both"/>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23</w:t>
            </w:r>
          </w:p>
        </w:tc>
        <w:tc>
          <w:tcPr>
            <w:tcW w:w="3402" w:type="dxa"/>
            <w:tcBorders>
              <w:top w:val="single" w:sz="6" w:space="0" w:color="auto"/>
              <w:left w:val="single" w:sz="6" w:space="0" w:color="auto"/>
              <w:bottom w:val="single" w:sz="6" w:space="0" w:color="auto"/>
              <w:right w:val="single" w:sz="6" w:space="0" w:color="auto"/>
            </w:tcBorders>
          </w:tcPr>
          <w:p w14:paraId="4E18EF32" w14:textId="4481DA99" w:rsidR="00D96098" w:rsidRPr="00AE6DBC" w:rsidRDefault="00D26D22" w:rsidP="003B38C1">
            <w:pPr>
              <w:pStyle w:val="Style34"/>
              <w:widowControl/>
              <w:ind w:firstLine="567"/>
              <w:jc w:val="center"/>
              <w:rPr>
                <w:rFonts w:ascii="Arial" w:hAnsi="Arial" w:cs="Arial"/>
              </w:rPr>
            </w:pPr>
            <w:r w:rsidRPr="00AE6DBC">
              <w:rPr>
                <w:rFonts w:ascii="Arial" w:hAnsi="Arial" w:cs="Arial"/>
                <w:noProof/>
              </w:rPr>
              <w:drawing>
                <wp:inline distT="0" distB="0" distL="0" distR="0" wp14:anchorId="1668BD0F" wp14:editId="60AC13D6">
                  <wp:extent cx="714375" cy="514350"/>
                  <wp:effectExtent l="0" t="0" r="952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14375" cy="514350"/>
                          </a:xfrm>
                          <a:prstGeom prst="rect">
                            <a:avLst/>
                          </a:prstGeom>
                          <a:noFill/>
                          <a:ln>
                            <a:noFill/>
                          </a:ln>
                        </pic:spPr>
                      </pic:pic>
                    </a:graphicData>
                  </a:graphic>
                </wp:inline>
              </w:drawing>
            </w:r>
          </w:p>
        </w:tc>
        <w:tc>
          <w:tcPr>
            <w:tcW w:w="3118" w:type="dxa"/>
            <w:tcBorders>
              <w:top w:val="single" w:sz="6" w:space="0" w:color="auto"/>
              <w:left w:val="single" w:sz="6" w:space="0" w:color="auto"/>
              <w:bottom w:val="single" w:sz="6" w:space="0" w:color="auto"/>
              <w:right w:val="single" w:sz="6" w:space="0" w:color="auto"/>
            </w:tcBorders>
          </w:tcPr>
          <w:p w14:paraId="2D9D417C" w14:textId="24CD680A" w:rsidR="00D96098" w:rsidRPr="00AE6DBC" w:rsidRDefault="00D96098" w:rsidP="00F42BCF">
            <w:pPr>
              <w:pStyle w:val="Style72"/>
              <w:widowControl/>
              <w:jc w:val="center"/>
              <w:rPr>
                <w:rStyle w:val="FontStyle110"/>
                <w:rFonts w:ascii="Arial" w:hAnsi="Arial" w:cs="Arial"/>
                <w:sz w:val="24"/>
                <w:szCs w:val="24"/>
                <w:lang w:eastAsia="en-US"/>
              </w:rPr>
            </w:pPr>
            <w:r w:rsidRPr="00AE6DBC">
              <w:rPr>
                <w:rStyle w:val="FontStyle118"/>
                <w:sz w:val="24"/>
                <w:szCs w:val="24"/>
              </w:rPr>
              <w:t>Проблесковый(ые) маяк</w:t>
            </w:r>
            <w:r w:rsidRPr="00AE6DBC">
              <w:rPr>
                <w:rStyle w:val="FontStyle110"/>
                <w:rFonts w:ascii="Arial" w:hAnsi="Arial" w:cs="Arial"/>
                <w:sz w:val="24"/>
                <w:szCs w:val="24"/>
                <w:lang w:eastAsia="en-US"/>
              </w:rPr>
              <w:t xml:space="preserve"> (и)/</w:t>
            </w:r>
            <w:r w:rsidRPr="00AE6DBC">
              <w:rPr>
                <w:rFonts w:ascii="Arial" w:hAnsi="Arial" w:cs="Arial"/>
              </w:rPr>
              <w:t xml:space="preserve"> </w:t>
            </w:r>
            <w:r w:rsidRPr="00AE6DBC">
              <w:rPr>
                <w:rStyle w:val="FontStyle110"/>
                <w:rFonts w:ascii="Arial" w:hAnsi="Arial" w:cs="Arial"/>
                <w:sz w:val="24"/>
                <w:szCs w:val="24"/>
                <w:lang w:eastAsia="en-US"/>
              </w:rPr>
              <w:t>специальные лампы аварийной сигнализации</w:t>
            </w:r>
          </w:p>
        </w:tc>
        <w:tc>
          <w:tcPr>
            <w:tcW w:w="2599" w:type="dxa"/>
            <w:tcBorders>
              <w:top w:val="single" w:sz="6" w:space="0" w:color="auto"/>
              <w:left w:val="single" w:sz="6" w:space="0" w:color="auto"/>
              <w:bottom w:val="single" w:sz="6" w:space="0" w:color="auto"/>
              <w:right w:val="single" w:sz="6" w:space="0" w:color="auto"/>
            </w:tcBorders>
          </w:tcPr>
          <w:p w14:paraId="04E5F03E" w14:textId="77777777" w:rsidR="00D96098" w:rsidRPr="00AE6DBC" w:rsidRDefault="00D96098" w:rsidP="003B38C1">
            <w:pPr>
              <w:pStyle w:val="Style72"/>
              <w:widowControl/>
              <w:ind w:firstLine="567"/>
              <w:jc w:val="center"/>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1141</w:t>
            </w:r>
          </w:p>
        </w:tc>
      </w:tr>
      <w:tr w:rsidR="00D96098" w:rsidRPr="00AE6DBC" w14:paraId="37F8A86B" w14:textId="77777777" w:rsidTr="00F42BCF">
        <w:trPr>
          <w:trHeight w:val="761"/>
          <w:jc w:val="center"/>
        </w:trPr>
        <w:tc>
          <w:tcPr>
            <w:tcW w:w="634" w:type="dxa"/>
            <w:tcBorders>
              <w:top w:val="single" w:sz="6" w:space="0" w:color="auto"/>
              <w:left w:val="single" w:sz="6" w:space="0" w:color="auto"/>
              <w:bottom w:val="single" w:sz="6" w:space="0" w:color="auto"/>
              <w:right w:val="single" w:sz="6" w:space="0" w:color="auto"/>
            </w:tcBorders>
            <w:vAlign w:val="center"/>
          </w:tcPr>
          <w:p w14:paraId="5F18D773" w14:textId="77777777" w:rsidR="00D96098" w:rsidRPr="00AE6DBC" w:rsidRDefault="00D96098" w:rsidP="00F42BCF">
            <w:pPr>
              <w:pStyle w:val="Style72"/>
              <w:widowControl/>
              <w:ind w:firstLine="26"/>
              <w:jc w:val="both"/>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24</w:t>
            </w:r>
          </w:p>
        </w:tc>
        <w:tc>
          <w:tcPr>
            <w:tcW w:w="3402" w:type="dxa"/>
            <w:tcBorders>
              <w:top w:val="single" w:sz="6" w:space="0" w:color="auto"/>
              <w:left w:val="single" w:sz="6" w:space="0" w:color="auto"/>
              <w:bottom w:val="single" w:sz="6" w:space="0" w:color="auto"/>
              <w:right w:val="single" w:sz="6" w:space="0" w:color="auto"/>
            </w:tcBorders>
            <w:vAlign w:val="center"/>
          </w:tcPr>
          <w:p w14:paraId="570E3436" w14:textId="0CFAB6A7" w:rsidR="00D96098" w:rsidRPr="00AE6DBC" w:rsidRDefault="00D26D22" w:rsidP="003B38C1">
            <w:pPr>
              <w:pStyle w:val="Style66"/>
              <w:widowControl/>
              <w:ind w:firstLine="567"/>
              <w:jc w:val="center"/>
              <w:rPr>
                <w:rStyle w:val="FontStyle98"/>
                <w:rFonts w:ascii="Arial" w:hAnsi="Arial" w:cs="Arial"/>
                <w:spacing w:val="0"/>
                <w:sz w:val="24"/>
                <w:szCs w:val="24"/>
                <w:lang w:val="en-US" w:eastAsia="en-US"/>
              </w:rPr>
            </w:pPr>
            <w:r w:rsidRPr="00AE6DBC">
              <w:rPr>
                <w:rStyle w:val="FontStyle98"/>
                <w:rFonts w:ascii="Arial" w:hAnsi="Arial" w:cs="Arial"/>
                <w:noProof/>
                <w:spacing w:val="0"/>
                <w:sz w:val="24"/>
                <w:szCs w:val="24"/>
              </w:rPr>
              <w:drawing>
                <wp:inline distT="0" distB="0" distL="0" distR="0" wp14:anchorId="246531D4" wp14:editId="5C92F62B">
                  <wp:extent cx="828675" cy="476250"/>
                  <wp:effectExtent l="0" t="0" r="952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828675" cy="476250"/>
                          </a:xfrm>
                          <a:prstGeom prst="rect">
                            <a:avLst/>
                          </a:prstGeom>
                          <a:noFill/>
                          <a:ln>
                            <a:noFill/>
                          </a:ln>
                        </pic:spPr>
                      </pic:pic>
                    </a:graphicData>
                  </a:graphic>
                </wp:inline>
              </w:drawing>
            </w:r>
          </w:p>
        </w:tc>
        <w:tc>
          <w:tcPr>
            <w:tcW w:w="3118" w:type="dxa"/>
            <w:tcBorders>
              <w:top w:val="single" w:sz="6" w:space="0" w:color="auto"/>
              <w:left w:val="single" w:sz="6" w:space="0" w:color="auto"/>
              <w:bottom w:val="single" w:sz="6" w:space="0" w:color="auto"/>
              <w:right w:val="single" w:sz="6" w:space="0" w:color="auto"/>
            </w:tcBorders>
            <w:vAlign w:val="center"/>
          </w:tcPr>
          <w:p w14:paraId="56F5E8DD" w14:textId="03E8341A" w:rsidR="00D96098" w:rsidRPr="00AE6DBC" w:rsidRDefault="00D96098" w:rsidP="00F42BCF">
            <w:pPr>
              <w:pStyle w:val="Style72"/>
              <w:widowControl/>
              <w:jc w:val="center"/>
              <w:rPr>
                <w:rStyle w:val="FontStyle110"/>
                <w:rFonts w:ascii="Arial" w:hAnsi="Arial" w:cs="Arial"/>
                <w:sz w:val="24"/>
                <w:szCs w:val="24"/>
                <w:lang w:val="en-US" w:eastAsia="en-US"/>
              </w:rPr>
            </w:pPr>
            <w:r w:rsidRPr="00AE6DBC">
              <w:rPr>
                <w:rStyle w:val="FontStyle118"/>
                <w:sz w:val="24"/>
                <w:szCs w:val="24"/>
              </w:rPr>
              <w:t>Рабочее освещение</w:t>
            </w:r>
          </w:p>
        </w:tc>
        <w:tc>
          <w:tcPr>
            <w:tcW w:w="2599" w:type="dxa"/>
            <w:tcBorders>
              <w:top w:val="single" w:sz="6" w:space="0" w:color="auto"/>
              <w:left w:val="single" w:sz="6" w:space="0" w:color="auto"/>
              <w:bottom w:val="single" w:sz="6" w:space="0" w:color="auto"/>
              <w:right w:val="single" w:sz="6" w:space="0" w:color="auto"/>
            </w:tcBorders>
          </w:tcPr>
          <w:p w14:paraId="32F339AE" w14:textId="77777777" w:rsidR="00D96098" w:rsidRPr="00AE6DBC" w:rsidRDefault="00D96098" w:rsidP="003B38C1">
            <w:pPr>
              <w:pStyle w:val="Style34"/>
              <w:widowControl/>
              <w:ind w:firstLine="567"/>
              <w:jc w:val="center"/>
              <w:rPr>
                <w:rFonts w:ascii="Arial" w:hAnsi="Arial" w:cs="Arial"/>
              </w:rPr>
            </w:pPr>
          </w:p>
        </w:tc>
      </w:tr>
    </w:tbl>
    <w:p w14:paraId="6D0FE5AC" w14:textId="77777777" w:rsidR="00F42BCF" w:rsidRDefault="00F42BCF">
      <w:r>
        <w:br w:type="page"/>
      </w:r>
    </w:p>
    <w:p w14:paraId="16592C4E" w14:textId="68E0D965" w:rsidR="00F42BCF" w:rsidRPr="00F42BCF" w:rsidRDefault="00F42BCF" w:rsidP="00F42BCF">
      <w:pPr>
        <w:jc w:val="center"/>
        <w:rPr>
          <w:rFonts w:ascii="Arial" w:hAnsi="Arial" w:cs="Arial"/>
          <w:i/>
        </w:rPr>
      </w:pPr>
      <w:r>
        <w:rPr>
          <w:rFonts w:ascii="Arial" w:hAnsi="Arial" w:cs="Arial"/>
          <w:i/>
        </w:rPr>
        <w:t>Окончание</w:t>
      </w:r>
      <w:r w:rsidRPr="00F42BCF">
        <w:rPr>
          <w:rFonts w:ascii="Arial" w:hAnsi="Arial" w:cs="Arial"/>
          <w:i/>
        </w:rPr>
        <w:t xml:space="preserve"> таблицы 3</w:t>
      </w:r>
    </w:p>
    <w:p w14:paraId="76056EF2" w14:textId="77777777" w:rsidR="00F42BCF" w:rsidRDefault="00F42BCF" w:rsidP="00F42BCF"/>
    <w:tbl>
      <w:tblPr>
        <w:tblW w:w="9773" w:type="dxa"/>
        <w:jc w:val="center"/>
        <w:tblLayout w:type="fixed"/>
        <w:tblCellMar>
          <w:left w:w="40" w:type="dxa"/>
          <w:right w:w="40" w:type="dxa"/>
        </w:tblCellMar>
        <w:tblLook w:val="0000" w:firstRow="0" w:lastRow="0" w:firstColumn="0" w:lastColumn="0" w:noHBand="0" w:noVBand="0"/>
      </w:tblPr>
      <w:tblGrid>
        <w:gridCol w:w="634"/>
        <w:gridCol w:w="3402"/>
        <w:gridCol w:w="3118"/>
        <w:gridCol w:w="2599"/>
        <w:gridCol w:w="20"/>
      </w:tblGrid>
      <w:tr w:rsidR="00F42BCF" w:rsidRPr="00F42BCF" w14:paraId="22C333AC" w14:textId="77777777" w:rsidTr="00F42BCF">
        <w:trPr>
          <w:gridAfter w:val="1"/>
          <w:wAfter w:w="20" w:type="dxa"/>
          <w:trHeight w:val="703"/>
          <w:jc w:val="center"/>
        </w:trPr>
        <w:tc>
          <w:tcPr>
            <w:tcW w:w="634" w:type="dxa"/>
            <w:tcBorders>
              <w:top w:val="single" w:sz="6" w:space="0" w:color="auto"/>
              <w:left w:val="single" w:sz="6" w:space="0" w:color="auto"/>
              <w:bottom w:val="double" w:sz="4" w:space="0" w:color="auto"/>
              <w:right w:val="single" w:sz="6" w:space="0" w:color="auto"/>
            </w:tcBorders>
          </w:tcPr>
          <w:p w14:paraId="497E261C" w14:textId="77777777" w:rsidR="00F42BCF" w:rsidRPr="00F42BCF" w:rsidRDefault="00F42BCF" w:rsidP="00F96E8F">
            <w:pPr>
              <w:pStyle w:val="Style72"/>
              <w:jc w:val="center"/>
              <w:rPr>
                <w:rStyle w:val="FontStyle109"/>
                <w:rFonts w:ascii="Arial" w:hAnsi="Arial" w:cs="Arial"/>
                <w:b w:val="0"/>
                <w:bCs w:val="0"/>
                <w:sz w:val="24"/>
                <w:szCs w:val="24"/>
                <w:lang w:val="en-US" w:eastAsia="en-US"/>
              </w:rPr>
            </w:pPr>
            <w:r w:rsidRPr="00F42BCF">
              <w:rPr>
                <w:rStyle w:val="FontStyle117"/>
                <w:b/>
                <w:sz w:val="24"/>
                <w:szCs w:val="24"/>
                <w:lang w:val="en-US" w:eastAsia="en-US"/>
              </w:rPr>
              <w:t>Номер</w:t>
            </w:r>
          </w:p>
        </w:tc>
        <w:tc>
          <w:tcPr>
            <w:tcW w:w="3402" w:type="dxa"/>
            <w:tcBorders>
              <w:top w:val="single" w:sz="6" w:space="0" w:color="auto"/>
              <w:left w:val="single" w:sz="6" w:space="0" w:color="auto"/>
              <w:bottom w:val="double" w:sz="4" w:space="0" w:color="auto"/>
              <w:right w:val="single" w:sz="6" w:space="0" w:color="auto"/>
            </w:tcBorders>
          </w:tcPr>
          <w:p w14:paraId="0788E51B" w14:textId="77777777" w:rsidR="00F42BCF" w:rsidRPr="00F42BCF" w:rsidRDefault="00F42BCF" w:rsidP="00F96E8F">
            <w:pPr>
              <w:pStyle w:val="Style34"/>
              <w:jc w:val="center"/>
              <w:rPr>
                <w:rStyle w:val="FontStyle109"/>
                <w:rFonts w:ascii="Arial" w:hAnsi="Arial" w:cs="Arial"/>
                <w:b w:val="0"/>
                <w:bCs w:val="0"/>
                <w:noProof/>
                <w:color w:val="auto"/>
                <w:sz w:val="24"/>
                <w:szCs w:val="24"/>
              </w:rPr>
            </w:pPr>
            <w:r w:rsidRPr="00F42BCF">
              <w:rPr>
                <w:rStyle w:val="FontStyle117"/>
                <w:b/>
                <w:noProof/>
                <w:color w:val="auto"/>
                <w:sz w:val="24"/>
                <w:szCs w:val="24"/>
              </w:rPr>
              <w:t>Символ</w:t>
            </w:r>
          </w:p>
        </w:tc>
        <w:tc>
          <w:tcPr>
            <w:tcW w:w="3118" w:type="dxa"/>
            <w:tcBorders>
              <w:top w:val="single" w:sz="6" w:space="0" w:color="auto"/>
              <w:left w:val="single" w:sz="6" w:space="0" w:color="auto"/>
              <w:bottom w:val="double" w:sz="4" w:space="0" w:color="auto"/>
              <w:right w:val="single" w:sz="6" w:space="0" w:color="auto"/>
            </w:tcBorders>
            <w:vAlign w:val="center"/>
          </w:tcPr>
          <w:p w14:paraId="29C9E3A0" w14:textId="77777777" w:rsidR="00F42BCF" w:rsidRPr="00F42BCF" w:rsidRDefault="00F42BCF" w:rsidP="00F96E8F">
            <w:pPr>
              <w:pStyle w:val="Style72"/>
              <w:jc w:val="center"/>
              <w:rPr>
                <w:rStyle w:val="FontStyle109"/>
                <w:rFonts w:ascii="Arial" w:hAnsi="Arial" w:cs="Arial"/>
                <w:b w:val="0"/>
                <w:bCs w:val="0"/>
                <w:sz w:val="24"/>
                <w:szCs w:val="24"/>
              </w:rPr>
            </w:pPr>
            <w:r w:rsidRPr="00F42BCF">
              <w:rPr>
                <w:rStyle w:val="FontStyle117"/>
                <w:b/>
                <w:sz w:val="24"/>
                <w:szCs w:val="24"/>
              </w:rPr>
              <w:t>Значение</w:t>
            </w:r>
          </w:p>
        </w:tc>
        <w:tc>
          <w:tcPr>
            <w:tcW w:w="2599" w:type="dxa"/>
            <w:tcBorders>
              <w:top w:val="single" w:sz="6" w:space="0" w:color="auto"/>
              <w:left w:val="single" w:sz="6" w:space="0" w:color="auto"/>
              <w:bottom w:val="double" w:sz="4" w:space="0" w:color="auto"/>
              <w:right w:val="single" w:sz="6" w:space="0" w:color="auto"/>
            </w:tcBorders>
          </w:tcPr>
          <w:p w14:paraId="412E280C" w14:textId="77777777" w:rsidR="00F42BCF" w:rsidRPr="00F42BCF" w:rsidRDefault="00F42BCF" w:rsidP="00F96E8F">
            <w:pPr>
              <w:pStyle w:val="Style34"/>
              <w:jc w:val="center"/>
              <w:rPr>
                <w:rStyle w:val="FontStyle109"/>
                <w:rFonts w:ascii="Arial" w:hAnsi="Arial" w:cs="Arial"/>
                <w:b w:val="0"/>
                <w:bCs w:val="0"/>
                <w:color w:val="auto"/>
                <w:sz w:val="24"/>
                <w:szCs w:val="24"/>
              </w:rPr>
            </w:pPr>
            <w:r w:rsidRPr="00F42BCF">
              <w:rPr>
                <w:rStyle w:val="FontStyle117"/>
                <w:b/>
                <w:color w:val="auto"/>
                <w:sz w:val="24"/>
                <w:szCs w:val="24"/>
              </w:rPr>
              <w:t>Номер символа по ISO 7000:2019/IEC 60417:2002а</w:t>
            </w:r>
          </w:p>
        </w:tc>
      </w:tr>
      <w:tr w:rsidR="00D26D22" w:rsidRPr="00AE6DBC" w14:paraId="116A38A6" w14:textId="77777777" w:rsidTr="00F42BCF">
        <w:trPr>
          <w:gridAfter w:val="1"/>
          <w:wAfter w:w="20" w:type="dxa"/>
          <w:trHeight w:val="1204"/>
          <w:jc w:val="center"/>
        </w:trPr>
        <w:tc>
          <w:tcPr>
            <w:tcW w:w="634" w:type="dxa"/>
            <w:tcBorders>
              <w:top w:val="single" w:sz="6" w:space="0" w:color="auto"/>
              <w:left w:val="single" w:sz="6" w:space="0" w:color="auto"/>
              <w:bottom w:val="single" w:sz="6" w:space="0" w:color="auto"/>
              <w:right w:val="single" w:sz="6" w:space="0" w:color="auto"/>
            </w:tcBorders>
            <w:vAlign w:val="center"/>
          </w:tcPr>
          <w:p w14:paraId="5961F367" w14:textId="45807B88" w:rsidR="00D26D22" w:rsidRPr="00AE6DBC" w:rsidRDefault="00D26D22" w:rsidP="00F42BCF">
            <w:pPr>
              <w:pStyle w:val="Style72"/>
              <w:widowControl/>
              <w:ind w:firstLine="26"/>
              <w:jc w:val="both"/>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25</w:t>
            </w:r>
          </w:p>
        </w:tc>
        <w:tc>
          <w:tcPr>
            <w:tcW w:w="3402" w:type="dxa"/>
            <w:tcBorders>
              <w:top w:val="single" w:sz="6" w:space="0" w:color="auto"/>
              <w:left w:val="single" w:sz="6" w:space="0" w:color="auto"/>
              <w:bottom w:val="single" w:sz="6" w:space="0" w:color="auto"/>
              <w:right w:val="single" w:sz="6" w:space="0" w:color="auto"/>
            </w:tcBorders>
          </w:tcPr>
          <w:p w14:paraId="71B02F16" w14:textId="003EB974" w:rsidR="00D26D22" w:rsidRPr="00AE6DBC" w:rsidRDefault="00D26D22" w:rsidP="003B38C1">
            <w:pPr>
              <w:pStyle w:val="Style34"/>
              <w:widowControl/>
              <w:ind w:firstLine="567"/>
              <w:jc w:val="center"/>
              <w:rPr>
                <w:rFonts w:ascii="Arial" w:hAnsi="Arial" w:cs="Arial"/>
              </w:rPr>
            </w:pPr>
            <w:r w:rsidRPr="00AE6DBC">
              <w:rPr>
                <w:rFonts w:ascii="Arial" w:hAnsi="Arial" w:cs="Arial"/>
                <w:noProof/>
              </w:rPr>
              <w:drawing>
                <wp:inline distT="0" distB="0" distL="0" distR="0" wp14:anchorId="0A8EE40F" wp14:editId="2B8DF6B8">
                  <wp:extent cx="1400175" cy="819150"/>
                  <wp:effectExtent l="0" t="0" r="952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400175" cy="819150"/>
                          </a:xfrm>
                          <a:prstGeom prst="rect">
                            <a:avLst/>
                          </a:prstGeom>
                          <a:noFill/>
                          <a:ln>
                            <a:noFill/>
                          </a:ln>
                        </pic:spPr>
                      </pic:pic>
                    </a:graphicData>
                  </a:graphic>
                </wp:inline>
              </w:drawing>
            </w:r>
          </w:p>
        </w:tc>
        <w:tc>
          <w:tcPr>
            <w:tcW w:w="3118" w:type="dxa"/>
            <w:tcBorders>
              <w:top w:val="single" w:sz="6" w:space="0" w:color="auto"/>
              <w:left w:val="single" w:sz="6" w:space="0" w:color="auto"/>
              <w:bottom w:val="single" w:sz="6" w:space="0" w:color="auto"/>
              <w:right w:val="single" w:sz="6" w:space="0" w:color="auto"/>
            </w:tcBorders>
            <w:vAlign w:val="center"/>
          </w:tcPr>
          <w:p w14:paraId="0F0B58AE" w14:textId="20203035" w:rsidR="00D26D22" w:rsidRPr="00AE6DBC" w:rsidRDefault="00D26D22" w:rsidP="00F42BCF">
            <w:pPr>
              <w:pStyle w:val="Style72"/>
              <w:widowControl/>
              <w:jc w:val="center"/>
              <w:rPr>
                <w:rStyle w:val="FontStyle110"/>
                <w:rFonts w:ascii="Arial" w:hAnsi="Arial" w:cs="Arial"/>
                <w:sz w:val="24"/>
                <w:szCs w:val="24"/>
                <w:lang w:eastAsia="en-US"/>
              </w:rPr>
            </w:pPr>
            <w:r w:rsidRPr="00AE6DBC">
              <w:rPr>
                <w:rStyle w:val="FontStyle118"/>
                <w:sz w:val="24"/>
                <w:szCs w:val="24"/>
              </w:rPr>
              <w:t>Наличие оператора на подножке</w:t>
            </w:r>
          </w:p>
        </w:tc>
        <w:tc>
          <w:tcPr>
            <w:tcW w:w="2599" w:type="dxa"/>
            <w:tcBorders>
              <w:top w:val="single" w:sz="6" w:space="0" w:color="auto"/>
              <w:left w:val="single" w:sz="6" w:space="0" w:color="auto"/>
              <w:bottom w:val="single" w:sz="6" w:space="0" w:color="auto"/>
              <w:right w:val="single" w:sz="6" w:space="0" w:color="auto"/>
            </w:tcBorders>
          </w:tcPr>
          <w:p w14:paraId="4155BE16" w14:textId="77777777" w:rsidR="00D26D22" w:rsidRPr="00AE6DBC" w:rsidRDefault="00D26D22" w:rsidP="003B38C1">
            <w:pPr>
              <w:pStyle w:val="Style34"/>
              <w:widowControl/>
              <w:ind w:firstLine="567"/>
              <w:jc w:val="both"/>
              <w:rPr>
                <w:rFonts w:ascii="Arial" w:hAnsi="Arial" w:cs="Arial"/>
              </w:rPr>
            </w:pPr>
          </w:p>
        </w:tc>
      </w:tr>
      <w:tr w:rsidR="00D26D22" w:rsidRPr="00AE6DBC" w14:paraId="5B597A33" w14:textId="77777777" w:rsidTr="00F42BCF">
        <w:trPr>
          <w:gridAfter w:val="1"/>
          <w:wAfter w:w="20" w:type="dxa"/>
          <w:trHeight w:val="1243"/>
          <w:jc w:val="center"/>
        </w:trPr>
        <w:tc>
          <w:tcPr>
            <w:tcW w:w="634" w:type="dxa"/>
            <w:tcBorders>
              <w:top w:val="single" w:sz="6" w:space="0" w:color="auto"/>
              <w:left w:val="single" w:sz="6" w:space="0" w:color="auto"/>
              <w:bottom w:val="single" w:sz="6" w:space="0" w:color="auto"/>
              <w:right w:val="single" w:sz="6" w:space="0" w:color="auto"/>
            </w:tcBorders>
            <w:vAlign w:val="center"/>
          </w:tcPr>
          <w:p w14:paraId="330BE5F0" w14:textId="77777777" w:rsidR="00D26D22" w:rsidRPr="00AE6DBC" w:rsidRDefault="00D26D22" w:rsidP="00F42BCF">
            <w:pPr>
              <w:pStyle w:val="Style72"/>
              <w:widowControl/>
              <w:ind w:firstLine="26"/>
              <w:jc w:val="both"/>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26</w:t>
            </w:r>
          </w:p>
        </w:tc>
        <w:tc>
          <w:tcPr>
            <w:tcW w:w="3402" w:type="dxa"/>
            <w:tcBorders>
              <w:top w:val="single" w:sz="6" w:space="0" w:color="auto"/>
              <w:left w:val="single" w:sz="6" w:space="0" w:color="auto"/>
              <w:bottom w:val="single" w:sz="6" w:space="0" w:color="auto"/>
              <w:right w:val="single" w:sz="6" w:space="0" w:color="auto"/>
            </w:tcBorders>
          </w:tcPr>
          <w:p w14:paraId="7007116E" w14:textId="17BDC5A8" w:rsidR="00D26D22" w:rsidRPr="00AE6DBC" w:rsidRDefault="00D26D22" w:rsidP="003B38C1">
            <w:pPr>
              <w:pStyle w:val="Style34"/>
              <w:widowControl/>
              <w:ind w:firstLine="567"/>
              <w:jc w:val="center"/>
              <w:rPr>
                <w:rFonts w:ascii="Arial" w:hAnsi="Arial" w:cs="Arial"/>
              </w:rPr>
            </w:pPr>
            <w:r w:rsidRPr="00AE6DBC">
              <w:rPr>
                <w:rFonts w:ascii="Arial" w:hAnsi="Arial" w:cs="Arial"/>
                <w:noProof/>
              </w:rPr>
              <w:drawing>
                <wp:inline distT="0" distB="0" distL="0" distR="0" wp14:anchorId="3A2A1A8A" wp14:editId="709ED0D1">
                  <wp:extent cx="857250" cy="447675"/>
                  <wp:effectExtent l="0" t="0" r="0"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857250" cy="447675"/>
                          </a:xfrm>
                          <a:prstGeom prst="rect">
                            <a:avLst/>
                          </a:prstGeom>
                          <a:noFill/>
                          <a:ln>
                            <a:noFill/>
                          </a:ln>
                        </pic:spPr>
                      </pic:pic>
                    </a:graphicData>
                  </a:graphic>
                </wp:inline>
              </w:drawing>
            </w:r>
          </w:p>
        </w:tc>
        <w:tc>
          <w:tcPr>
            <w:tcW w:w="3118" w:type="dxa"/>
            <w:tcBorders>
              <w:top w:val="single" w:sz="6" w:space="0" w:color="auto"/>
              <w:left w:val="single" w:sz="6" w:space="0" w:color="auto"/>
              <w:bottom w:val="single" w:sz="6" w:space="0" w:color="auto"/>
              <w:right w:val="single" w:sz="6" w:space="0" w:color="auto"/>
            </w:tcBorders>
            <w:vAlign w:val="center"/>
          </w:tcPr>
          <w:p w14:paraId="5A34A6B0" w14:textId="77ABDED4" w:rsidR="00D26D22" w:rsidRPr="00AE6DBC" w:rsidRDefault="00D26D22" w:rsidP="00F42BCF">
            <w:pPr>
              <w:pStyle w:val="Style72"/>
              <w:widowControl/>
              <w:jc w:val="center"/>
              <w:rPr>
                <w:rStyle w:val="FontStyle110"/>
                <w:rFonts w:ascii="Arial" w:hAnsi="Arial" w:cs="Arial"/>
                <w:sz w:val="24"/>
                <w:szCs w:val="24"/>
                <w:lang w:val="en-US" w:eastAsia="en-US"/>
              </w:rPr>
            </w:pPr>
            <w:r w:rsidRPr="00AE6DBC">
              <w:rPr>
                <w:rStyle w:val="FontStyle118"/>
                <w:sz w:val="24"/>
                <w:szCs w:val="24"/>
              </w:rPr>
              <w:t>Блокировка устройства безопасности подножки</w:t>
            </w:r>
          </w:p>
        </w:tc>
        <w:tc>
          <w:tcPr>
            <w:tcW w:w="2599" w:type="dxa"/>
            <w:tcBorders>
              <w:top w:val="single" w:sz="6" w:space="0" w:color="auto"/>
              <w:left w:val="single" w:sz="6" w:space="0" w:color="auto"/>
              <w:bottom w:val="single" w:sz="6" w:space="0" w:color="auto"/>
              <w:right w:val="single" w:sz="6" w:space="0" w:color="auto"/>
            </w:tcBorders>
          </w:tcPr>
          <w:p w14:paraId="30EBA659" w14:textId="77777777" w:rsidR="00D26D22" w:rsidRPr="00AE6DBC" w:rsidRDefault="00D26D22" w:rsidP="003B38C1">
            <w:pPr>
              <w:pStyle w:val="Style34"/>
              <w:widowControl/>
              <w:ind w:firstLine="567"/>
              <w:jc w:val="both"/>
              <w:rPr>
                <w:rFonts w:ascii="Arial" w:hAnsi="Arial" w:cs="Arial"/>
              </w:rPr>
            </w:pPr>
          </w:p>
        </w:tc>
      </w:tr>
      <w:tr w:rsidR="00D96098" w:rsidRPr="00AE6DBC" w14:paraId="63946E52" w14:textId="77777777" w:rsidTr="00F42BCF">
        <w:trPr>
          <w:trHeight w:val="509"/>
          <w:jc w:val="center"/>
        </w:trPr>
        <w:tc>
          <w:tcPr>
            <w:tcW w:w="634" w:type="dxa"/>
            <w:tcBorders>
              <w:top w:val="single" w:sz="6" w:space="0" w:color="auto"/>
              <w:left w:val="single" w:sz="6" w:space="0" w:color="auto"/>
              <w:bottom w:val="single" w:sz="6" w:space="0" w:color="auto"/>
              <w:right w:val="single" w:sz="6" w:space="0" w:color="auto"/>
            </w:tcBorders>
          </w:tcPr>
          <w:p w14:paraId="09D8AAE4" w14:textId="77777777" w:rsidR="00D96098" w:rsidRPr="00AE6DBC" w:rsidRDefault="00D96098" w:rsidP="00F42BCF">
            <w:pPr>
              <w:pStyle w:val="Style52"/>
              <w:widowControl/>
              <w:ind w:firstLine="26"/>
              <w:jc w:val="both"/>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27</w:t>
            </w:r>
          </w:p>
        </w:tc>
        <w:tc>
          <w:tcPr>
            <w:tcW w:w="3402" w:type="dxa"/>
            <w:tcBorders>
              <w:top w:val="single" w:sz="6" w:space="0" w:color="auto"/>
              <w:left w:val="single" w:sz="6" w:space="0" w:color="auto"/>
              <w:bottom w:val="single" w:sz="6" w:space="0" w:color="auto"/>
              <w:right w:val="single" w:sz="6" w:space="0" w:color="auto"/>
            </w:tcBorders>
          </w:tcPr>
          <w:p w14:paraId="58209AD5" w14:textId="77CE07C1" w:rsidR="00D96098" w:rsidRPr="00AE6DBC" w:rsidRDefault="00D26D22" w:rsidP="003B38C1">
            <w:pPr>
              <w:pStyle w:val="Style34"/>
              <w:widowControl/>
              <w:ind w:firstLine="567"/>
              <w:jc w:val="center"/>
              <w:rPr>
                <w:rFonts w:ascii="Arial" w:hAnsi="Arial" w:cs="Arial"/>
              </w:rPr>
            </w:pPr>
            <w:r w:rsidRPr="00AE6DBC">
              <w:rPr>
                <w:rFonts w:ascii="Arial" w:hAnsi="Arial" w:cs="Arial"/>
                <w:noProof/>
              </w:rPr>
              <w:drawing>
                <wp:inline distT="0" distB="0" distL="0" distR="0" wp14:anchorId="4032851A" wp14:editId="40758722">
                  <wp:extent cx="828675" cy="285750"/>
                  <wp:effectExtent l="0" t="0" r="952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828675" cy="285750"/>
                          </a:xfrm>
                          <a:prstGeom prst="rect">
                            <a:avLst/>
                          </a:prstGeom>
                          <a:noFill/>
                          <a:ln>
                            <a:noFill/>
                          </a:ln>
                        </pic:spPr>
                      </pic:pic>
                    </a:graphicData>
                  </a:graphic>
                </wp:inline>
              </w:drawing>
            </w:r>
          </w:p>
        </w:tc>
        <w:tc>
          <w:tcPr>
            <w:tcW w:w="3118" w:type="dxa"/>
            <w:tcBorders>
              <w:top w:val="single" w:sz="6" w:space="0" w:color="auto"/>
              <w:left w:val="single" w:sz="6" w:space="0" w:color="auto"/>
              <w:bottom w:val="single" w:sz="6" w:space="0" w:color="auto"/>
              <w:right w:val="single" w:sz="6" w:space="0" w:color="auto"/>
            </w:tcBorders>
          </w:tcPr>
          <w:p w14:paraId="75E0CB72" w14:textId="1B048D50" w:rsidR="00D96098" w:rsidRPr="00AE6DBC" w:rsidRDefault="00D96098" w:rsidP="00F42BCF">
            <w:pPr>
              <w:pStyle w:val="Style52"/>
              <w:widowControl/>
              <w:jc w:val="center"/>
              <w:rPr>
                <w:rStyle w:val="FontStyle110"/>
                <w:rFonts w:ascii="Arial" w:hAnsi="Arial" w:cs="Arial"/>
                <w:sz w:val="24"/>
                <w:szCs w:val="24"/>
                <w:lang w:val="en-US" w:eastAsia="en-US"/>
              </w:rPr>
            </w:pPr>
            <w:r w:rsidRPr="00AE6DBC">
              <w:rPr>
                <w:rStyle w:val="FontStyle118"/>
                <w:sz w:val="24"/>
                <w:szCs w:val="24"/>
              </w:rPr>
              <w:t>Вращение вправо</w:t>
            </w:r>
          </w:p>
        </w:tc>
        <w:tc>
          <w:tcPr>
            <w:tcW w:w="2619" w:type="dxa"/>
            <w:gridSpan w:val="2"/>
            <w:tcBorders>
              <w:top w:val="single" w:sz="6" w:space="0" w:color="auto"/>
              <w:left w:val="single" w:sz="6" w:space="0" w:color="auto"/>
              <w:bottom w:val="single" w:sz="6" w:space="0" w:color="auto"/>
              <w:right w:val="single" w:sz="6" w:space="0" w:color="auto"/>
            </w:tcBorders>
          </w:tcPr>
          <w:p w14:paraId="4BE9CE19" w14:textId="77777777" w:rsidR="00D96098" w:rsidRPr="00AE6DBC" w:rsidRDefault="00D96098" w:rsidP="003B38C1">
            <w:pPr>
              <w:pStyle w:val="Style52"/>
              <w:widowControl/>
              <w:ind w:firstLine="567"/>
              <w:jc w:val="center"/>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0004</w:t>
            </w:r>
          </w:p>
        </w:tc>
      </w:tr>
      <w:tr w:rsidR="00D96098" w:rsidRPr="00AE6DBC" w14:paraId="1C71DE3D" w14:textId="77777777" w:rsidTr="00F42BCF">
        <w:trPr>
          <w:trHeight w:val="475"/>
          <w:jc w:val="center"/>
        </w:trPr>
        <w:tc>
          <w:tcPr>
            <w:tcW w:w="634" w:type="dxa"/>
            <w:tcBorders>
              <w:top w:val="single" w:sz="6" w:space="0" w:color="auto"/>
              <w:left w:val="single" w:sz="6" w:space="0" w:color="auto"/>
              <w:bottom w:val="single" w:sz="6" w:space="0" w:color="auto"/>
              <w:right w:val="single" w:sz="6" w:space="0" w:color="auto"/>
            </w:tcBorders>
          </w:tcPr>
          <w:p w14:paraId="50592671" w14:textId="77777777" w:rsidR="00D96098" w:rsidRPr="00AE6DBC" w:rsidRDefault="00D96098" w:rsidP="00F42BCF">
            <w:pPr>
              <w:pStyle w:val="Style52"/>
              <w:widowControl/>
              <w:ind w:firstLine="26"/>
              <w:jc w:val="both"/>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28</w:t>
            </w:r>
          </w:p>
        </w:tc>
        <w:tc>
          <w:tcPr>
            <w:tcW w:w="3402" w:type="dxa"/>
            <w:tcBorders>
              <w:top w:val="single" w:sz="6" w:space="0" w:color="auto"/>
              <w:left w:val="single" w:sz="6" w:space="0" w:color="auto"/>
              <w:bottom w:val="single" w:sz="6" w:space="0" w:color="auto"/>
              <w:right w:val="single" w:sz="6" w:space="0" w:color="auto"/>
            </w:tcBorders>
          </w:tcPr>
          <w:p w14:paraId="0724910D" w14:textId="167EE2E1" w:rsidR="00D96098" w:rsidRPr="00AE6DBC" w:rsidRDefault="00D26D22" w:rsidP="003B38C1">
            <w:pPr>
              <w:pStyle w:val="Style34"/>
              <w:widowControl/>
              <w:ind w:firstLine="567"/>
              <w:jc w:val="center"/>
              <w:rPr>
                <w:rFonts w:ascii="Arial" w:hAnsi="Arial" w:cs="Arial"/>
              </w:rPr>
            </w:pPr>
            <w:r w:rsidRPr="00AE6DBC">
              <w:rPr>
                <w:rFonts w:ascii="Arial" w:hAnsi="Arial" w:cs="Arial"/>
                <w:noProof/>
              </w:rPr>
              <w:drawing>
                <wp:inline distT="0" distB="0" distL="0" distR="0" wp14:anchorId="3BDBC39F" wp14:editId="2448C373">
                  <wp:extent cx="828675" cy="285750"/>
                  <wp:effectExtent l="0" t="0" r="952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28675" cy="285750"/>
                          </a:xfrm>
                          <a:prstGeom prst="rect">
                            <a:avLst/>
                          </a:prstGeom>
                          <a:noFill/>
                          <a:ln>
                            <a:noFill/>
                          </a:ln>
                        </pic:spPr>
                      </pic:pic>
                    </a:graphicData>
                  </a:graphic>
                </wp:inline>
              </w:drawing>
            </w:r>
          </w:p>
        </w:tc>
        <w:tc>
          <w:tcPr>
            <w:tcW w:w="3118" w:type="dxa"/>
            <w:tcBorders>
              <w:top w:val="single" w:sz="6" w:space="0" w:color="auto"/>
              <w:left w:val="single" w:sz="6" w:space="0" w:color="auto"/>
              <w:bottom w:val="single" w:sz="6" w:space="0" w:color="auto"/>
              <w:right w:val="single" w:sz="6" w:space="0" w:color="auto"/>
            </w:tcBorders>
          </w:tcPr>
          <w:p w14:paraId="20DD4497" w14:textId="66631C95" w:rsidR="00D96098" w:rsidRPr="00AE6DBC" w:rsidRDefault="00D96098" w:rsidP="00F42BCF">
            <w:pPr>
              <w:pStyle w:val="Style52"/>
              <w:widowControl/>
              <w:jc w:val="center"/>
              <w:rPr>
                <w:rStyle w:val="FontStyle110"/>
                <w:rFonts w:ascii="Arial" w:hAnsi="Arial" w:cs="Arial"/>
                <w:sz w:val="24"/>
                <w:szCs w:val="24"/>
                <w:lang w:val="en-US" w:eastAsia="en-US"/>
              </w:rPr>
            </w:pPr>
            <w:r w:rsidRPr="00AE6DBC">
              <w:rPr>
                <w:rStyle w:val="FontStyle118"/>
                <w:sz w:val="24"/>
                <w:szCs w:val="24"/>
              </w:rPr>
              <w:t>Вращение влево</w:t>
            </w:r>
          </w:p>
        </w:tc>
        <w:tc>
          <w:tcPr>
            <w:tcW w:w="2619" w:type="dxa"/>
            <w:gridSpan w:val="2"/>
            <w:tcBorders>
              <w:top w:val="single" w:sz="6" w:space="0" w:color="auto"/>
              <w:left w:val="single" w:sz="6" w:space="0" w:color="auto"/>
              <w:bottom w:val="single" w:sz="6" w:space="0" w:color="auto"/>
              <w:right w:val="single" w:sz="6" w:space="0" w:color="auto"/>
            </w:tcBorders>
          </w:tcPr>
          <w:p w14:paraId="639D166A" w14:textId="77777777" w:rsidR="00D96098" w:rsidRPr="00AE6DBC" w:rsidRDefault="00D96098" w:rsidP="003B38C1">
            <w:pPr>
              <w:pStyle w:val="Style52"/>
              <w:widowControl/>
              <w:ind w:firstLine="567"/>
              <w:jc w:val="center"/>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0004</w:t>
            </w:r>
          </w:p>
        </w:tc>
      </w:tr>
      <w:tr w:rsidR="00D96098" w:rsidRPr="00AE6DBC" w14:paraId="3CDAB362" w14:textId="77777777" w:rsidTr="00F42BCF">
        <w:trPr>
          <w:trHeight w:val="662"/>
          <w:jc w:val="center"/>
        </w:trPr>
        <w:tc>
          <w:tcPr>
            <w:tcW w:w="9773" w:type="dxa"/>
            <w:gridSpan w:val="5"/>
            <w:tcBorders>
              <w:top w:val="single" w:sz="6" w:space="0" w:color="auto"/>
              <w:left w:val="single" w:sz="6" w:space="0" w:color="auto"/>
              <w:bottom w:val="single" w:sz="6" w:space="0" w:color="auto"/>
              <w:right w:val="single" w:sz="6" w:space="0" w:color="auto"/>
            </w:tcBorders>
          </w:tcPr>
          <w:p w14:paraId="57679C0E" w14:textId="30FC9054" w:rsidR="00D96098" w:rsidRPr="00AE6DBC" w:rsidRDefault="00D96098" w:rsidP="00F42BCF">
            <w:pPr>
              <w:pStyle w:val="Style52"/>
              <w:widowControl/>
              <w:jc w:val="both"/>
              <w:rPr>
                <w:rStyle w:val="FontStyle110"/>
                <w:rFonts w:ascii="Arial" w:hAnsi="Arial" w:cs="Arial"/>
                <w:sz w:val="24"/>
                <w:szCs w:val="24"/>
                <w:lang w:eastAsia="en-US"/>
              </w:rPr>
            </w:pPr>
            <w:r w:rsidRPr="00AE6DBC">
              <w:rPr>
                <w:rStyle w:val="FontStyle110"/>
                <w:rFonts w:ascii="Arial" w:hAnsi="Arial" w:cs="Arial"/>
                <w:sz w:val="24"/>
                <w:szCs w:val="24"/>
                <w:vertAlign w:val="superscript"/>
                <w:lang w:val="en-US" w:eastAsia="en-US"/>
              </w:rPr>
              <w:t>a</w:t>
            </w:r>
            <w:r w:rsidRPr="00AE6DBC">
              <w:rPr>
                <w:rStyle w:val="FontStyle110"/>
                <w:rFonts w:ascii="Arial" w:hAnsi="Arial" w:cs="Arial"/>
                <w:sz w:val="24"/>
                <w:szCs w:val="24"/>
                <w:lang w:eastAsia="en-US"/>
              </w:rPr>
              <w:t xml:space="preserve"> </w:t>
            </w:r>
            <w:r w:rsidRPr="00AE6DBC">
              <w:rPr>
                <w:rStyle w:val="FontStyle117"/>
                <w:sz w:val="24"/>
                <w:szCs w:val="24"/>
              </w:rPr>
              <w:t xml:space="preserve">Номера, предшествующие 5000, соответствуют пиктограммам (графическим символам) </w:t>
            </w:r>
            <w:r w:rsidRPr="00AE6DBC">
              <w:rPr>
                <w:rStyle w:val="FontStyle117"/>
                <w:sz w:val="24"/>
                <w:szCs w:val="24"/>
                <w:lang w:val="en-US"/>
              </w:rPr>
              <w:t>ISO</w:t>
            </w:r>
            <w:r w:rsidRPr="00AE6DBC">
              <w:rPr>
                <w:rStyle w:val="FontStyle117"/>
                <w:sz w:val="24"/>
                <w:szCs w:val="24"/>
              </w:rPr>
              <w:t xml:space="preserve"> 7000:2019, а номера, следующие за 5000, </w:t>
            </w:r>
            <w:r w:rsidRPr="00AE6DBC">
              <w:rPr>
                <w:rStyle w:val="FontStyle92"/>
                <w:rFonts w:ascii="Arial" w:hAnsi="Arial" w:cs="Arial"/>
                <w:sz w:val="24"/>
                <w:szCs w:val="24"/>
              </w:rPr>
              <w:t xml:space="preserve">— </w:t>
            </w:r>
            <w:r w:rsidRPr="00AE6DBC">
              <w:rPr>
                <w:rStyle w:val="FontStyle117"/>
                <w:sz w:val="24"/>
                <w:szCs w:val="24"/>
              </w:rPr>
              <w:t xml:space="preserve">пиктограммам (графическим символам) </w:t>
            </w:r>
            <w:r w:rsidRPr="00AE6DBC">
              <w:rPr>
                <w:rStyle w:val="FontStyle117"/>
                <w:sz w:val="24"/>
                <w:szCs w:val="24"/>
                <w:lang w:val="en-US"/>
              </w:rPr>
              <w:t>IEC</w:t>
            </w:r>
            <w:r w:rsidRPr="00AE6DBC">
              <w:rPr>
                <w:rStyle w:val="FontStyle117"/>
                <w:sz w:val="24"/>
                <w:szCs w:val="24"/>
              </w:rPr>
              <w:t xml:space="preserve"> 60417:2002</w:t>
            </w:r>
            <w:r w:rsidRPr="00AE6DBC">
              <w:rPr>
                <w:rStyle w:val="FontStyle110"/>
                <w:rFonts w:ascii="Arial" w:hAnsi="Arial" w:cs="Arial"/>
                <w:sz w:val="24"/>
                <w:szCs w:val="24"/>
                <w:lang w:eastAsia="en-US"/>
              </w:rPr>
              <w:t>.</w:t>
            </w:r>
          </w:p>
        </w:tc>
      </w:tr>
    </w:tbl>
    <w:p w14:paraId="2D207877" w14:textId="77777777" w:rsidR="004729FB" w:rsidRPr="00AE6DBC" w:rsidRDefault="004729FB" w:rsidP="003B38C1">
      <w:pPr>
        <w:pStyle w:val="Style25"/>
        <w:widowControl/>
        <w:ind w:firstLine="567"/>
        <w:jc w:val="both"/>
        <w:rPr>
          <w:rStyle w:val="FontStyle114"/>
          <w:rFonts w:ascii="Arial" w:hAnsi="Arial" w:cs="Arial"/>
          <w:sz w:val="24"/>
          <w:szCs w:val="24"/>
          <w:lang w:eastAsia="en-US"/>
        </w:rPr>
      </w:pPr>
    </w:p>
    <w:p w14:paraId="51BA3A1B" w14:textId="162A0F62" w:rsidR="004729FB" w:rsidRPr="00AE6DBC" w:rsidRDefault="006446AA"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Символы могут быть выгравированы или нанесены посредством табличек. В обоих случаях они должны быть четкими, долговечными и надежно закреплены на соответствующих рабочих участках</w:t>
      </w:r>
      <w:r w:rsidR="004729FB" w:rsidRPr="00AE6DBC">
        <w:rPr>
          <w:rStyle w:val="FontStyle114"/>
          <w:rFonts w:ascii="Arial" w:hAnsi="Arial" w:cs="Arial"/>
          <w:sz w:val="24"/>
          <w:szCs w:val="24"/>
          <w:lang w:eastAsia="en-US"/>
        </w:rPr>
        <w:t>.</w:t>
      </w:r>
    </w:p>
    <w:p w14:paraId="70540595" w14:textId="5E8AC3F7" w:rsidR="004729FB" w:rsidRPr="00AE6DBC" w:rsidRDefault="006446AA"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Цвета символов: черный или белый на контрастном фоне</w:t>
      </w:r>
      <w:r w:rsidR="004729FB" w:rsidRPr="00AE6DBC">
        <w:rPr>
          <w:rStyle w:val="FontStyle114"/>
          <w:rFonts w:ascii="Arial" w:hAnsi="Arial" w:cs="Arial"/>
          <w:sz w:val="24"/>
          <w:szCs w:val="24"/>
          <w:lang w:eastAsia="en-US"/>
        </w:rPr>
        <w:t>.</w:t>
      </w:r>
    </w:p>
    <w:p w14:paraId="626714EC" w14:textId="36E21892" w:rsidR="004729FB" w:rsidRPr="00AE6DBC" w:rsidRDefault="006446AA"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 xml:space="preserve">Следующие цвета в таблице 4 предназначены только для устройств управлении </w:t>
      </w:r>
      <w:r w:rsidRPr="00AE6DBC">
        <w:rPr>
          <w:rStyle w:val="FontStyle114"/>
          <w:rFonts w:ascii="Arial" w:hAnsi="Arial" w:cs="Arial"/>
          <w:sz w:val="24"/>
          <w:szCs w:val="24"/>
          <w:lang w:eastAsia="en-US"/>
        </w:rPr>
        <w:t xml:space="preserve">согласно </w:t>
      </w:r>
      <w:r w:rsidR="004729FB" w:rsidRPr="00AE6DBC">
        <w:rPr>
          <w:rStyle w:val="FontStyle114"/>
          <w:rFonts w:ascii="Arial" w:hAnsi="Arial" w:cs="Arial"/>
          <w:sz w:val="24"/>
          <w:szCs w:val="24"/>
          <w:lang w:val="en-US" w:eastAsia="en-US"/>
        </w:rPr>
        <w:t>EN</w:t>
      </w:r>
      <w:r w:rsidR="004729FB" w:rsidRPr="00AE6DBC">
        <w:rPr>
          <w:rStyle w:val="FontStyle114"/>
          <w:rFonts w:ascii="Arial" w:hAnsi="Arial" w:cs="Arial"/>
          <w:sz w:val="24"/>
          <w:szCs w:val="24"/>
          <w:lang w:eastAsia="en-US"/>
        </w:rPr>
        <w:t xml:space="preserve"> 60204-1:2018, 10.2:</w:t>
      </w:r>
    </w:p>
    <w:p w14:paraId="279A7BE0" w14:textId="77777777" w:rsidR="004729FB" w:rsidRPr="00AE6DBC" w:rsidRDefault="004729FB" w:rsidP="003B38C1">
      <w:pPr>
        <w:pStyle w:val="Style16"/>
        <w:widowControl/>
        <w:ind w:firstLine="567"/>
        <w:jc w:val="both"/>
        <w:rPr>
          <w:rStyle w:val="FontStyle111"/>
          <w:rFonts w:ascii="Arial" w:hAnsi="Arial" w:cs="Arial"/>
          <w:sz w:val="24"/>
          <w:szCs w:val="24"/>
          <w:lang w:eastAsia="en-US"/>
        </w:rPr>
      </w:pPr>
    </w:p>
    <w:p w14:paraId="6C8F078E" w14:textId="74780833" w:rsidR="004729FB" w:rsidRPr="00F42BCF" w:rsidRDefault="00D566DC" w:rsidP="003B38C1">
      <w:pPr>
        <w:pStyle w:val="Style16"/>
        <w:widowControl/>
        <w:ind w:firstLine="567"/>
        <w:jc w:val="center"/>
        <w:rPr>
          <w:rStyle w:val="FontStyle111"/>
          <w:rFonts w:ascii="Arial" w:hAnsi="Arial" w:cs="Arial"/>
          <w:b w:val="0"/>
          <w:sz w:val="24"/>
          <w:szCs w:val="24"/>
          <w:lang w:eastAsia="en-US"/>
        </w:rPr>
      </w:pPr>
      <w:r w:rsidRPr="00F42BCF">
        <w:rPr>
          <w:rStyle w:val="FontStyle111"/>
          <w:rFonts w:ascii="Arial" w:hAnsi="Arial" w:cs="Arial"/>
          <w:b w:val="0"/>
          <w:spacing w:val="20"/>
          <w:sz w:val="24"/>
          <w:szCs w:val="24"/>
          <w:lang w:eastAsia="en-US"/>
        </w:rPr>
        <w:t>Таблица</w:t>
      </w:r>
      <w:r w:rsidRPr="00F42BCF">
        <w:rPr>
          <w:rStyle w:val="FontStyle111"/>
          <w:rFonts w:ascii="Arial" w:hAnsi="Arial" w:cs="Arial"/>
          <w:b w:val="0"/>
          <w:sz w:val="24"/>
          <w:szCs w:val="24"/>
          <w:lang w:eastAsia="en-US"/>
        </w:rPr>
        <w:t xml:space="preserve"> </w:t>
      </w:r>
      <w:r w:rsidR="00F42BCF">
        <w:rPr>
          <w:rStyle w:val="FontStyle111"/>
          <w:rFonts w:ascii="Arial" w:hAnsi="Arial" w:cs="Arial"/>
          <w:b w:val="0"/>
          <w:sz w:val="24"/>
          <w:szCs w:val="24"/>
          <w:lang w:eastAsia="en-US"/>
        </w:rPr>
        <w:t xml:space="preserve">4 - </w:t>
      </w:r>
      <w:r w:rsidR="006446AA" w:rsidRPr="00F42BCF">
        <w:rPr>
          <w:rStyle w:val="FontStyle111"/>
          <w:rFonts w:ascii="Arial" w:hAnsi="Arial" w:cs="Arial"/>
          <w:b w:val="0"/>
          <w:sz w:val="24"/>
          <w:szCs w:val="24"/>
          <w:lang w:eastAsia="en-US"/>
        </w:rPr>
        <w:t>Цвета для устройств управления</w:t>
      </w:r>
    </w:p>
    <w:p w14:paraId="28FE61BE" w14:textId="77777777" w:rsidR="00F42BCF" w:rsidRPr="00AE6DBC" w:rsidRDefault="00F42BCF" w:rsidP="003B38C1">
      <w:pPr>
        <w:pStyle w:val="Style16"/>
        <w:widowControl/>
        <w:ind w:firstLine="567"/>
        <w:jc w:val="center"/>
        <w:rPr>
          <w:rStyle w:val="FontStyle111"/>
          <w:rFonts w:ascii="Arial" w:hAnsi="Arial" w:cs="Arial"/>
          <w:sz w:val="24"/>
          <w:szCs w:val="24"/>
          <w:lang w:eastAsia="en-US"/>
        </w:rPr>
      </w:pPr>
    </w:p>
    <w:tbl>
      <w:tblPr>
        <w:tblW w:w="9758" w:type="dxa"/>
        <w:tblInd w:w="40" w:type="dxa"/>
        <w:tblLayout w:type="fixed"/>
        <w:tblCellMar>
          <w:left w:w="40" w:type="dxa"/>
          <w:right w:w="40" w:type="dxa"/>
        </w:tblCellMar>
        <w:tblLook w:val="0000" w:firstRow="0" w:lastRow="0" w:firstColumn="0" w:lastColumn="0" w:noHBand="0" w:noVBand="0"/>
      </w:tblPr>
      <w:tblGrid>
        <w:gridCol w:w="2923"/>
        <w:gridCol w:w="6835"/>
      </w:tblGrid>
      <w:tr w:rsidR="004729FB" w:rsidRPr="00AE6DBC" w14:paraId="3B91940F" w14:textId="77777777" w:rsidTr="00F42BCF">
        <w:trPr>
          <w:trHeight w:val="394"/>
        </w:trPr>
        <w:tc>
          <w:tcPr>
            <w:tcW w:w="2923" w:type="dxa"/>
            <w:tcBorders>
              <w:top w:val="single" w:sz="6" w:space="0" w:color="auto"/>
              <w:left w:val="single" w:sz="6" w:space="0" w:color="auto"/>
              <w:bottom w:val="double" w:sz="4" w:space="0" w:color="auto"/>
              <w:right w:val="single" w:sz="6" w:space="0" w:color="auto"/>
            </w:tcBorders>
          </w:tcPr>
          <w:p w14:paraId="4621C1DB" w14:textId="47B56230" w:rsidR="004729FB" w:rsidRPr="00AE6DBC" w:rsidRDefault="006446AA" w:rsidP="003B38C1">
            <w:pPr>
              <w:pStyle w:val="Style59"/>
              <w:widowControl/>
              <w:ind w:firstLine="567"/>
              <w:jc w:val="center"/>
              <w:rPr>
                <w:rStyle w:val="FontStyle109"/>
                <w:rFonts w:ascii="Arial" w:hAnsi="Arial" w:cs="Arial"/>
                <w:sz w:val="24"/>
                <w:szCs w:val="24"/>
                <w:lang w:eastAsia="en-US"/>
              </w:rPr>
            </w:pPr>
            <w:r w:rsidRPr="00AE6DBC">
              <w:rPr>
                <w:rStyle w:val="FontStyle109"/>
                <w:rFonts w:ascii="Arial" w:hAnsi="Arial" w:cs="Arial"/>
                <w:sz w:val="24"/>
                <w:szCs w:val="24"/>
                <w:lang w:eastAsia="en-US"/>
              </w:rPr>
              <w:t>Цвет</w:t>
            </w:r>
          </w:p>
        </w:tc>
        <w:tc>
          <w:tcPr>
            <w:tcW w:w="6835" w:type="dxa"/>
            <w:tcBorders>
              <w:top w:val="single" w:sz="6" w:space="0" w:color="auto"/>
              <w:left w:val="single" w:sz="6" w:space="0" w:color="auto"/>
              <w:bottom w:val="double" w:sz="4" w:space="0" w:color="auto"/>
              <w:right w:val="single" w:sz="6" w:space="0" w:color="auto"/>
            </w:tcBorders>
          </w:tcPr>
          <w:p w14:paraId="1816BE5C" w14:textId="2CF4F3BD" w:rsidR="004729FB" w:rsidRPr="00AE6DBC" w:rsidRDefault="006446AA" w:rsidP="003B38C1">
            <w:pPr>
              <w:pStyle w:val="Style59"/>
              <w:widowControl/>
              <w:ind w:firstLine="567"/>
              <w:jc w:val="center"/>
              <w:rPr>
                <w:rStyle w:val="FontStyle109"/>
                <w:rFonts w:ascii="Arial" w:hAnsi="Arial" w:cs="Arial"/>
                <w:sz w:val="24"/>
                <w:szCs w:val="24"/>
                <w:lang w:eastAsia="en-US"/>
              </w:rPr>
            </w:pPr>
            <w:r w:rsidRPr="00AE6DBC">
              <w:rPr>
                <w:rStyle w:val="FontStyle109"/>
                <w:rFonts w:ascii="Arial" w:hAnsi="Arial" w:cs="Arial"/>
                <w:sz w:val="24"/>
                <w:szCs w:val="24"/>
                <w:lang w:eastAsia="en-US"/>
              </w:rPr>
              <w:t>Функция</w:t>
            </w:r>
          </w:p>
        </w:tc>
      </w:tr>
      <w:tr w:rsidR="006446AA" w:rsidRPr="00AE6DBC" w14:paraId="4D1E3886" w14:textId="77777777" w:rsidTr="00F42BCF">
        <w:trPr>
          <w:trHeight w:val="384"/>
        </w:trPr>
        <w:tc>
          <w:tcPr>
            <w:tcW w:w="2923" w:type="dxa"/>
            <w:tcBorders>
              <w:top w:val="double" w:sz="4" w:space="0" w:color="auto"/>
              <w:left w:val="single" w:sz="6" w:space="0" w:color="auto"/>
              <w:bottom w:val="single" w:sz="6" w:space="0" w:color="auto"/>
              <w:right w:val="single" w:sz="6" w:space="0" w:color="auto"/>
            </w:tcBorders>
          </w:tcPr>
          <w:p w14:paraId="5AE9C59C" w14:textId="2667B559" w:rsidR="006446AA" w:rsidRPr="00AE6DBC" w:rsidRDefault="006446AA" w:rsidP="003B38C1">
            <w:pPr>
              <w:pStyle w:val="Style52"/>
              <w:widowControl/>
              <w:ind w:firstLine="567"/>
              <w:jc w:val="center"/>
              <w:rPr>
                <w:rStyle w:val="FontStyle110"/>
                <w:rFonts w:ascii="Arial" w:hAnsi="Arial" w:cs="Arial"/>
                <w:sz w:val="24"/>
                <w:szCs w:val="24"/>
                <w:lang w:val="en-US" w:eastAsia="en-US"/>
              </w:rPr>
            </w:pPr>
            <w:r w:rsidRPr="00AE6DBC">
              <w:rPr>
                <w:rFonts w:ascii="Arial" w:hAnsi="Arial" w:cs="Arial"/>
              </w:rPr>
              <w:t>красный</w:t>
            </w:r>
          </w:p>
        </w:tc>
        <w:tc>
          <w:tcPr>
            <w:tcW w:w="6835" w:type="dxa"/>
            <w:tcBorders>
              <w:top w:val="double" w:sz="4" w:space="0" w:color="auto"/>
              <w:left w:val="single" w:sz="6" w:space="0" w:color="auto"/>
              <w:bottom w:val="single" w:sz="6" w:space="0" w:color="auto"/>
              <w:right w:val="single" w:sz="6" w:space="0" w:color="auto"/>
            </w:tcBorders>
          </w:tcPr>
          <w:p w14:paraId="554EDA6C" w14:textId="3BDF89E2" w:rsidR="006446AA" w:rsidRPr="00AE6DBC" w:rsidRDefault="006446AA" w:rsidP="003B38C1">
            <w:pPr>
              <w:pStyle w:val="Style52"/>
              <w:widowControl/>
              <w:ind w:firstLine="567"/>
              <w:jc w:val="center"/>
              <w:rPr>
                <w:rStyle w:val="FontStyle110"/>
                <w:rFonts w:ascii="Arial" w:hAnsi="Arial" w:cs="Arial"/>
                <w:sz w:val="24"/>
                <w:szCs w:val="24"/>
                <w:lang w:val="en-US" w:eastAsia="en-US"/>
              </w:rPr>
            </w:pPr>
            <w:r w:rsidRPr="00AE6DBC">
              <w:rPr>
                <w:rFonts w:ascii="Arial" w:hAnsi="Arial" w:cs="Arial"/>
              </w:rPr>
              <w:t>останов</w:t>
            </w:r>
            <w:r w:rsidR="00F42BCF">
              <w:rPr>
                <w:rFonts w:ascii="Arial" w:hAnsi="Arial" w:cs="Arial"/>
              </w:rPr>
              <w:t>ка</w:t>
            </w:r>
          </w:p>
        </w:tc>
      </w:tr>
      <w:tr w:rsidR="006446AA" w:rsidRPr="00AE6DBC" w14:paraId="1A719414" w14:textId="77777777" w:rsidTr="006446AA">
        <w:trPr>
          <w:trHeight w:val="662"/>
        </w:trPr>
        <w:tc>
          <w:tcPr>
            <w:tcW w:w="2923" w:type="dxa"/>
            <w:tcBorders>
              <w:top w:val="single" w:sz="6" w:space="0" w:color="auto"/>
              <w:left w:val="single" w:sz="6" w:space="0" w:color="auto"/>
              <w:bottom w:val="single" w:sz="6" w:space="0" w:color="auto"/>
              <w:right w:val="single" w:sz="6" w:space="0" w:color="auto"/>
            </w:tcBorders>
          </w:tcPr>
          <w:p w14:paraId="1B6B5DF9" w14:textId="16F09740" w:rsidR="006446AA" w:rsidRPr="00AE6DBC" w:rsidRDefault="006446AA" w:rsidP="003B38C1">
            <w:pPr>
              <w:pStyle w:val="Style53"/>
              <w:widowControl/>
              <w:ind w:firstLine="567"/>
              <w:jc w:val="center"/>
              <w:rPr>
                <w:rStyle w:val="FontStyle110"/>
                <w:rFonts w:ascii="Arial" w:hAnsi="Arial" w:cs="Arial"/>
                <w:sz w:val="24"/>
                <w:szCs w:val="24"/>
                <w:lang w:eastAsia="en-US"/>
              </w:rPr>
            </w:pPr>
            <w:r w:rsidRPr="00AE6DBC">
              <w:rPr>
                <w:rFonts w:ascii="Arial" w:hAnsi="Arial" w:cs="Arial"/>
              </w:rPr>
              <w:t>красный на желтом фоне (красная кнопка с грибовидной головкой):</w:t>
            </w:r>
          </w:p>
        </w:tc>
        <w:tc>
          <w:tcPr>
            <w:tcW w:w="6835" w:type="dxa"/>
            <w:tcBorders>
              <w:top w:val="single" w:sz="6" w:space="0" w:color="auto"/>
              <w:left w:val="single" w:sz="6" w:space="0" w:color="auto"/>
              <w:bottom w:val="single" w:sz="6" w:space="0" w:color="auto"/>
              <w:right w:val="single" w:sz="6" w:space="0" w:color="auto"/>
            </w:tcBorders>
          </w:tcPr>
          <w:p w14:paraId="0100E583" w14:textId="5B0EB057" w:rsidR="006446AA" w:rsidRPr="00AE6DBC" w:rsidRDefault="006446AA" w:rsidP="003B38C1">
            <w:pPr>
              <w:pStyle w:val="Style72"/>
              <w:widowControl/>
              <w:ind w:firstLine="567"/>
              <w:jc w:val="center"/>
              <w:rPr>
                <w:rStyle w:val="FontStyle110"/>
                <w:rFonts w:ascii="Arial" w:hAnsi="Arial" w:cs="Arial"/>
                <w:sz w:val="24"/>
                <w:szCs w:val="24"/>
                <w:lang w:eastAsia="en-US"/>
              </w:rPr>
            </w:pPr>
            <w:r w:rsidRPr="00AE6DBC">
              <w:rPr>
                <w:rFonts w:ascii="Arial" w:hAnsi="Arial" w:cs="Arial"/>
              </w:rPr>
              <w:t>аварийный останов согласно EN 60204-1:2018, 10.2.1 и EN ISO 13850:2015</w:t>
            </w:r>
          </w:p>
        </w:tc>
      </w:tr>
      <w:tr w:rsidR="006446AA" w:rsidRPr="00AE6DBC" w14:paraId="419CF400" w14:textId="77777777" w:rsidTr="006446AA">
        <w:trPr>
          <w:trHeight w:val="370"/>
        </w:trPr>
        <w:tc>
          <w:tcPr>
            <w:tcW w:w="2923" w:type="dxa"/>
            <w:tcBorders>
              <w:top w:val="single" w:sz="6" w:space="0" w:color="auto"/>
              <w:left w:val="single" w:sz="6" w:space="0" w:color="auto"/>
              <w:bottom w:val="single" w:sz="6" w:space="0" w:color="auto"/>
              <w:right w:val="single" w:sz="6" w:space="0" w:color="auto"/>
            </w:tcBorders>
          </w:tcPr>
          <w:p w14:paraId="124A93AB" w14:textId="0CFB1E1B" w:rsidR="006446AA" w:rsidRPr="00AE6DBC" w:rsidRDefault="006446AA" w:rsidP="003B38C1">
            <w:pPr>
              <w:pStyle w:val="Style52"/>
              <w:widowControl/>
              <w:ind w:firstLine="567"/>
              <w:jc w:val="center"/>
              <w:rPr>
                <w:rStyle w:val="FontStyle110"/>
                <w:rFonts w:ascii="Arial" w:hAnsi="Arial" w:cs="Arial"/>
                <w:sz w:val="24"/>
                <w:szCs w:val="24"/>
                <w:lang w:val="en-US" w:eastAsia="en-US"/>
              </w:rPr>
            </w:pPr>
            <w:r w:rsidRPr="00AE6DBC">
              <w:rPr>
                <w:rFonts w:ascii="Arial" w:hAnsi="Arial" w:cs="Arial"/>
              </w:rPr>
              <w:t>зеленый</w:t>
            </w:r>
          </w:p>
        </w:tc>
        <w:tc>
          <w:tcPr>
            <w:tcW w:w="6835" w:type="dxa"/>
            <w:tcBorders>
              <w:top w:val="single" w:sz="6" w:space="0" w:color="auto"/>
              <w:left w:val="single" w:sz="6" w:space="0" w:color="auto"/>
              <w:bottom w:val="single" w:sz="6" w:space="0" w:color="auto"/>
              <w:right w:val="single" w:sz="6" w:space="0" w:color="auto"/>
            </w:tcBorders>
          </w:tcPr>
          <w:p w14:paraId="520FC247" w14:textId="62735759" w:rsidR="006446AA" w:rsidRPr="00AE6DBC" w:rsidRDefault="006446AA" w:rsidP="003B38C1">
            <w:pPr>
              <w:pStyle w:val="Style52"/>
              <w:widowControl/>
              <w:ind w:firstLine="567"/>
              <w:jc w:val="center"/>
              <w:rPr>
                <w:rStyle w:val="FontStyle110"/>
                <w:rFonts w:ascii="Arial" w:hAnsi="Arial" w:cs="Arial"/>
                <w:sz w:val="24"/>
                <w:szCs w:val="24"/>
                <w:lang w:val="en-US" w:eastAsia="en-US"/>
              </w:rPr>
            </w:pPr>
            <w:r w:rsidRPr="00AE6DBC">
              <w:rPr>
                <w:rFonts w:ascii="Arial" w:hAnsi="Arial" w:cs="Arial"/>
              </w:rPr>
              <w:t>пуск</w:t>
            </w:r>
          </w:p>
        </w:tc>
      </w:tr>
      <w:tr w:rsidR="006446AA" w:rsidRPr="00AE6DBC" w14:paraId="4968A4E0" w14:textId="77777777" w:rsidTr="006446AA">
        <w:trPr>
          <w:trHeight w:val="394"/>
        </w:trPr>
        <w:tc>
          <w:tcPr>
            <w:tcW w:w="2923" w:type="dxa"/>
            <w:tcBorders>
              <w:top w:val="single" w:sz="6" w:space="0" w:color="auto"/>
              <w:left w:val="single" w:sz="6" w:space="0" w:color="auto"/>
              <w:bottom w:val="single" w:sz="6" w:space="0" w:color="auto"/>
              <w:right w:val="single" w:sz="6" w:space="0" w:color="auto"/>
            </w:tcBorders>
          </w:tcPr>
          <w:p w14:paraId="3D4969D5" w14:textId="68024EB8" w:rsidR="006446AA" w:rsidRPr="00AE6DBC" w:rsidRDefault="006446AA" w:rsidP="003B38C1">
            <w:pPr>
              <w:pStyle w:val="Style52"/>
              <w:widowControl/>
              <w:ind w:firstLine="567"/>
              <w:jc w:val="center"/>
              <w:rPr>
                <w:rStyle w:val="FontStyle110"/>
                <w:rFonts w:ascii="Arial" w:hAnsi="Arial" w:cs="Arial"/>
                <w:sz w:val="24"/>
                <w:szCs w:val="24"/>
                <w:lang w:val="en-US" w:eastAsia="en-US"/>
              </w:rPr>
            </w:pPr>
            <w:r w:rsidRPr="00AE6DBC">
              <w:rPr>
                <w:rFonts w:ascii="Arial" w:hAnsi="Arial" w:cs="Arial"/>
              </w:rPr>
              <w:t>желтый</w:t>
            </w:r>
          </w:p>
        </w:tc>
        <w:tc>
          <w:tcPr>
            <w:tcW w:w="6835" w:type="dxa"/>
            <w:tcBorders>
              <w:top w:val="single" w:sz="6" w:space="0" w:color="auto"/>
              <w:left w:val="single" w:sz="6" w:space="0" w:color="auto"/>
              <w:bottom w:val="single" w:sz="6" w:space="0" w:color="auto"/>
              <w:right w:val="single" w:sz="6" w:space="0" w:color="auto"/>
            </w:tcBorders>
          </w:tcPr>
          <w:p w14:paraId="446DF54F" w14:textId="40433BFE" w:rsidR="006446AA" w:rsidRPr="00AE6DBC" w:rsidRDefault="006446AA" w:rsidP="003B38C1">
            <w:pPr>
              <w:pStyle w:val="Style52"/>
              <w:widowControl/>
              <w:ind w:firstLine="567"/>
              <w:jc w:val="center"/>
              <w:rPr>
                <w:rStyle w:val="FontStyle110"/>
                <w:rFonts w:ascii="Arial" w:hAnsi="Arial" w:cs="Arial"/>
                <w:sz w:val="24"/>
                <w:szCs w:val="24"/>
                <w:lang w:val="en-US" w:eastAsia="en-US"/>
              </w:rPr>
            </w:pPr>
            <w:r w:rsidRPr="00AE6DBC">
              <w:rPr>
                <w:rFonts w:ascii="Arial" w:hAnsi="Arial" w:cs="Arial"/>
              </w:rPr>
              <w:t>освобождение</w:t>
            </w:r>
          </w:p>
        </w:tc>
      </w:tr>
    </w:tbl>
    <w:p w14:paraId="4E8A02A9" w14:textId="77777777" w:rsidR="004729FB" w:rsidRPr="00AE6DBC" w:rsidRDefault="004729FB" w:rsidP="003B38C1">
      <w:pPr>
        <w:pStyle w:val="Style25"/>
        <w:widowControl/>
        <w:ind w:firstLine="567"/>
        <w:jc w:val="both"/>
        <w:rPr>
          <w:rStyle w:val="FontStyle114"/>
          <w:rFonts w:ascii="Arial" w:hAnsi="Arial" w:cs="Arial"/>
          <w:sz w:val="24"/>
          <w:szCs w:val="24"/>
          <w:lang w:val="en-US" w:eastAsia="en-US"/>
        </w:rPr>
      </w:pPr>
    </w:p>
    <w:p w14:paraId="1F94ECB5" w14:textId="0AD4C444" w:rsidR="004729FB" w:rsidRPr="00AE6DBC" w:rsidRDefault="006446AA" w:rsidP="003B38C1">
      <w:pPr>
        <w:pStyle w:val="Style25"/>
        <w:widowControl/>
        <w:ind w:firstLine="567"/>
        <w:jc w:val="both"/>
        <w:rPr>
          <w:rStyle w:val="FontStyle114"/>
          <w:rFonts w:ascii="Arial" w:hAnsi="Arial" w:cs="Arial"/>
          <w:sz w:val="24"/>
          <w:szCs w:val="24"/>
          <w:lang w:val="en-US" w:eastAsia="en-US"/>
        </w:rPr>
      </w:pPr>
      <w:r w:rsidRPr="00AE6DBC">
        <w:rPr>
          <w:rStyle w:val="FontStyle118"/>
          <w:sz w:val="24"/>
          <w:szCs w:val="24"/>
        </w:rPr>
        <w:t>Цвета не должны изменяться</w:t>
      </w:r>
      <w:r w:rsidR="004729FB" w:rsidRPr="00AE6DBC">
        <w:rPr>
          <w:rStyle w:val="FontStyle114"/>
          <w:rFonts w:ascii="Arial" w:hAnsi="Arial" w:cs="Arial"/>
          <w:sz w:val="24"/>
          <w:szCs w:val="24"/>
          <w:lang w:val="en-US" w:eastAsia="en-US"/>
        </w:rPr>
        <w:t>.</w:t>
      </w:r>
    </w:p>
    <w:p w14:paraId="09B97899" w14:textId="77777777" w:rsidR="00F42BCF" w:rsidRDefault="00F42BCF" w:rsidP="003B38C1">
      <w:pPr>
        <w:pStyle w:val="Style14"/>
        <w:widowControl/>
        <w:ind w:firstLine="567"/>
        <w:jc w:val="both"/>
        <w:rPr>
          <w:rStyle w:val="FontStyle113"/>
          <w:rFonts w:ascii="Arial" w:hAnsi="Arial" w:cs="Arial"/>
          <w:spacing w:val="0"/>
          <w:sz w:val="24"/>
          <w:szCs w:val="24"/>
          <w:lang w:eastAsia="en-US"/>
        </w:rPr>
      </w:pPr>
      <w:bookmarkStart w:id="42" w:name="bookmark39"/>
    </w:p>
    <w:p w14:paraId="6BFF3926" w14:textId="19288B0B" w:rsidR="006446AA" w:rsidRPr="00AE6DBC" w:rsidRDefault="004729FB" w:rsidP="003B38C1">
      <w:pPr>
        <w:pStyle w:val="Style14"/>
        <w:widowControl/>
        <w:ind w:firstLine="567"/>
        <w:jc w:val="both"/>
        <w:rPr>
          <w:rStyle w:val="FontStyle113"/>
          <w:rFonts w:ascii="Arial" w:hAnsi="Arial" w:cs="Arial"/>
          <w:spacing w:val="0"/>
          <w:sz w:val="24"/>
          <w:szCs w:val="24"/>
          <w:lang w:eastAsia="en-US"/>
        </w:rPr>
      </w:pPr>
      <w:r w:rsidRPr="00AE6DBC">
        <w:rPr>
          <w:rStyle w:val="FontStyle113"/>
          <w:rFonts w:ascii="Arial" w:hAnsi="Arial" w:cs="Arial"/>
          <w:spacing w:val="0"/>
          <w:sz w:val="24"/>
          <w:szCs w:val="24"/>
          <w:lang w:eastAsia="en-US"/>
        </w:rPr>
        <w:t>5</w:t>
      </w:r>
      <w:bookmarkEnd w:id="42"/>
      <w:r w:rsidRPr="00AE6DBC">
        <w:rPr>
          <w:rStyle w:val="FontStyle113"/>
          <w:rFonts w:ascii="Arial" w:hAnsi="Arial" w:cs="Arial"/>
          <w:spacing w:val="0"/>
          <w:sz w:val="24"/>
          <w:szCs w:val="24"/>
          <w:lang w:eastAsia="en-US"/>
        </w:rPr>
        <w:t xml:space="preserve">.10 </w:t>
      </w:r>
      <w:r w:rsidR="006446AA" w:rsidRPr="00AE6DBC">
        <w:rPr>
          <w:rStyle w:val="FontStyle113"/>
          <w:rFonts w:ascii="Arial" w:hAnsi="Arial" w:cs="Arial"/>
          <w:spacing w:val="0"/>
          <w:sz w:val="24"/>
          <w:szCs w:val="24"/>
          <w:lang w:eastAsia="en-US"/>
        </w:rPr>
        <w:t>Движение мусоровоза с оператором(ами)</w:t>
      </w:r>
    </w:p>
    <w:p w14:paraId="2B5442BA" w14:textId="77777777" w:rsidR="00F42BCF" w:rsidRDefault="00F42BCF" w:rsidP="003B38C1">
      <w:pPr>
        <w:pStyle w:val="Style14"/>
        <w:widowControl/>
        <w:ind w:firstLine="567"/>
        <w:jc w:val="both"/>
        <w:rPr>
          <w:rStyle w:val="FontStyle113"/>
          <w:rFonts w:ascii="Arial" w:hAnsi="Arial" w:cs="Arial"/>
          <w:spacing w:val="0"/>
          <w:sz w:val="24"/>
          <w:szCs w:val="24"/>
          <w:lang w:eastAsia="en-US"/>
        </w:rPr>
      </w:pPr>
    </w:p>
    <w:p w14:paraId="344D9901" w14:textId="3940668F" w:rsidR="004729FB" w:rsidRPr="00AE6DBC" w:rsidRDefault="006446AA" w:rsidP="003B38C1">
      <w:pPr>
        <w:pStyle w:val="Style14"/>
        <w:widowControl/>
        <w:ind w:firstLine="567"/>
        <w:jc w:val="both"/>
        <w:rPr>
          <w:rStyle w:val="FontStyle111"/>
          <w:rFonts w:ascii="Arial" w:hAnsi="Arial" w:cs="Arial"/>
          <w:sz w:val="24"/>
          <w:szCs w:val="24"/>
          <w:lang w:eastAsia="en-US"/>
        </w:rPr>
      </w:pPr>
      <w:r w:rsidRPr="00AE6DBC">
        <w:rPr>
          <w:rStyle w:val="FontStyle113"/>
          <w:rFonts w:ascii="Arial" w:hAnsi="Arial" w:cs="Arial"/>
          <w:spacing w:val="0"/>
          <w:sz w:val="24"/>
          <w:szCs w:val="24"/>
          <w:lang w:eastAsia="en-US"/>
        </w:rPr>
        <w:t>5.10.1 Общие положения</w:t>
      </w:r>
    </w:p>
    <w:p w14:paraId="5A909570" w14:textId="77777777" w:rsidR="00F42BCF" w:rsidRDefault="00F42BCF" w:rsidP="003B38C1">
      <w:pPr>
        <w:pStyle w:val="Style25"/>
        <w:widowControl/>
        <w:ind w:firstLine="567"/>
        <w:jc w:val="both"/>
        <w:rPr>
          <w:rStyle w:val="FontStyle118"/>
          <w:sz w:val="24"/>
          <w:szCs w:val="24"/>
        </w:rPr>
      </w:pPr>
    </w:p>
    <w:p w14:paraId="1FF37E94" w14:textId="31845DA2" w:rsidR="004729FB" w:rsidRPr="00AE6DBC" w:rsidRDefault="006446AA"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Оператор не должен иметь возможность использовать для поездок любую другую часть мусоровоза, кроме кабины или подножки (ек) (при их наличии). Езда на подножке (ах) должна быть возможна только тогда, когда выполнены требования, приведенные в 5.10.3</w:t>
      </w:r>
      <w:r w:rsidR="004729FB" w:rsidRPr="00AE6DBC">
        <w:rPr>
          <w:rStyle w:val="FontStyle114"/>
          <w:rFonts w:ascii="Arial" w:hAnsi="Arial" w:cs="Arial"/>
          <w:sz w:val="24"/>
          <w:szCs w:val="24"/>
          <w:lang w:eastAsia="en-US"/>
        </w:rPr>
        <w:t>.</w:t>
      </w:r>
    </w:p>
    <w:p w14:paraId="77C1C88B" w14:textId="77777777" w:rsidR="00F42BCF" w:rsidRDefault="00F42BCF" w:rsidP="003B38C1">
      <w:pPr>
        <w:pStyle w:val="Style22"/>
        <w:widowControl/>
        <w:ind w:firstLine="567"/>
        <w:jc w:val="both"/>
        <w:rPr>
          <w:rStyle w:val="FontStyle111"/>
          <w:rFonts w:ascii="Arial" w:hAnsi="Arial" w:cs="Arial"/>
          <w:sz w:val="24"/>
          <w:szCs w:val="24"/>
          <w:lang w:eastAsia="en-US"/>
        </w:rPr>
      </w:pPr>
      <w:bookmarkStart w:id="43" w:name="bookmark41"/>
    </w:p>
    <w:p w14:paraId="5B4BA49E" w14:textId="6127F1E5" w:rsidR="004729FB" w:rsidRPr="00AE6DBC"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5</w:t>
      </w:r>
      <w:bookmarkEnd w:id="43"/>
      <w:r w:rsidRPr="00AE6DBC">
        <w:rPr>
          <w:rStyle w:val="FontStyle111"/>
          <w:rFonts w:ascii="Arial" w:hAnsi="Arial" w:cs="Arial"/>
          <w:sz w:val="24"/>
          <w:szCs w:val="24"/>
          <w:lang w:eastAsia="en-US"/>
        </w:rPr>
        <w:t xml:space="preserve">.10.2 </w:t>
      </w:r>
      <w:r w:rsidR="006446AA" w:rsidRPr="00AE6DBC">
        <w:rPr>
          <w:rStyle w:val="FontStyle111"/>
          <w:rFonts w:ascii="Arial" w:hAnsi="Arial" w:cs="Arial"/>
          <w:sz w:val="24"/>
          <w:szCs w:val="24"/>
          <w:lang w:eastAsia="en-US"/>
        </w:rPr>
        <w:t>Кабина</w:t>
      </w:r>
    </w:p>
    <w:p w14:paraId="60377B0C" w14:textId="77777777" w:rsidR="00F42BCF" w:rsidRDefault="00F42BCF" w:rsidP="003B38C1">
      <w:pPr>
        <w:pStyle w:val="Style25"/>
        <w:widowControl/>
        <w:ind w:firstLine="567"/>
        <w:jc w:val="both"/>
        <w:rPr>
          <w:rStyle w:val="FontStyle114"/>
          <w:rFonts w:ascii="Arial" w:hAnsi="Arial" w:cs="Arial"/>
          <w:sz w:val="24"/>
          <w:szCs w:val="24"/>
          <w:lang w:eastAsia="en-US"/>
        </w:rPr>
      </w:pPr>
    </w:p>
    <w:p w14:paraId="7FF72BB8" w14:textId="608F92F3" w:rsidR="004729FB" w:rsidRPr="00AE6DBC" w:rsidRDefault="006446AA"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Независимо от модификации </w:t>
      </w:r>
      <w:r w:rsidRPr="00AE6DBC">
        <w:rPr>
          <w:rStyle w:val="FontStyle118"/>
          <w:sz w:val="24"/>
          <w:szCs w:val="24"/>
        </w:rPr>
        <w:t>кабина должна сохранять все элементы безопасности, обеспеченные изготовителем шасси для безопасной перевозки оператора</w:t>
      </w:r>
      <w:r w:rsidR="004729FB" w:rsidRPr="00AE6DBC">
        <w:rPr>
          <w:rStyle w:val="FontStyle114"/>
          <w:rFonts w:ascii="Arial" w:hAnsi="Arial" w:cs="Arial"/>
          <w:sz w:val="24"/>
          <w:szCs w:val="24"/>
          <w:lang w:eastAsia="en-US"/>
        </w:rPr>
        <w:t>.</w:t>
      </w:r>
    </w:p>
    <w:p w14:paraId="48552861" w14:textId="38D9D272" w:rsidR="004729FB" w:rsidRPr="00AE6DBC" w:rsidRDefault="006446AA"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Первая ступенька для входа в кабину должна находиться на высоте не превышающей 600 мм</w:t>
      </w:r>
      <w:r w:rsidR="004729FB" w:rsidRPr="00AE6DBC">
        <w:rPr>
          <w:rStyle w:val="FontStyle114"/>
          <w:rFonts w:ascii="Arial" w:hAnsi="Arial" w:cs="Arial"/>
          <w:sz w:val="24"/>
          <w:szCs w:val="24"/>
          <w:lang w:eastAsia="en-US"/>
        </w:rPr>
        <w:t>.</w:t>
      </w:r>
    </w:p>
    <w:p w14:paraId="1A3C4894" w14:textId="60A58032" w:rsidR="00D9172C" w:rsidRPr="00AE6DBC" w:rsidRDefault="00D9172C"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В случае движения оператора в кабине, для облегчения доступа к рабочему месту оператора рекомендуется высота ступеньки 400 мм и выбрать наиболее эргономичный дизайн (например, кабина с низким входом, кабина с низким полом и т. д.), особенно в зависимости от частоты доступа в кабину.</w:t>
      </w:r>
    </w:p>
    <w:p w14:paraId="15B90FB0" w14:textId="478DCE76" w:rsidR="00D9172C" w:rsidRPr="00AE6DBC" w:rsidRDefault="00D9172C"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Двери кабины с электроприводом должны автоматически закрываться при скорости движения более 9 км/ч. При скорости более 9 км/ч не должно быть возможности открывания двери.</w:t>
      </w:r>
    </w:p>
    <w:p w14:paraId="51ECFF75" w14:textId="77DFEE90" w:rsidR="004729FB" w:rsidRPr="00AE6DBC" w:rsidRDefault="00D9172C"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Должно быть обеспечено открытие двери (дверей) в случае чрезвычайной ситуации</w:t>
      </w:r>
      <w:r w:rsidR="004729FB" w:rsidRPr="00AE6DBC">
        <w:rPr>
          <w:rStyle w:val="FontStyle114"/>
          <w:rFonts w:ascii="Arial" w:hAnsi="Arial" w:cs="Arial"/>
          <w:sz w:val="24"/>
          <w:szCs w:val="24"/>
          <w:lang w:eastAsia="en-US"/>
        </w:rPr>
        <w:t>.</w:t>
      </w:r>
    </w:p>
    <w:p w14:paraId="4B78739E" w14:textId="77777777" w:rsidR="00F42BCF" w:rsidRDefault="00F42BCF" w:rsidP="003B38C1">
      <w:pPr>
        <w:pStyle w:val="Style16"/>
        <w:widowControl/>
        <w:ind w:firstLine="567"/>
        <w:jc w:val="both"/>
        <w:rPr>
          <w:rStyle w:val="FontStyle111"/>
          <w:rFonts w:ascii="Arial" w:hAnsi="Arial" w:cs="Arial"/>
          <w:sz w:val="24"/>
          <w:szCs w:val="24"/>
          <w:lang w:eastAsia="en-US"/>
        </w:rPr>
      </w:pPr>
      <w:bookmarkStart w:id="44" w:name="bookmark42"/>
    </w:p>
    <w:p w14:paraId="0C11184E" w14:textId="4192A341" w:rsidR="004729FB" w:rsidRPr="00AE6DBC" w:rsidRDefault="004729FB" w:rsidP="003B38C1">
      <w:pPr>
        <w:pStyle w:val="Style16"/>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5</w:t>
      </w:r>
      <w:bookmarkEnd w:id="44"/>
      <w:r w:rsidRPr="00AE6DBC">
        <w:rPr>
          <w:rStyle w:val="FontStyle111"/>
          <w:rFonts w:ascii="Arial" w:hAnsi="Arial" w:cs="Arial"/>
          <w:sz w:val="24"/>
          <w:szCs w:val="24"/>
          <w:lang w:eastAsia="en-US"/>
        </w:rPr>
        <w:t xml:space="preserve">.10.3 </w:t>
      </w:r>
      <w:r w:rsidR="00D9172C" w:rsidRPr="00AE6DBC">
        <w:rPr>
          <w:rStyle w:val="FontStyle111"/>
          <w:rFonts w:ascii="Arial" w:hAnsi="Arial" w:cs="Arial"/>
          <w:sz w:val="24"/>
          <w:szCs w:val="24"/>
          <w:lang w:eastAsia="en-US"/>
        </w:rPr>
        <w:t>Подножки и поручни</w:t>
      </w:r>
    </w:p>
    <w:p w14:paraId="66F862B1" w14:textId="77777777" w:rsidR="00F42BCF" w:rsidRDefault="00F42BCF" w:rsidP="003B38C1">
      <w:pPr>
        <w:pStyle w:val="Style22"/>
        <w:widowControl/>
        <w:ind w:firstLine="567"/>
        <w:jc w:val="both"/>
        <w:rPr>
          <w:rStyle w:val="FontStyle111"/>
          <w:rFonts w:ascii="Arial" w:hAnsi="Arial" w:cs="Arial"/>
          <w:sz w:val="24"/>
          <w:szCs w:val="24"/>
          <w:lang w:eastAsia="en-US"/>
        </w:rPr>
      </w:pPr>
    </w:p>
    <w:p w14:paraId="06DE11ED" w14:textId="009A1C1D" w:rsidR="004729FB" w:rsidRPr="00AE6DBC"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 xml:space="preserve">5.10.3.1 </w:t>
      </w:r>
      <w:r w:rsidR="00D9172C" w:rsidRPr="00AE6DBC">
        <w:rPr>
          <w:rStyle w:val="FontStyle111"/>
          <w:rFonts w:ascii="Arial" w:hAnsi="Arial" w:cs="Arial"/>
          <w:sz w:val="24"/>
          <w:szCs w:val="24"/>
          <w:lang w:eastAsia="en-US"/>
        </w:rPr>
        <w:t>Общие положения</w:t>
      </w:r>
    </w:p>
    <w:p w14:paraId="61EF0886" w14:textId="77777777" w:rsidR="00F42BCF" w:rsidRDefault="00F42BCF" w:rsidP="003B38C1">
      <w:pPr>
        <w:pStyle w:val="Style25"/>
        <w:widowControl/>
        <w:ind w:firstLine="567"/>
        <w:jc w:val="both"/>
        <w:rPr>
          <w:rStyle w:val="FontStyle118"/>
          <w:sz w:val="24"/>
          <w:szCs w:val="24"/>
        </w:rPr>
      </w:pPr>
    </w:p>
    <w:p w14:paraId="10625D4F" w14:textId="76444179" w:rsidR="004729FB" w:rsidRPr="00AE6DBC" w:rsidRDefault="00D9172C"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В том случае, если мусоровоз оборудован системой подножка(и)-поручни, то они должны соот</w:t>
      </w:r>
      <w:r w:rsidRPr="00AE6DBC">
        <w:rPr>
          <w:rStyle w:val="FontStyle118"/>
          <w:sz w:val="24"/>
          <w:szCs w:val="24"/>
        </w:rPr>
        <w:softHyphen/>
        <w:t xml:space="preserve">ветствовать требованиям </w:t>
      </w:r>
      <w:r w:rsidR="004729FB" w:rsidRPr="00AE6DBC">
        <w:rPr>
          <w:rStyle w:val="FontStyle114"/>
          <w:rFonts w:ascii="Arial" w:hAnsi="Arial" w:cs="Arial"/>
          <w:sz w:val="24"/>
          <w:szCs w:val="24"/>
          <w:lang w:eastAsia="en-US"/>
        </w:rPr>
        <w:t xml:space="preserve">5.10.3.2 </w:t>
      </w:r>
      <w:r w:rsidRPr="00AE6DBC">
        <w:rPr>
          <w:rStyle w:val="FontStyle114"/>
          <w:rFonts w:ascii="Arial" w:hAnsi="Arial" w:cs="Arial"/>
          <w:sz w:val="24"/>
          <w:szCs w:val="24"/>
          <w:lang w:eastAsia="en-US"/>
        </w:rPr>
        <w:t>-</w:t>
      </w:r>
      <w:r w:rsidR="004729FB" w:rsidRPr="00AE6DBC">
        <w:rPr>
          <w:rStyle w:val="FontStyle114"/>
          <w:rFonts w:ascii="Arial" w:hAnsi="Arial" w:cs="Arial"/>
          <w:sz w:val="24"/>
          <w:szCs w:val="24"/>
          <w:lang w:eastAsia="en-US"/>
        </w:rPr>
        <w:t xml:space="preserve"> 5.10.3.4.</w:t>
      </w:r>
    </w:p>
    <w:p w14:paraId="2A26EFEC" w14:textId="77777777" w:rsidR="00F42BCF" w:rsidRDefault="00F42BCF" w:rsidP="003B38C1">
      <w:pPr>
        <w:pStyle w:val="Style22"/>
        <w:widowControl/>
        <w:ind w:firstLine="567"/>
        <w:jc w:val="both"/>
        <w:rPr>
          <w:rStyle w:val="FontStyle111"/>
          <w:rFonts w:ascii="Arial" w:hAnsi="Arial" w:cs="Arial"/>
          <w:sz w:val="24"/>
          <w:szCs w:val="24"/>
          <w:lang w:eastAsia="en-US"/>
        </w:rPr>
      </w:pPr>
    </w:p>
    <w:p w14:paraId="28A2599F" w14:textId="6FC43570" w:rsidR="004729FB" w:rsidRPr="00AE6DBC"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 xml:space="preserve">5.10.3.2 </w:t>
      </w:r>
      <w:r w:rsidR="00D9172C" w:rsidRPr="00AE6DBC">
        <w:rPr>
          <w:rStyle w:val="FontStyle111"/>
          <w:rFonts w:ascii="Arial" w:hAnsi="Arial" w:cs="Arial"/>
          <w:sz w:val="24"/>
          <w:szCs w:val="24"/>
          <w:lang w:eastAsia="en-US"/>
        </w:rPr>
        <w:t>Подножки</w:t>
      </w:r>
    </w:p>
    <w:p w14:paraId="32CEF226" w14:textId="77777777" w:rsidR="00F42BCF" w:rsidRDefault="00F42BCF" w:rsidP="003B38C1">
      <w:pPr>
        <w:pStyle w:val="Style25"/>
        <w:widowControl/>
        <w:ind w:firstLine="567"/>
        <w:jc w:val="both"/>
        <w:rPr>
          <w:rStyle w:val="FontStyle118"/>
          <w:sz w:val="24"/>
          <w:szCs w:val="24"/>
        </w:rPr>
      </w:pPr>
    </w:p>
    <w:p w14:paraId="7754EBE5" w14:textId="0C3E92DD" w:rsidR="004729FB" w:rsidRPr="00AE6DBC" w:rsidRDefault="00D9172C"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 xml:space="preserve">Подножки должны соответствовать размерам, приведенным на рисунке </w:t>
      </w:r>
      <w:r w:rsidR="004729FB" w:rsidRPr="00AE6DBC">
        <w:rPr>
          <w:rStyle w:val="FontStyle114"/>
          <w:rFonts w:ascii="Arial" w:hAnsi="Arial" w:cs="Arial"/>
          <w:sz w:val="24"/>
          <w:szCs w:val="24"/>
          <w:lang w:val="en-US" w:eastAsia="en-US"/>
        </w:rPr>
        <w:t>B</w:t>
      </w:r>
      <w:r w:rsidR="004729FB" w:rsidRPr="00AE6DBC">
        <w:rPr>
          <w:rStyle w:val="FontStyle114"/>
          <w:rFonts w:ascii="Arial" w:hAnsi="Arial" w:cs="Arial"/>
          <w:sz w:val="24"/>
          <w:szCs w:val="24"/>
          <w:lang w:eastAsia="en-US"/>
        </w:rPr>
        <w:t xml:space="preserve">.7. </w:t>
      </w:r>
      <w:r w:rsidRPr="00AE6DBC">
        <w:rPr>
          <w:rStyle w:val="FontStyle114"/>
          <w:rFonts w:ascii="Arial" w:hAnsi="Arial" w:cs="Arial"/>
          <w:sz w:val="24"/>
          <w:szCs w:val="24"/>
          <w:lang w:eastAsia="en-US"/>
        </w:rPr>
        <w:t>Если разница между общей шириной мусоровоза и наружной шириной подъемных устройств составляет менее 450 мм, но более 350 мм на каждую подножку, допускается использование подножки с размерами, указанными на рисунке В.8 (например, мусоровоз шириной менее 2 350 мм или двухсекционный мусоровоз)</w:t>
      </w:r>
    </w:p>
    <w:p w14:paraId="7F3C7C1C" w14:textId="77777777" w:rsidR="00D9172C" w:rsidRPr="00AE6DBC" w:rsidRDefault="004729FB" w:rsidP="003B38C1">
      <w:pPr>
        <w:pStyle w:val="Style19"/>
        <w:widowControl/>
        <w:ind w:firstLine="567"/>
        <w:jc w:val="both"/>
        <w:rPr>
          <w:rStyle w:val="FontStyle118"/>
          <w:sz w:val="24"/>
          <w:szCs w:val="24"/>
        </w:rPr>
      </w:pPr>
      <w:r w:rsidRPr="00AE6DBC">
        <w:rPr>
          <w:rStyle w:val="FontStyle114"/>
          <w:rFonts w:ascii="Arial" w:hAnsi="Arial" w:cs="Arial"/>
          <w:sz w:val="24"/>
          <w:szCs w:val="24"/>
          <w:lang w:eastAsia="en-US"/>
        </w:rPr>
        <w:t xml:space="preserve">— </w:t>
      </w:r>
      <w:r w:rsidR="00D9172C" w:rsidRPr="00AE6DBC">
        <w:rPr>
          <w:rStyle w:val="FontStyle118"/>
          <w:sz w:val="24"/>
          <w:szCs w:val="24"/>
        </w:rPr>
        <w:t>подножка должна быть сконструирована нескользкой и такой, чтобы грязь, лед и снег свободно проходили сквозь нее;</w:t>
      </w:r>
    </w:p>
    <w:p w14:paraId="380DF4FE" w14:textId="4C3CC480" w:rsidR="004729FB" w:rsidRPr="00AE6DBC" w:rsidRDefault="00D9172C" w:rsidP="003B38C1">
      <w:pPr>
        <w:pStyle w:val="Style26"/>
        <w:widowControl/>
        <w:ind w:firstLine="567"/>
        <w:jc w:val="both"/>
        <w:rPr>
          <w:rStyle w:val="FontStyle114"/>
          <w:rFonts w:ascii="Arial" w:hAnsi="Arial" w:cs="Arial"/>
          <w:sz w:val="24"/>
          <w:szCs w:val="24"/>
          <w:lang w:eastAsia="en-US"/>
        </w:rPr>
      </w:pPr>
      <w:r w:rsidRPr="00AE6DBC">
        <w:rPr>
          <w:rStyle w:val="FontStyle118"/>
          <w:sz w:val="24"/>
          <w:szCs w:val="24"/>
        </w:rPr>
        <w:t xml:space="preserve">- только размеры плоской подножки </w:t>
      </w:r>
      <w:r w:rsidR="004729FB" w:rsidRPr="00AE6DBC">
        <w:rPr>
          <w:rStyle w:val="FontStyle114"/>
          <w:rFonts w:ascii="Arial" w:hAnsi="Arial" w:cs="Arial"/>
          <w:sz w:val="24"/>
          <w:szCs w:val="24"/>
          <w:lang w:eastAsia="en-US"/>
        </w:rPr>
        <w:t>(</w:t>
      </w:r>
      <w:r w:rsidRPr="00AE6DBC">
        <w:rPr>
          <w:rStyle w:val="FontStyle114"/>
          <w:rFonts w:ascii="Arial" w:hAnsi="Arial" w:cs="Arial"/>
          <w:sz w:val="24"/>
          <w:szCs w:val="24"/>
          <w:lang w:eastAsia="en-US"/>
        </w:rPr>
        <w:t xml:space="preserve">включая </w:t>
      </w:r>
      <w:r w:rsidR="00F12E26" w:rsidRPr="00AE6DBC">
        <w:rPr>
          <w:rStyle w:val="FontStyle114"/>
          <w:rFonts w:ascii="Arial" w:hAnsi="Arial" w:cs="Arial"/>
          <w:sz w:val="24"/>
          <w:szCs w:val="24"/>
          <w:lang w:eastAsia="en-US"/>
        </w:rPr>
        <w:t>с</w:t>
      </w:r>
      <w:r w:rsidRPr="00AE6DBC">
        <w:rPr>
          <w:rStyle w:val="FontStyle114"/>
          <w:rFonts w:ascii="Arial" w:hAnsi="Arial" w:cs="Arial"/>
          <w:sz w:val="24"/>
          <w:szCs w:val="24"/>
          <w:lang w:eastAsia="en-US"/>
        </w:rPr>
        <w:t xml:space="preserve">кругленные углы с радиусом/фаской </w:t>
      </w:r>
      <w:r w:rsidR="00F12E26" w:rsidRPr="00AE6DBC">
        <w:rPr>
          <w:rStyle w:val="FontStyle114"/>
          <w:rFonts w:ascii="Arial" w:hAnsi="Arial" w:cs="Arial"/>
          <w:sz w:val="24"/>
          <w:szCs w:val="24"/>
          <w:lang w:eastAsia="en-US"/>
        </w:rPr>
        <w:t xml:space="preserve">не более </w:t>
      </w:r>
      <w:r w:rsidRPr="00AE6DBC">
        <w:rPr>
          <w:rStyle w:val="FontStyle114"/>
          <w:rFonts w:ascii="Arial" w:hAnsi="Arial" w:cs="Arial"/>
          <w:sz w:val="24"/>
          <w:szCs w:val="24"/>
          <w:lang w:eastAsia="en-US"/>
        </w:rPr>
        <w:t>50 мм и исключая закругленные края и несущую конструкцию)</w:t>
      </w:r>
      <w:r w:rsidR="004729FB" w:rsidRPr="00AE6DBC">
        <w:rPr>
          <w:rStyle w:val="FontStyle114"/>
          <w:rFonts w:ascii="Arial" w:hAnsi="Arial" w:cs="Arial"/>
          <w:sz w:val="24"/>
          <w:szCs w:val="24"/>
          <w:lang w:eastAsia="en-US"/>
        </w:rPr>
        <w:t>;</w:t>
      </w:r>
    </w:p>
    <w:p w14:paraId="141AFC2C" w14:textId="77777777" w:rsidR="00F12E26" w:rsidRPr="00AE6DBC" w:rsidRDefault="004729FB" w:rsidP="003B38C1">
      <w:pPr>
        <w:pStyle w:val="Style19"/>
        <w:widowControl/>
        <w:ind w:firstLine="567"/>
        <w:jc w:val="both"/>
        <w:rPr>
          <w:rStyle w:val="FontStyle118"/>
          <w:sz w:val="24"/>
          <w:szCs w:val="24"/>
        </w:rPr>
      </w:pPr>
      <w:r w:rsidRPr="00AE6DBC">
        <w:rPr>
          <w:rStyle w:val="FontStyle114"/>
          <w:rFonts w:ascii="Arial" w:hAnsi="Arial" w:cs="Arial"/>
          <w:sz w:val="24"/>
          <w:szCs w:val="24"/>
          <w:lang w:eastAsia="en-US"/>
        </w:rPr>
        <w:t xml:space="preserve">— </w:t>
      </w:r>
      <w:r w:rsidR="00F12E26" w:rsidRPr="00AE6DBC">
        <w:rPr>
          <w:rStyle w:val="FontStyle118"/>
          <w:sz w:val="24"/>
          <w:szCs w:val="24"/>
        </w:rPr>
        <w:t>края и углы должны быть скруглены (минимальный радиус 2,5 мм);</w:t>
      </w:r>
    </w:p>
    <w:p w14:paraId="66EEE582" w14:textId="6A3488EF" w:rsidR="004729FB" w:rsidRPr="00AE6DBC" w:rsidRDefault="00F12E26"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 поверхность подножки (ек) должна быть плоской и параллельн</w:t>
      </w:r>
      <w:r w:rsidR="00F42BCF">
        <w:rPr>
          <w:rStyle w:val="FontStyle118"/>
          <w:sz w:val="24"/>
          <w:szCs w:val="24"/>
        </w:rPr>
        <w:t>ой поверхности грунта с допуска</w:t>
      </w:r>
      <w:r w:rsidRPr="00AE6DBC">
        <w:rPr>
          <w:rStyle w:val="FontStyle118"/>
          <w:sz w:val="24"/>
          <w:szCs w:val="24"/>
        </w:rPr>
        <w:t>емым отклонением на угол 5° при нахождении оператора на подножке</w:t>
      </w:r>
      <w:r w:rsidR="004729FB" w:rsidRPr="00AE6DBC">
        <w:rPr>
          <w:rStyle w:val="FontStyle114"/>
          <w:rFonts w:ascii="Arial" w:hAnsi="Arial" w:cs="Arial"/>
          <w:sz w:val="24"/>
          <w:szCs w:val="24"/>
          <w:lang w:eastAsia="en-US"/>
        </w:rPr>
        <w:t>;</w:t>
      </w:r>
    </w:p>
    <w:p w14:paraId="26903DE5" w14:textId="18A795A7" w:rsidR="00F12E26" w:rsidRPr="00AE6DBC" w:rsidRDefault="004729FB" w:rsidP="003B38C1">
      <w:pPr>
        <w:pStyle w:val="Style19"/>
        <w:widowControl/>
        <w:ind w:firstLine="567"/>
        <w:jc w:val="both"/>
        <w:rPr>
          <w:rStyle w:val="FontStyle118"/>
          <w:sz w:val="24"/>
          <w:szCs w:val="24"/>
        </w:rPr>
      </w:pPr>
      <w:r w:rsidRPr="00AE6DBC">
        <w:rPr>
          <w:rStyle w:val="FontStyle114"/>
          <w:rFonts w:ascii="Arial" w:hAnsi="Arial" w:cs="Arial"/>
          <w:sz w:val="24"/>
          <w:szCs w:val="24"/>
          <w:lang w:eastAsia="en-US"/>
        </w:rPr>
        <w:t xml:space="preserve">— </w:t>
      </w:r>
      <w:r w:rsidR="00F12E26" w:rsidRPr="00AE6DBC">
        <w:rPr>
          <w:rStyle w:val="FontStyle118"/>
          <w:sz w:val="24"/>
          <w:szCs w:val="24"/>
        </w:rPr>
        <w:t xml:space="preserve">подножка (и) и минимальное пространство, занимаемое </w:t>
      </w:r>
      <w:r w:rsidR="00493E52" w:rsidRPr="00AE6DBC">
        <w:rPr>
          <w:rStyle w:val="FontStyle118"/>
          <w:sz w:val="24"/>
          <w:szCs w:val="24"/>
        </w:rPr>
        <w:t>оператором</w:t>
      </w:r>
      <w:r w:rsidR="00F12E26" w:rsidRPr="00AE6DBC">
        <w:rPr>
          <w:rStyle w:val="FontStyle118"/>
          <w:sz w:val="24"/>
          <w:szCs w:val="24"/>
        </w:rPr>
        <w:t>, как пока</w:t>
      </w:r>
      <w:r w:rsidR="00F12E26" w:rsidRPr="00AE6DBC">
        <w:rPr>
          <w:rStyle w:val="FontStyle118"/>
          <w:sz w:val="24"/>
          <w:szCs w:val="24"/>
        </w:rPr>
        <w:softHyphen/>
        <w:t>зано на рисунке В.7 и рисунке В.8, не должны выходить за габаритную ширину мусоровоза;</w:t>
      </w:r>
    </w:p>
    <w:p w14:paraId="5050D1DA" w14:textId="7C32A5A6" w:rsidR="004729FB" w:rsidRPr="00AE6DBC" w:rsidRDefault="00F12E26" w:rsidP="003B38C1">
      <w:pPr>
        <w:pStyle w:val="Style26"/>
        <w:widowControl/>
        <w:ind w:firstLine="567"/>
        <w:jc w:val="both"/>
        <w:rPr>
          <w:rStyle w:val="FontStyle114"/>
          <w:rFonts w:ascii="Arial" w:hAnsi="Arial" w:cs="Arial"/>
          <w:sz w:val="24"/>
          <w:szCs w:val="24"/>
          <w:lang w:eastAsia="en-US"/>
        </w:rPr>
      </w:pPr>
      <w:r w:rsidRPr="00AE6DBC">
        <w:rPr>
          <w:rStyle w:val="FontStyle118"/>
          <w:sz w:val="24"/>
          <w:szCs w:val="24"/>
        </w:rPr>
        <w:t>- ни прикрепленная часть подножки (ек) в исходном положении (достигнутая посредством скла</w:t>
      </w:r>
      <w:r w:rsidRPr="00AE6DBC">
        <w:rPr>
          <w:rStyle w:val="FontStyle118"/>
          <w:sz w:val="24"/>
          <w:szCs w:val="24"/>
        </w:rPr>
        <w:softHyphen/>
        <w:t>дывания, сдвига и т. п.), ни несущая конструкция не могут быть использованы для поездок</w:t>
      </w:r>
      <w:r w:rsidR="004729FB" w:rsidRPr="00AE6DBC">
        <w:rPr>
          <w:rStyle w:val="FontStyle114"/>
          <w:rFonts w:ascii="Arial" w:hAnsi="Arial" w:cs="Arial"/>
          <w:sz w:val="24"/>
          <w:szCs w:val="24"/>
          <w:lang w:eastAsia="en-US"/>
        </w:rPr>
        <w:t xml:space="preserve">. </w:t>
      </w:r>
      <w:r w:rsidRPr="00AE6DBC">
        <w:rPr>
          <w:rStyle w:val="FontStyle114"/>
          <w:rFonts w:ascii="Arial" w:hAnsi="Arial" w:cs="Arial"/>
          <w:sz w:val="24"/>
          <w:szCs w:val="24"/>
          <w:lang w:eastAsia="en-US"/>
        </w:rPr>
        <w:t>Подножки должны быть спроектированы таким образом, чтобы для езды можно было использовать только полноразмерную и полностью развернутую подножку</w:t>
      </w:r>
      <w:r w:rsidR="004729FB" w:rsidRPr="00AE6DBC">
        <w:rPr>
          <w:rStyle w:val="FontStyle114"/>
          <w:rFonts w:ascii="Arial" w:hAnsi="Arial" w:cs="Arial"/>
          <w:sz w:val="24"/>
          <w:szCs w:val="24"/>
          <w:lang w:eastAsia="en-US"/>
        </w:rPr>
        <w:t>;</w:t>
      </w:r>
    </w:p>
    <w:p w14:paraId="478F8152" w14:textId="75A16784" w:rsidR="004729FB" w:rsidRPr="00AE6DBC" w:rsidRDefault="004729FB"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 </w:t>
      </w:r>
      <w:r w:rsidR="00F12E26" w:rsidRPr="00AE6DBC">
        <w:rPr>
          <w:rStyle w:val="FontStyle114"/>
          <w:rFonts w:ascii="Arial" w:hAnsi="Arial" w:cs="Arial"/>
          <w:sz w:val="24"/>
          <w:szCs w:val="24"/>
          <w:lang w:eastAsia="en-US"/>
        </w:rPr>
        <w:t>следует учитывать ограничения скорости, описанные в 5.10.3.4.2.</w:t>
      </w:r>
    </w:p>
    <w:p w14:paraId="6760FA8F" w14:textId="4C0D3242" w:rsidR="004729FB" w:rsidRPr="00AE6DBC" w:rsidRDefault="00F12E26"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 xml:space="preserve">Расположение(я) и размеры свободного пространства для оператора должны соответствовать рисункам </w:t>
      </w:r>
      <w:r w:rsidR="004729FB" w:rsidRPr="00AE6DBC">
        <w:rPr>
          <w:rStyle w:val="FontStyle114"/>
          <w:rFonts w:ascii="Arial" w:hAnsi="Arial" w:cs="Arial"/>
          <w:sz w:val="24"/>
          <w:szCs w:val="24"/>
          <w:lang w:val="en-US" w:eastAsia="en-US"/>
        </w:rPr>
        <w:t>B</w:t>
      </w:r>
      <w:r w:rsidR="004729FB" w:rsidRPr="00AE6DBC">
        <w:rPr>
          <w:rStyle w:val="FontStyle114"/>
          <w:rFonts w:ascii="Arial" w:hAnsi="Arial" w:cs="Arial"/>
          <w:sz w:val="24"/>
          <w:szCs w:val="24"/>
          <w:lang w:eastAsia="en-US"/>
        </w:rPr>
        <w:t xml:space="preserve">.7 </w:t>
      </w:r>
      <w:r w:rsidRPr="00AE6DBC">
        <w:rPr>
          <w:rStyle w:val="FontStyle114"/>
          <w:rFonts w:ascii="Arial" w:hAnsi="Arial" w:cs="Arial"/>
          <w:sz w:val="24"/>
          <w:szCs w:val="24"/>
          <w:lang w:eastAsia="en-US"/>
        </w:rPr>
        <w:t>и</w:t>
      </w:r>
      <w:r w:rsidR="004729FB" w:rsidRPr="00AE6DBC">
        <w:rPr>
          <w:rStyle w:val="FontStyle114"/>
          <w:rFonts w:ascii="Arial" w:hAnsi="Arial" w:cs="Arial"/>
          <w:sz w:val="24"/>
          <w:szCs w:val="24"/>
          <w:lang w:eastAsia="en-US"/>
        </w:rPr>
        <w:t xml:space="preserve"> </w:t>
      </w:r>
      <w:r w:rsidR="004729FB" w:rsidRPr="00AE6DBC">
        <w:rPr>
          <w:rStyle w:val="FontStyle114"/>
          <w:rFonts w:ascii="Arial" w:hAnsi="Arial" w:cs="Arial"/>
          <w:sz w:val="24"/>
          <w:szCs w:val="24"/>
          <w:lang w:val="en-US" w:eastAsia="en-US"/>
        </w:rPr>
        <w:t>B</w:t>
      </w:r>
      <w:r w:rsidR="004729FB" w:rsidRPr="00AE6DBC">
        <w:rPr>
          <w:rStyle w:val="FontStyle114"/>
          <w:rFonts w:ascii="Arial" w:hAnsi="Arial" w:cs="Arial"/>
          <w:sz w:val="24"/>
          <w:szCs w:val="24"/>
          <w:lang w:eastAsia="en-US"/>
        </w:rPr>
        <w:t>.8.</w:t>
      </w:r>
    </w:p>
    <w:p w14:paraId="7C76265E" w14:textId="77777777" w:rsidR="00F42BCF" w:rsidRDefault="00F42BCF" w:rsidP="003B38C1">
      <w:pPr>
        <w:pStyle w:val="Style22"/>
        <w:widowControl/>
        <w:ind w:firstLine="567"/>
        <w:jc w:val="both"/>
        <w:rPr>
          <w:rStyle w:val="FontStyle111"/>
          <w:rFonts w:ascii="Arial" w:hAnsi="Arial" w:cs="Arial"/>
          <w:sz w:val="24"/>
          <w:szCs w:val="24"/>
          <w:lang w:eastAsia="en-US"/>
        </w:rPr>
      </w:pPr>
    </w:p>
    <w:p w14:paraId="0E791CA4" w14:textId="40F59941" w:rsidR="004729FB" w:rsidRPr="00AE6DBC"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 xml:space="preserve">5.10.3.3 </w:t>
      </w:r>
      <w:r w:rsidR="00F12E26" w:rsidRPr="00AE6DBC">
        <w:rPr>
          <w:rStyle w:val="FontStyle111"/>
          <w:rFonts w:ascii="Arial" w:hAnsi="Arial" w:cs="Arial"/>
          <w:sz w:val="24"/>
          <w:szCs w:val="24"/>
          <w:lang w:eastAsia="en-US"/>
        </w:rPr>
        <w:t>Поручни</w:t>
      </w:r>
      <w:r w:rsidRPr="00AE6DBC">
        <w:rPr>
          <w:rStyle w:val="FontStyle111"/>
          <w:rFonts w:ascii="Arial" w:hAnsi="Arial" w:cs="Arial"/>
          <w:sz w:val="24"/>
          <w:szCs w:val="24"/>
          <w:lang w:eastAsia="en-US"/>
        </w:rPr>
        <w:t xml:space="preserve"> — </w:t>
      </w:r>
      <w:r w:rsidR="00F12E26" w:rsidRPr="00AE6DBC">
        <w:rPr>
          <w:rStyle w:val="FontStyle111"/>
          <w:rFonts w:ascii="Arial" w:hAnsi="Arial" w:cs="Arial"/>
          <w:sz w:val="24"/>
          <w:szCs w:val="24"/>
          <w:lang w:eastAsia="en-US"/>
        </w:rPr>
        <w:t>Общие требования</w:t>
      </w:r>
    </w:p>
    <w:p w14:paraId="5BAAD36A" w14:textId="77777777" w:rsidR="00F42BCF" w:rsidRDefault="00F42BCF" w:rsidP="003B38C1">
      <w:pPr>
        <w:pStyle w:val="Style25"/>
        <w:widowControl/>
        <w:ind w:firstLine="567"/>
        <w:jc w:val="both"/>
        <w:rPr>
          <w:rStyle w:val="FontStyle118"/>
          <w:sz w:val="24"/>
          <w:szCs w:val="24"/>
        </w:rPr>
      </w:pPr>
    </w:p>
    <w:p w14:paraId="574C6724" w14:textId="00E941F4" w:rsidR="004729FB" w:rsidRPr="00AE6DBC" w:rsidRDefault="00F96AF8"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Поручни должны быть сконструированы для обеспечения безопасного доступа и сохранения устойчивого положения находящегося на подножке человека</w:t>
      </w:r>
      <w:r w:rsidRPr="00AE6DBC">
        <w:rPr>
          <w:rStyle w:val="FontStyle114"/>
          <w:rFonts w:ascii="Arial" w:hAnsi="Arial" w:cs="Arial"/>
          <w:sz w:val="24"/>
          <w:szCs w:val="24"/>
          <w:lang w:eastAsia="en-US"/>
        </w:rPr>
        <w:t xml:space="preserve"> </w:t>
      </w:r>
      <w:r w:rsidR="004729FB" w:rsidRPr="00AE6DBC">
        <w:rPr>
          <w:rStyle w:val="FontStyle114"/>
          <w:rFonts w:ascii="Arial" w:hAnsi="Arial" w:cs="Arial"/>
          <w:sz w:val="24"/>
          <w:szCs w:val="24"/>
          <w:lang w:eastAsia="en-US"/>
        </w:rPr>
        <w:t>(</w:t>
      </w:r>
      <w:r w:rsidR="00460AD2" w:rsidRPr="00AE6DBC">
        <w:rPr>
          <w:rStyle w:val="FontStyle114"/>
          <w:rFonts w:ascii="Arial" w:hAnsi="Arial" w:cs="Arial"/>
          <w:sz w:val="24"/>
          <w:szCs w:val="24"/>
          <w:lang w:eastAsia="en-US"/>
        </w:rPr>
        <w:t>см. рисунок</w:t>
      </w:r>
      <w:r w:rsidR="004729FB" w:rsidRPr="00AE6DBC">
        <w:rPr>
          <w:rStyle w:val="FontStyle114"/>
          <w:rFonts w:ascii="Arial" w:hAnsi="Arial" w:cs="Arial"/>
          <w:sz w:val="24"/>
          <w:szCs w:val="24"/>
          <w:lang w:eastAsia="en-US"/>
        </w:rPr>
        <w:t xml:space="preserve"> </w:t>
      </w:r>
      <w:r w:rsidR="004729FB" w:rsidRPr="00AE6DBC">
        <w:rPr>
          <w:rStyle w:val="FontStyle114"/>
          <w:rFonts w:ascii="Arial" w:hAnsi="Arial" w:cs="Arial"/>
          <w:sz w:val="24"/>
          <w:szCs w:val="24"/>
          <w:lang w:val="en-US" w:eastAsia="en-US"/>
        </w:rPr>
        <w:t>B</w:t>
      </w:r>
      <w:r w:rsidR="004729FB" w:rsidRPr="00AE6DBC">
        <w:rPr>
          <w:rStyle w:val="FontStyle114"/>
          <w:rFonts w:ascii="Arial" w:hAnsi="Arial" w:cs="Arial"/>
          <w:sz w:val="24"/>
          <w:szCs w:val="24"/>
          <w:lang w:eastAsia="en-US"/>
        </w:rPr>
        <w:t>.9).</w:t>
      </w:r>
    </w:p>
    <w:p w14:paraId="0A6717FB" w14:textId="77777777" w:rsidR="00F96AF8" w:rsidRPr="00AE6DBC" w:rsidRDefault="00F96AF8" w:rsidP="003B38C1">
      <w:pPr>
        <w:pStyle w:val="Style2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Должны выполняться следующие требования:</w:t>
      </w:r>
    </w:p>
    <w:p w14:paraId="300FABA9" w14:textId="77777777" w:rsidR="00F96AF8" w:rsidRPr="00AE6DBC" w:rsidRDefault="00F96AF8" w:rsidP="003B38C1">
      <w:pPr>
        <w:pStyle w:val="Style2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области захвата должны иметь противоскользящее покрытие;</w:t>
      </w:r>
    </w:p>
    <w:p w14:paraId="64394411" w14:textId="0CDE76BE" w:rsidR="00F96AF8" w:rsidRPr="00AE6DBC" w:rsidRDefault="00F96AF8" w:rsidP="003B38C1">
      <w:pPr>
        <w:pStyle w:val="Style2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 в </w:t>
      </w:r>
      <w:r w:rsidR="00B03D4D" w:rsidRPr="00AE6DBC">
        <w:rPr>
          <w:rStyle w:val="FontStyle114"/>
          <w:rFonts w:ascii="Arial" w:hAnsi="Arial" w:cs="Arial"/>
          <w:sz w:val="24"/>
          <w:szCs w:val="24"/>
          <w:lang w:eastAsia="en-US"/>
        </w:rPr>
        <w:t>зоне</w:t>
      </w:r>
      <w:r w:rsidRPr="00AE6DBC">
        <w:rPr>
          <w:rStyle w:val="FontStyle114"/>
          <w:rFonts w:ascii="Arial" w:hAnsi="Arial" w:cs="Arial"/>
          <w:sz w:val="24"/>
          <w:szCs w:val="24"/>
          <w:lang w:eastAsia="en-US"/>
        </w:rPr>
        <w:t xml:space="preserve"> захвата место удержания должно иметь диаметр от 25 мм до 35 мм;</w:t>
      </w:r>
    </w:p>
    <w:p w14:paraId="03F51992" w14:textId="34751F46" w:rsidR="00F96AF8" w:rsidRPr="00AE6DBC" w:rsidRDefault="00F96AF8" w:rsidP="003B38C1">
      <w:pPr>
        <w:pStyle w:val="Style2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 зона захвата каждого места удержания должна иметь полезную длину </w:t>
      </w:r>
      <w:r w:rsidR="00B03D4D" w:rsidRPr="00AE6DBC">
        <w:rPr>
          <w:rStyle w:val="FontStyle114"/>
          <w:rFonts w:ascii="Arial" w:hAnsi="Arial" w:cs="Arial"/>
          <w:sz w:val="24"/>
          <w:szCs w:val="24"/>
          <w:lang w:eastAsia="en-US"/>
        </w:rPr>
        <w:t xml:space="preserve">не менее </w:t>
      </w:r>
      <w:r w:rsidRPr="00AE6DBC">
        <w:rPr>
          <w:rStyle w:val="FontStyle114"/>
          <w:rFonts w:ascii="Arial" w:hAnsi="Arial" w:cs="Arial"/>
          <w:sz w:val="24"/>
          <w:szCs w:val="24"/>
          <w:lang w:eastAsia="en-US"/>
        </w:rPr>
        <w:t>150 мм;</w:t>
      </w:r>
    </w:p>
    <w:p w14:paraId="6CE29DE6" w14:textId="77777777" w:rsidR="00F96AF8" w:rsidRPr="00AE6DBC" w:rsidRDefault="00F96AF8" w:rsidP="003B38C1">
      <w:pPr>
        <w:pStyle w:val="Style2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расстояние от каждой зоны захвата до любой соседней конструкции должно быть не менее 50 мм;</w:t>
      </w:r>
    </w:p>
    <w:p w14:paraId="4CD072AC" w14:textId="44865C5E" w:rsidR="00F96AF8" w:rsidRPr="00AE6DBC" w:rsidRDefault="00F96AF8" w:rsidP="003B38C1">
      <w:pPr>
        <w:pStyle w:val="Style2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 за счет конструкции </w:t>
      </w:r>
      <w:r w:rsidR="00B03D4D" w:rsidRPr="00AE6DBC">
        <w:rPr>
          <w:rStyle w:val="FontStyle114"/>
          <w:rFonts w:ascii="Arial" w:hAnsi="Arial" w:cs="Arial"/>
          <w:sz w:val="24"/>
          <w:szCs w:val="24"/>
          <w:lang w:eastAsia="en-US"/>
        </w:rPr>
        <w:t>зоны</w:t>
      </w:r>
      <w:r w:rsidRPr="00AE6DBC">
        <w:rPr>
          <w:rStyle w:val="FontStyle114"/>
          <w:rFonts w:ascii="Arial" w:hAnsi="Arial" w:cs="Arial"/>
          <w:sz w:val="24"/>
          <w:szCs w:val="24"/>
          <w:lang w:eastAsia="en-US"/>
        </w:rPr>
        <w:t xml:space="preserve"> захвата следует избегать того, чтобы операторы цеплялись за конструкцию всей рукой. Если это технически невозможно, должно быть дано указание;</w:t>
      </w:r>
    </w:p>
    <w:p w14:paraId="73CBFC89" w14:textId="59615E3C" w:rsidR="00F96AF8" w:rsidRPr="00AE6DBC" w:rsidRDefault="00F96AF8" w:rsidP="003B38C1">
      <w:pPr>
        <w:pStyle w:val="Style2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 минимальное расстояние каждой части каждой </w:t>
      </w:r>
      <w:r w:rsidR="00B03D4D" w:rsidRPr="00AE6DBC">
        <w:rPr>
          <w:rStyle w:val="FontStyle114"/>
          <w:rFonts w:ascii="Arial" w:hAnsi="Arial" w:cs="Arial"/>
          <w:sz w:val="24"/>
          <w:szCs w:val="24"/>
          <w:lang w:eastAsia="en-US"/>
        </w:rPr>
        <w:t>зоны</w:t>
      </w:r>
      <w:r w:rsidRPr="00AE6DBC">
        <w:rPr>
          <w:rStyle w:val="FontStyle114"/>
          <w:rFonts w:ascii="Arial" w:hAnsi="Arial" w:cs="Arial"/>
          <w:sz w:val="24"/>
          <w:szCs w:val="24"/>
          <w:lang w:eastAsia="en-US"/>
        </w:rPr>
        <w:t xml:space="preserve"> захвата от внешней ширины транспортного средства должно составлять 30 мм;</w:t>
      </w:r>
    </w:p>
    <w:p w14:paraId="73A3FB9E" w14:textId="13E28837" w:rsidR="00F96AF8" w:rsidRPr="00AE6DBC" w:rsidRDefault="00F96AF8" w:rsidP="003B38C1">
      <w:pPr>
        <w:pStyle w:val="Style2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 в объемной модели должно быть предусмотрено не менее двух мест </w:t>
      </w:r>
      <w:r w:rsidR="006A1CCF" w:rsidRPr="00AE6DBC">
        <w:rPr>
          <w:rStyle w:val="FontStyle114"/>
          <w:rFonts w:ascii="Arial" w:hAnsi="Arial" w:cs="Arial"/>
          <w:sz w:val="24"/>
          <w:szCs w:val="24"/>
          <w:lang w:eastAsia="en-US"/>
        </w:rPr>
        <w:t>захвата</w:t>
      </w:r>
      <w:r w:rsidRPr="00AE6DBC">
        <w:rPr>
          <w:rStyle w:val="FontStyle114"/>
          <w:rFonts w:ascii="Arial" w:hAnsi="Arial" w:cs="Arial"/>
          <w:sz w:val="24"/>
          <w:szCs w:val="24"/>
          <w:lang w:eastAsia="en-US"/>
        </w:rPr>
        <w:t xml:space="preserve">, как указано в Приложении </w:t>
      </w:r>
      <w:r w:rsidR="006A1CCF" w:rsidRPr="00AE6DBC">
        <w:rPr>
          <w:rStyle w:val="FontStyle114"/>
          <w:rFonts w:ascii="Arial" w:hAnsi="Arial" w:cs="Arial"/>
          <w:sz w:val="24"/>
          <w:szCs w:val="24"/>
          <w:lang w:eastAsia="en-US"/>
        </w:rPr>
        <w:t>В</w:t>
      </w:r>
      <w:r w:rsidRPr="00AE6DBC">
        <w:rPr>
          <w:rStyle w:val="FontStyle114"/>
          <w:rFonts w:ascii="Arial" w:hAnsi="Arial" w:cs="Arial"/>
          <w:sz w:val="24"/>
          <w:szCs w:val="24"/>
          <w:lang w:eastAsia="en-US"/>
        </w:rPr>
        <w:t xml:space="preserve">, рисунок </w:t>
      </w:r>
      <w:r w:rsidR="006A1CCF" w:rsidRPr="00AE6DBC">
        <w:rPr>
          <w:rStyle w:val="FontStyle114"/>
          <w:rFonts w:ascii="Arial" w:hAnsi="Arial" w:cs="Arial"/>
          <w:sz w:val="24"/>
          <w:szCs w:val="24"/>
          <w:lang w:eastAsia="en-US"/>
        </w:rPr>
        <w:t>В</w:t>
      </w:r>
      <w:r w:rsidRPr="00AE6DBC">
        <w:rPr>
          <w:rStyle w:val="FontStyle114"/>
          <w:rFonts w:ascii="Arial" w:hAnsi="Arial" w:cs="Arial"/>
          <w:sz w:val="24"/>
          <w:szCs w:val="24"/>
          <w:lang w:eastAsia="en-US"/>
        </w:rPr>
        <w:t>.9;</w:t>
      </w:r>
    </w:p>
    <w:p w14:paraId="74F8D34F" w14:textId="77777777" w:rsidR="00F96AF8" w:rsidRPr="00AE6DBC" w:rsidRDefault="00F96AF8" w:rsidP="003B38C1">
      <w:pPr>
        <w:pStyle w:val="Style2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для обеспечения езды операторов на подножках в эргономичном и устойчивом положении должны быть предусмотрены положения для удержания обеими руками относительно предполагаемого(ых) положения(й) стоя на подножке;</w:t>
      </w:r>
    </w:p>
    <w:p w14:paraId="08CF61BB" w14:textId="753E98AE" w:rsidR="00F96AF8" w:rsidRPr="00AE6DBC" w:rsidRDefault="00F96AF8" w:rsidP="003B38C1">
      <w:pPr>
        <w:pStyle w:val="Style2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 места </w:t>
      </w:r>
      <w:r w:rsidR="006A1CCF" w:rsidRPr="00AE6DBC">
        <w:rPr>
          <w:rStyle w:val="FontStyle114"/>
          <w:rFonts w:ascii="Arial" w:hAnsi="Arial" w:cs="Arial"/>
          <w:sz w:val="24"/>
          <w:szCs w:val="24"/>
          <w:lang w:eastAsia="en-US"/>
        </w:rPr>
        <w:t>захвата</w:t>
      </w:r>
      <w:r w:rsidRPr="00AE6DBC">
        <w:rPr>
          <w:rStyle w:val="FontStyle114"/>
          <w:rFonts w:ascii="Arial" w:hAnsi="Arial" w:cs="Arial"/>
          <w:sz w:val="24"/>
          <w:szCs w:val="24"/>
          <w:lang w:eastAsia="en-US"/>
        </w:rPr>
        <w:t xml:space="preserve"> должны быть четко обозначены;</w:t>
      </w:r>
    </w:p>
    <w:p w14:paraId="16E5094B" w14:textId="77777777" w:rsidR="00F96AF8" w:rsidRPr="00AE6DBC" w:rsidRDefault="00F96AF8" w:rsidP="003B38C1">
      <w:pPr>
        <w:pStyle w:val="Style2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зоны захвата могут быть отдельными, частью кузова или многосекционной зоной захвата;</w:t>
      </w:r>
    </w:p>
    <w:p w14:paraId="6BA24B39" w14:textId="77AA3EF4" w:rsidR="00F96AF8" w:rsidRPr="00AE6DBC" w:rsidRDefault="00F96AF8" w:rsidP="003B38C1">
      <w:pPr>
        <w:pStyle w:val="Style2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 минимальное расстояние по горизонтали между двумя местами </w:t>
      </w:r>
      <w:r w:rsidR="006A1CCF" w:rsidRPr="00AE6DBC">
        <w:rPr>
          <w:rStyle w:val="FontStyle114"/>
          <w:rFonts w:ascii="Arial" w:hAnsi="Arial" w:cs="Arial"/>
          <w:sz w:val="24"/>
          <w:szCs w:val="24"/>
          <w:lang w:eastAsia="en-US"/>
        </w:rPr>
        <w:t>захвата</w:t>
      </w:r>
      <w:r w:rsidRPr="00AE6DBC">
        <w:rPr>
          <w:rStyle w:val="FontStyle114"/>
          <w:rFonts w:ascii="Arial" w:hAnsi="Arial" w:cs="Arial"/>
          <w:sz w:val="24"/>
          <w:szCs w:val="24"/>
          <w:lang w:eastAsia="en-US"/>
        </w:rPr>
        <w:t xml:space="preserve"> должно составлять 345 мм параллельно фронтальной плоскости оператора (т. е. оси плеча);</w:t>
      </w:r>
    </w:p>
    <w:p w14:paraId="4C2CC6C3" w14:textId="395D7D4A" w:rsidR="00F96AF8" w:rsidRPr="00AE6DBC" w:rsidRDefault="00F96AF8" w:rsidP="003B38C1">
      <w:pPr>
        <w:pStyle w:val="Style2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 если предусмотрены только две отдельные зоны захвата на </w:t>
      </w:r>
      <w:r w:rsidR="006A1CCF" w:rsidRPr="00AE6DBC">
        <w:rPr>
          <w:rStyle w:val="FontStyle114"/>
          <w:rFonts w:ascii="Arial" w:hAnsi="Arial" w:cs="Arial"/>
          <w:sz w:val="24"/>
          <w:szCs w:val="24"/>
          <w:lang w:eastAsia="en-US"/>
        </w:rPr>
        <w:t xml:space="preserve">каждую </w:t>
      </w:r>
      <w:r w:rsidRPr="00AE6DBC">
        <w:rPr>
          <w:rStyle w:val="FontStyle114"/>
          <w:rFonts w:ascii="Arial" w:hAnsi="Arial" w:cs="Arial"/>
          <w:sz w:val="24"/>
          <w:szCs w:val="24"/>
          <w:lang w:eastAsia="en-US"/>
        </w:rPr>
        <w:t>подножку, максимальное расстояние до зоны захвата не должно превышать 800 мм;</w:t>
      </w:r>
    </w:p>
    <w:p w14:paraId="6CD206D2" w14:textId="10887AB9" w:rsidR="00F96AF8" w:rsidRPr="00AE6DBC" w:rsidRDefault="00F96AF8" w:rsidP="003B38C1">
      <w:pPr>
        <w:pStyle w:val="Style2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 для доступа к подножке с земли должна быть предусмотрена </w:t>
      </w:r>
      <w:r w:rsidR="006A1CCF" w:rsidRPr="00AE6DBC">
        <w:rPr>
          <w:rStyle w:val="FontStyle114"/>
          <w:rFonts w:ascii="Arial" w:hAnsi="Arial" w:cs="Arial"/>
          <w:sz w:val="24"/>
          <w:szCs w:val="24"/>
          <w:lang w:eastAsia="en-US"/>
        </w:rPr>
        <w:t>зона</w:t>
      </w:r>
      <w:r w:rsidRPr="00AE6DBC">
        <w:rPr>
          <w:rStyle w:val="FontStyle114"/>
          <w:rFonts w:ascii="Arial" w:hAnsi="Arial" w:cs="Arial"/>
          <w:sz w:val="24"/>
          <w:szCs w:val="24"/>
          <w:lang w:eastAsia="en-US"/>
        </w:rPr>
        <w:t xml:space="preserve"> захвата. Нижний конец этой зоны захвата должен находиться на высоте не более 1600 мм от земли, когда транспортное средство находится в движении;</w:t>
      </w:r>
    </w:p>
    <w:p w14:paraId="26B79572" w14:textId="3FDDE5CB" w:rsidR="004729FB" w:rsidRPr="00AE6DBC" w:rsidRDefault="00F96AF8" w:rsidP="003B38C1">
      <w:pPr>
        <w:pStyle w:val="Style2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 настоятельно рекомендуется предусмотреть возможность смены положения рук (см. рисунок </w:t>
      </w:r>
      <w:r w:rsidR="006A1CCF" w:rsidRPr="00AE6DBC">
        <w:rPr>
          <w:rStyle w:val="FontStyle114"/>
          <w:rFonts w:ascii="Arial" w:hAnsi="Arial" w:cs="Arial"/>
          <w:sz w:val="24"/>
          <w:szCs w:val="24"/>
          <w:lang w:eastAsia="en-US"/>
        </w:rPr>
        <w:t>В</w:t>
      </w:r>
      <w:r w:rsidRPr="00AE6DBC">
        <w:rPr>
          <w:rStyle w:val="FontStyle114"/>
          <w:rFonts w:ascii="Arial" w:hAnsi="Arial" w:cs="Arial"/>
          <w:sz w:val="24"/>
          <w:szCs w:val="24"/>
          <w:lang w:eastAsia="en-US"/>
        </w:rPr>
        <w:t>.9) во избежание утомления</w:t>
      </w:r>
      <w:r w:rsidR="004729FB" w:rsidRPr="00AE6DBC">
        <w:rPr>
          <w:rStyle w:val="FontStyle114"/>
          <w:rFonts w:ascii="Arial" w:hAnsi="Arial" w:cs="Arial"/>
          <w:sz w:val="24"/>
          <w:szCs w:val="24"/>
          <w:lang w:eastAsia="en-US"/>
        </w:rPr>
        <w:t>.</w:t>
      </w:r>
    </w:p>
    <w:p w14:paraId="437D7FAB" w14:textId="77777777" w:rsidR="00F42BCF" w:rsidRDefault="00F42BCF" w:rsidP="003B38C1">
      <w:pPr>
        <w:pStyle w:val="Style16"/>
        <w:widowControl/>
        <w:ind w:firstLine="567"/>
        <w:jc w:val="both"/>
        <w:rPr>
          <w:rStyle w:val="FontStyle111"/>
          <w:rFonts w:ascii="Arial" w:hAnsi="Arial" w:cs="Arial"/>
          <w:sz w:val="24"/>
          <w:szCs w:val="24"/>
          <w:lang w:eastAsia="en-US"/>
        </w:rPr>
      </w:pPr>
    </w:p>
    <w:p w14:paraId="6BED102D" w14:textId="070CBBA1" w:rsidR="004729FB" w:rsidRPr="00AE6DBC" w:rsidRDefault="004729FB" w:rsidP="003B38C1">
      <w:pPr>
        <w:pStyle w:val="Style16"/>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 xml:space="preserve">5.10.3.4 </w:t>
      </w:r>
      <w:r w:rsidR="006A1CCF" w:rsidRPr="00AE6DBC">
        <w:rPr>
          <w:rStyle w:val="FontStyle111"/>
          <w:rFonts w:ascii="Arial" w:hAnsi="Arial" w:cs="Arial"/>
          <w:sz w:val="24"/>
          <w:szCs w:val="24"/>
          <w:lang w:eastAsia="en-US"/>
        </w:rPr>
        <w:t>Условия для подножек</w:t>
      </w:r>
    </w:p>
    <w:p w14:paraId="4097AE1E" w14:textId="77777777" w:rsidR="00F42BCF" w:rsidRDefault="00F42BCF" w:rsidP="003B38C1">
      <w:pPr>
        <w:pStyle w:val="Style22"/>
        <w:widowControl/>
        <w:ind w:firstLine="567"/>
        <w:jc w:val="both"/>
        <w:rPr>
          <w:rStyle w:val="FontStyle111"/>
          <w:rFonts w:ascii="Arial" w:hAnsi="Arial" w:cs="Arial"/>
          <w:sz w:val="24"/>
          <w:szCs w:val="24"/>
          <w:lang w:eastAsia="en-US"/>
        </w:rPr>
      </w:pPr>
    </w:p>
    <w:p w14:paraId="00927F6B" w14:textId="2D5CCE02" w:rsidR="004729FB" w:rsidRPr="00AE6DBC"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 xml:space="preserve">5.10.3.4.1 </w:t>
      </w:r>
      <w:r w:rsidR="006A1CCF" w:rsidRPr="00AE6DBC">
        <w:rPr>
          <w:rStyle w:val="FontStyle111"/>
          <w:rFonts w:ascii="Arial" w:hAnsi="Arial" w:cs="Arial"/>
          <w:sz w:val="24"/>
          <w:szCs w:val="24"/>
          <w:lang w:eastAsia="en-US"/>
        </w:rPr>
        <w:t>Общие положения</w:t>
      </w:r>
    </w:p>
    <w:p w14:paraId="15FF9D6D" w14:textId="77777777" w:rsidR="00F42BCF" w:rsidRDefault="00F42BCF" w:rsidP="003B38C1">
      <w:pPr>
        <w:pStyle w:val="Style26"/>
        <w:widowControl/>
        <w:ind w:firstLine="567"/>
        <w:jc w:val="both"/>
        <w:rPr>
          <w:rStyle w:val="FontStyle118"/>
          <w:sz w:val="24"/>
          <w:szCs w:val="24"/>
        </w:rPr>
      </w:pPr>
    </w:p>
    <w:p w14:paraId="0F2EE319" w14:textId="0A32257A" w:rsidR="004729FB" w:rsidRPr="00AE6DBC" w:rsidRDefault="006A1CCF" w:rsidP="003B38C1">
      <w:pPr>
        <w:pStyle w:val="Style26"/>
        <w:widowControl/>
        <w:ind w:firstLine="567"/>
        <w:jc w:val="both"/>
        <w:rPr>
          <w:rStyle w:val="FontStyle114"/>
          <w:rFonts w:ascii="Arial" w:hAnsi="Arial" w:cs="Arial"/>
          <w:sz w:val="24"/>
          <w:szCs w:val="24"/>
          <w:lang w:eastAsia="en-US"/>
        </w:rPr>
      </w:pPr>
      <w:r w:rsidRPr="00AE6DBC">
        <w:rPr>
          <w:rStyle w:val="FontStyle118"/>
          <w:sz w:val="24"/>
          <w:szCs w:val="24"/>
        </w:rPr>
        <w:t>Если оператор находится на подножке (ах), то автоматически должны быть выполнены следующие требования</w:t>
      </w:r>
      <w:r w:rsidR="004729FB" w:rsidRPr="00AE6DBC">
        <w:rPr>
          <w:rStyle w:val="FontStyle114"/>
          <w:rFonts w:ascii="Arial" w:hAnsi="Arial" w:cs="Arial"/>
          <w:sz w:val="24"/>
          <w:szCs w:val="24"/>
          <w:lang w:eastAsia="en-US"/>
        </w:rPr>
        <w:t>:</w:t>
      </w:r>
    </w:p>
    <w:p w14:paraId="0E3FAF59" w14:textId="77777777" w:rsidR="005C5008" w:rsidRPr="00AE6DBC" w:rsidRDefault="004729FB" w:rsidP="003B38C1">
      <w:pPr>
        <w:pStyle w:val="Style19"/>
        <w:widowControl/>
        <w:ind w:firstLine="567"/>
        <w:jc w:val="both"/>
        <w:rPr>
          <w:rStyle w:val="FontStyle118"/>
          <w:sz w:val="24"/>
          <w:szCs w:val="24"/>
        </w:rPr>
      </w:pPr>
      <w:r w:rsidRPr="00AE6DBC">
        <w:rPr>
          <w:rStyle w:val="FontStyle114"/>
          <w:rFonts w:ascii="Arial" w:hAnsi="Arial" w:cs="Arial"/>
          <w:sz w:val="24"/>
          <w:szCs w:val="24"/>
          <w:lang w:eastAsia="en-US"/>
        </w:rPr>
        <w:t xml:space="preserve">— </w:t>
      </w:r>
      <w:r w:rsidR="005C5008" w:rsidRPr="00AE6DBC">
        <w:rPr>
          <w:rStyle w:val="FontStyle118"/>
          <w:sz w:val="24"/>
          <w:szCs w:val="24"/>
        </w:rPr>
        <w:t>уплотнение: все режимы уплотнения (как описано в 5.3.9.1-5.3.9.2) должны соответствовать требованиям 5.3.9.</w:t>
      </w:r>
    </w:p>
    <w:p w14:paraId="46AE58CA" w14:textId="5600A281" w:rsidR="004729FB" w:rsidRPr="00AE6DBC" w:rsidRDefault="005C5008" w:rsidP="003B38C1">
      <w:pPr>
        <w:pStyle w:val="Style2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 </w:t>
      </w:r>
      <w:r w:rsidRPr="00AE6DBC">
        <w:rPr>
          <w:rStyle w:val="FontStyle118"/>
          <w:sz w:val="24"/>
          <w:szCs w:val="24"/>
        </w:rPr>
        <w:t xml:space="preserve">подъем контейнера для сбора мусора: работа подъемного устройства в автоматическом и полуавтоматическом режимах, как описано в </w:t>
      </w:r>
      <w:r w:rsidRPr="00AE6DBC">
        <w:rPr>
          <w:rStyle w:val="FontStyle118"/>
          <w:sz w:val="24"/>
          <w:szCs w:val="24"/>
          <w:lang w:val="en-US"/>
        </w:rPr>
        <w:t>EN</w:t>
      </w:r>
      <w:r w:rsidRPr="00AE6DBC">
        <w:rPr>
          <w:rStyle w:val="FontStyle118"/>
          <w:sz w:val="24"/>
          <w:szCs w:val="24"/>
        </w:rPr>
        <w:t xml:space="preserve"> 1501-5:2011, пункт 5.3.1, должна быть невозможна</w:t>
      </w:r>
      <w:r w:rsidR="004729FB" w:rsidRPr="00AE6DBC">
        <w:rPr>
          <w:rStyle w:val="FontStyle114"/>
          <w:rFonts w:ascii="Arial" w:hAnsi="Arial" w:cs="Arial"/>
          <w:sz w:val="24"/>
          <w:szCs w:val="24"/>
          <w:lang w:eastAsia="en-US"/>
        </w:rPr>
        <w:t>.</w:t>
      </w:r>
    </w:p>
    <w:p w14:paraId="299106A0" w14:textId="42448347" w:rsidR="004729FB" w:rsidRPr="00AE6DBC" w:rsidRDefault="004729FB" w:rsidP="003B38C1">
      <w:pPr>
        <w:pStyle w:val="Style2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 </w:t>
      </w:r>
      <w:r w:rsidR="005C5008" w:rsidRPr="00AE6DBC">
        <w:rPr>
          <w:rStyle w:val="FontStyle114"/>
          <w:rFonts w:ascii="Arial" w:hAnsi="Arial" w:cs="Arial"/>
          <w:sz w:val="24"/>
          <w:szCs w:val="24"/>
          <w:lang w:eastAsia="en-US"/>
        </w:rPr>
        <w:t>разгрузка: Любое движение, связанное с системой разгрузки (5.4), должно быть предотвращено.</w:t>
      </w:r>
    </w:p>
    <w:p w14:paraId="0A4720FD" w14:textId="77777777" w:rsidR="00F42BCF" w:rsidRDefault="00F42BCF" w:rsidP="003B38C1">
      <w:pPr>
        <w:pStyle w:val="Style22"/>
        <w:widowControl/>
        <w:ind w:firstLine="567"/>
        <w:jc w:val="both"/>
        <w:rPr>
          <w:rStyle w:val="FontStyle111"/>
          <w:rFonts w:ascii="Arial" w:hAnsi="Arial" w:cs="Arial"/>
          <w:sz w:val="24"/>
          <w:szCs w:val="24"/>
          <w:lang w:eastAsia="en-US"/>
        </w:rPr>
      </w:pPr>
    </w:p>
    <w:p w14:paraId="3BB803FD" w14:textId="1BF2A5AF" w:rsidR="004729FB" w:rsidRPr="00AE6DBC"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 xml:space="preserve">5.10.3.4.2 </w:t>
      </w:r>
      <w:r w:rsidR="005C5008" w:rsidRPr="00AE6DBC">
        <w:rPr>
          <w:rStyle w:val="FontStyle111"/>
          <w:rFonts w:ascii="Arial" w:hAnsi="Arial" w:cs="Arial"/>
          <w:sz w:val="24"/>
          <w:szCs w:val="24"/>
          <w:lang w:eastAsia="en-US"/>
        </w:rPr>
        <w:t>Движение вперед</w:t>
      </w:r>
    </w:p>
    <w:p w14:paraId="65C93AD6" w14:textId="77777777" w:rsidR="00F42BCF" w:rsidRDefault="00F42BCF" w:rsidP="003B38C1">
      <w:pPr>
        <w:pStyle w:val="Style25"/>
        <w:widowControl/>
        <w:ind w:firstLine="567"/>
        <w:jc w:val="both"/>
        <w:rPr>
          <w:rStyle w:val="FontStyle114"/>
          <w:rFonts w:ascii="Arial" w:hAnsi="Arial" w:cs="Arial"/>
          <w:sz w:val="24"/>
          <w:szCs w:val="24"/>
          <w:lang w:eastAsia="en-US"/>
        </w:rPr>
      </w:pPr>
    </w:p>
    <w:p w14:paraId="354EBA47" w14:textId="56155BC2" w:rsidR="005C5008" w:rsidRPr="00AE6DBC" w:rsidRDefault="005C5008"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Если </w:t>
      </w:r>
      <w:r w:rsidRPr="00AE6DBC">
        <w:rPr>
          <w:rStyle w:val="FontStyle118"/>
          <w:sz w:val="24"/>
          <w:szCs w:val="24"/>
        </w:rPr>
        <w:t>оператор находится на подножке</w:t>
      </w:r>
      <w:r w:rsidRPr="00AE6DBC">
        <w:rPr>
          <w:rStyle w:val="FontStyle114"/>
          <w:rFonts w:ascii="Arial" w:hAnsi="Arial" w:cs="Arial"/>
          <w:sz w:val="24"/>
          <w:szCs w:val="24"/>
          <w:lang w:eastAsia="en-US"/>
        </w:rPr>
        <w:t>, автоматически выполняются следующие требования:</w:t>
      </w:r>
    </w:p>
    <w:p w14:paraId="284D0645" w14:textId="77777777" w:rsidR="005C5008" w:rsidRPr="00AE6DBC" w:rsidRDefault="005C5008"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ограничение скорости:</w:t>
      </w:r>
    </w:p>
    <w:p w14:paraId="2DF63BB1" w14:textId="26FDB032" w:rsidR="005C5008" w:rsidRPr="00AE6DBC" w:rsidRDefault="005C5008"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Скорость движения вперед должна быть ограничена не более 30 км/ч при подножках, соответствующих рисунку В.7.</w:t>
      </w:r>
    </w:p>
    <w:p w14:paraId="7FAF0162" w14:textId="1B6C71A0" w:rsidR="004729FB" w:rsidRPr="00AE6DBC" w:rsidRDefault="005C5008"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Скорость движения вперед должна быть ограничена до 25 км/ч при подножках, соответствующих рисунку В.8.</w:t>
      </w:r>
    </w:p>
    <w:p w14:paraId="0EEA9B80" w14:textId="77777777" w:rsidR="00D26D22" w:rsidRPr="00AE6DBC" w:rsidRDefault="00D26D22" w:rsidP="003B38C1">
      <w:pPr>
        <w:pStyle w:val="Style5"/>
        <w:widowControl/>
        <w:ind w:firstLine="567"/>
        <w:jc w:val="both"/>
        <w:rPr>
          <w:rStyle w:val="FontStyle110"/>
          <w:rFonts w:ascii="Arial" w:hAnsi="Arial" w:cs="Arial"/>
          <w:sz w:val="24"/>
          <w:szCs w:val="24"/>
          <w:lang w:eastAsia="en-US"/>
        </w:rPr>
      </w:pPr>
    </w:p>
    <w:p w14:paraId="77D51904" w14:textId="115441F1" w:rsidR="004729FB" w:rsidRPr="00F42BCF" w:rsidRDefault="00F42BCF" w:rsidP="003B38C1">
      <w:pPr>
        <w:pStyle w:val="Style5"/>
        <w:widowControl/>
        <w:ind w:firstLine="567"/>
        <w:jc w:val="both"/>
        <w:rPr>
          <w:rStyle w:val="FontStyle110"/>
          <w:rFonts w:ascii="Arial" w:hAnsi="Arial" w:cs="Arial"/>
          <w:sz w:val="20"/>
          <w:szCs w:val="20"/>
          <w:lang w:eastAsia="en-US"/>
        </w:rPr>
      </w:pPr>
      <w:r w:rsidRPr="00F42BCF">
        <w:rPr>
          <w:rStyle w:val="FontStyle110"/>
          <w:rFonts w:ascii="Arial" w:hAnsi="Arial" w:cs="Arial"/>
          <w:spacing w:val="20"/>
          <w:sz w:val="20"/>
          <w:szCs w:val="20"/>
          <w:lang w:eastAsia="en-US"/>
        </w:rPr>
        <w:t>Примечание</w:t>
      </w:r>
      <w:r w:rsidRPr="00F42BCF">
        <w:rPr>
          <w:rStyle w:val="FontStyle110"/>
          <w:rFonts w:ascii="Arial" w:hAnsi="Arial" w:cs="Arial"/>
          <w:sz w:val="20"/>
          <w:szCs w:val="20"/>
          <w:lang w:val="kk-KZ" w:eastAsia="en-US"/>
        </w:rPr>
        <w:t xml:space="preserve"> -</w:t>
      </w:r>
      <w:r w:rsidR="005C5008" w:rsidRPr="00F42BCF">
        <w:rPr>
          <w:rStyle w:val="FontStyle110"/>
          <w:rFonts w:ascii="Arial" w:hAnsi="Arial" w:cs="Arial"/>
          <w:sz w:val="20"/>
          <w:szCs w:val="20"/>
          <w:lang w:eastAsia="en-US"/>
        </w:rPr>
        <w:t xml:space="preserve"> </w:t>
      </w:r>
      <w:r w:rsidR="005C5008" w:rsidRPr="00F42BCF">
        <w:rPr>
          <w:rStyle w:val="FontStyle117"/>
          <w:sz w:val="20"/>
          <w:szCs w:val="20"/>
        </w:rPr>
        <w:t>Это ограничение не может быть достигнуто во всех ситуациях: например, движение по склону</w:t>
      </w:r>
      <w:r w:rsidR="004729FB" w:rsidRPr="00F42BCF">
        <w:rPr>
          <w:rStyle w:val="FontStyle110"/>
          <w:rFonts w:ascii="Arial" w:hAnsi="Arial" w:cs="Arial"/>
          <w:sz w:val="20"/>
          <w:szCs w:val="20"/>
          <w:lang w:eastAsia="en-US"/>
        </w:rPr>
        <w:t>.</w:t>
      </w:r>
    </w:p>
    <w:p w14:paraId="595C4761" w14:textId="77777777" w:rsidR="00D26D22" w:rsidRPr="00AE6DBC" w:rsidRDefault="00D26D22" w:rsidP="003B38C1">
      <w:pPr>
        <w:pStyle w:val="Style25"/>
        <w:widowControl/>
        <w:ind w:firstLine="567"/>
        <w:jc w:val="both"/>
        <w:rPr>
          <w:rStyle w:val="FontStyle118"/>
          <w:sz w:val="24"/>
          <w:szCs w:val="24"/>
        </w:rPr>
      </w:pPr>
    </w:p>
    <w:p w14:paraId="452D9794" w14:textId="5305E9F2" w:rsidR="004729FB" w:rsidRPr="00AE6DBC" w:rsidRDefault="005C5008"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 xml:space="preserve">Для избежания опасных ситуаций, при движении со скоростью свыше 40 км/ч, скорость не должна быть ограничена, если не обнаружено присутствие </w:t>
      </w:r>
      <w:r w:rsidR="00493E52" w:rsidRPr="00AE6DBC">
        <w:rPr>
          <w:rStyle w:val="FontStyle118"/>
          <w:sz w:val="24"/>
          <w:szCs w:val="24"/>
        </w:rPr>
        <w:t>оператора</w:t>
      </w:r>
      <w:r w:rsidRPr="00AE6DBC">
        <w:rPr>
          <w:rStyle w:val="FontStyle118"/>
          <w:sz w:val="24"/>
          <w:szCs w:val="24"/>
        </w:rPr>
        <w:t xml:space="preserve"> при разгоне от 9 км/ч до 30 км/ч</w:t>
      </w:r>
      <w:r w:rsidR="004729FB" w:rsidRPr="00AE6DBC">
        <w:rPr>
          <w:rStyle w:val="FontStyle114"/>
          <w:rFonts w:ascii="Arial" w:hAnsi="Arial" w:cs="Arial"/>
          <w:sz w:val="24"/>
          <w:szCs w:val="24"/>
          <w:lang w:eastAsia="en-US"/>
        </w:rPr>
        <w:t>.</w:t>
      </w:r>
    </w:p>
    <w:p w14:paraId="1C2262F4" w14:textId="77777777" w:rsidR="00F42BCF" w:rsidRDefault="00F42BCF" w:rsidP="003B38C1">
      <w:pPr>
        <w:pStyle w:val="Style22"/>
        <w:widowControl/>
        <w:ind w:firstLine="567"/>
        <w:jc w:val="both"/>
        <w:rPr>
          <w:rStyle w:val="FontStyle111"/>
          <w:rFonts w:ascii="Arial" w:hAnsi="Arial" w:cs="Arial"/>
          <w:sz w:val="24"/>
          <w:szCs w:val="24"/>
          <w:lang w:eastAsia="en-US"/>
        </w:rPr>
      </w:pPr>
    </w:p>
    <w:p w14:paraId="011CDC9D" w14:textId="08E23238" w:rsidR="004729FB" w:rsidRPr="00AE6DBC"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 xml:space="preserve">5.10.3.4.3 </w:t>
      </w:r>
      <w:r w:rsidR="005C5008" w:rsidRPr="00AE6DBC">
        <w:rPr>
          <w:rStyle w:val="FontStyle111"/>
          <w:rFonts w:ascii="Arial" w:hAnsi="Arial" w:cs="Arial"/>
          <w:sz w:val="24"/>
          <w:szCs w:val="24"/>
          <w:lang w:eastAsia="en-US"/>
        </w:rPr>
        <w:t>Движение задним ходом</w:t>
      </w:r>
    </w:p>
    <w:p w14:paraId="6E3AE010" w14:textId="77777777" w:rsidR="00F42BCF" w:rsidRDefault="00F42BCF" w:rsidP="003B38C1">
      <w:pPr>
        <w:pStyle w:val="Style25"/>
        <w:widowControl/>
        <w:ind w:firstLine="567"/>
        <w:jc w:val="both"/>
        <w:rPr>
          <w:rStyle w:val="FontStyle114"/>
          <w:rFonts w:ascii="Arial" w:hAnsi="Arial" w:cs="Arial"/>
          <w:sz w:val="24"/>
          <w:szCs w:val="24"/>
          <w:lang w:eastAsia="en-US"/>
        </w:rPr>
      </w:pPr>
    </w:p>
    <w:p w14:paraId="596E666D" w14:textId="1F93177A" w:rsidR="00DA0A31" w:rsidRPr="00AE6DBC" w:rsidRDefault="00DA0A31"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Активное движение задним ходом (т. е. с включенной передачей заднего хода) должно быть возможно только в том случае, если подножка (подножки) перемещена на место или закрыта средствами, которые делают невозможным нахождение и движение на подножке (подножках), например, их складывание в вертикальное положение или под части кузова.</w:t>
      </w:r>
    </w:p>
    <w:p w14:paraId="7B5C58B5" w14:textId="0730E290" w:rsidR="00DA0A31" w:rsidRPr="00AE6DBC" w:rsidRDefault="00DA0A31"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Если подножки не используются (заняты или не заняты), система предотвращения заднего хода должна </w:t>
      </w:r>
      <w:r w:rsidR="008A7E4D" w:rsidRPr="00AE6DBC">
        <w:rPr>
          <w:rStyle w:val="FontStyle114"/>
          <w:rFonts w:ascii="Arial" w:hAnsi="Arial" w:cs="Arial"/>
          <w:sz w:val="24"/>
          <w:szCs w:val="24"/>
          <w:lang w:eastAsia="en-US"/>
        </w:rPr>
        <w:t xml:space="preserve">автоматически </w:t>
      </w:r>
      <w:r w:rsidRPr="00AE6DBC">
        <w:rPr>
          <w:rStyle w:val="FontStyle114"/>
          <w:rFonts w:ascii="Arial" w:hAnsi="Arial" w:cs="Arial"/>
          <w:sz w:val="24"/>
          <w:szCs w:val="24"/>
          <w:lang w:eastAsia="en-US"/>
        </w:rPr>
        <w:t>активироваться при включении задней передачи.</w:t>
      </w:r>
    </w:p>
    <w:p w14:paraId="20C41449" w14:textId="2C34EC12" w:rsidR="00DA0A31" w:rsidRPr="00AE6DBC" w:rsidRDefault="00DA0A31"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Система предотвращения </w:t>
      </w:r>
      <w:r w:rsidR="008A7E4D" w:rsidRPr="00AE6DBC">
        <w:rPr>
          <w:rStyle w:val="FontStyle114"/>
          <w:rFonts w:ascii="Arial" w:hAnsi="Arial" w:cs="Arial"/>
          <w:sz w:val="24"/>
          <w:szCs w:val="24"/>
          <w:lang w:eastAsia="en-US"/>
        </w:rPr>
        <w:t>заднего хода</w:t>
      </w:r>
      <w:r w:rsidRPr="00AE6DBC">
        <w:rPr>
          <w:rStyle w:val="FontStyle114"/>
          <w:rFonts w:ascii="Arial" w:hAnsi="Arial" w:cs="Arial"/>
          <w:sz w:val="24"/>
          <w:szCs w:val="24"/>
          <w:lang w:eastAsia="en-US"/>
        </w:rPr>
        <w:t xml:space="preserve"> должна отвечать следующим требованиям:</w:t>
      </w:r>
    </w:p>
    <w:p w14:paraId="1D4B0A2A" w14:textId="557CE06C" w:rsidR="00DA0A31" w:rsidRPr="00AE6DBC" w:rsidRDefault="00E33942"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w:t>
      </w:r>
      <w:r w:rsidR="00DA0A31" w:rsidRPr="00AE6DBC">
        <w:rPr>
          <w:rStyle w:val="FontStyle114"/>
          <w:rFonts w:ascii="Arial" w:hAnsi="Arial" w:cs="Arial"/>
          <w:sz w:val="24"/>
          <w:szCs w:val="24"/>
          <w:lang w:eastAsia="en-US"/>
        </w:rPr>
        <w:t xml:space="preserve"> </w:t>
      </w:r>
      <w:r w:rsidR="008A7E4D" w:rsidRPr="00AE6DBC">
        <w:rPr>
          <w:rStyle w:val="FontStyle118"/>
          <w:sz w:val="24"/>
          <w:szCs w:val="24"/>
        </w:rPr>
        <w:t xml:space="preserve">Предотвращение движения задним ходом должно быть достигнуто приведением в действие тормозной системы </w:t>
      </w:r>
      <w:r w:rsidR="00DA0A31" w:rsidRPr="00AE6DBC">
        <w:rPr>
          <w:rStyle w:val="FontStyle114"/>
          <w:rFonts w:ascii="Arial" w:hAnsi="Arial" w:cs="Arial"/>
          <w:sz w:val="24"/>
          <w:szCs w:val="24"/>
          <w:lang w:eastAsia="en-US"/>
        </w:rPr>
        <w:t>или остановкой двигателя с помощью автоматически срабатывающих технических средств, напр.</w:t>
      </w:r>
      <w:r w:rsidR="008A7E4D" w:rsidRPr="00AE6DBC">
        <w:rPr>
          <w:rStyle w:val="FontStyle114"/>
          <w:rFonts w:ascii="Arial" w:hAnsi="Arial" w:cs="Arial"/>
          <w:sz w:val="24"/>
          <w:szCs w:val="24"/>
          <w:lang w:eastAsia="en-US"/>
        </w:rPr>
        <w:t>,</w:t>
      </w:r>
      <w:r w:rsidR="00DA0A31" w:rsidRPr="00AE6DBC">
        <w:rPr>
          <w:rStyle w:val="FontStyle114"/>
          <w:rFonts w:ascii="Arial" w:hAnsi="Arial" w:cs="Arial"/>
          <w:sz w:val="24"/>
          <w:szCs w:val="24"/>
          <w:lang w:eastAsia="en-US"/>
        </w:rPr>
        <w:t xml:space="preserve"> путем активации автобусного тормоза или включения стояночного тормоза с электрическим приводом:</w:t>
      </w:r>
    </w:p>
    <w:p w14:paraId="62D1B856" w14:textId="262EED88" w:rsidR="00DA0A31" w:rsidRPr="00AE6DBC" w:rsidRDefault="00E33942"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w:t>
      </w:r>
      <w:r w:rsidR="00DA0A31" w:rsidRPr="00AE6DBC">
        <w:rPr>
          <w:rStyle w:val="FontStyle114"/>
          <w:rFonts w:ascii="Arial" w:hAnsi="Arial" w:cs="Arial"/>
          <w:sz w:val="24"/>
          <w:szCs w:val="24"/>
          <w:lang w:eastAsia="en-US"/>
        </w:rPr>
        <w:t xml:space="preserve"> </w:t>
      </w:r>
      <w:r w:rsidRPr="00AE6DBC">
        <w:rPr>
          <w:rStyle w:val="FontStyle118"/>
          <w:sz w:val="24"/>
          <w:szCs w:val="24"/>
        </w:rPr>
        <w:t xml:space="preserve">Полностью загруженный мусоровоз должен сохранять неподвижное положение на уклоне </w:t>
      </w:r>
      <w:r w:rsidR="00DA0A31" w:rsidRPr="00AE6DBC">
        <w:rPr>
          <w:rStyle w:val="FontStyle114"/>
          <w:rFonts w:ascii="Arial" w:hAnsi="Arial" w:cs="Arial"/>
          <w:sz w:val="24"/>
          <w:szCs w:val="24"/>
          <w:lang w:eastAsia="en-US"/>
        </w:rPr>
        <w:t>10 %;</w:t>
      </w:r>
    </w:p>
    <w:p w14:paraId="2299953C" w14:textId="25C76B80" w:rsidR="00DA0A31" w:rsidRPr="00AE6DBC" w:rsidRDefault="00DA0A31"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 система предотвращения </w:t>
      </w:r>
      <w:r w:rsidR="00E33942" w:rsidRPr="00AE6DBC">
        <w:rPr>
          <w:rStyle w:val="FontStyle114"/>
          <w:rFonts w:ascii="Arial" w:hAnsi="Arial" w:cs="Arial"/>
          <w:sz w:val="24"/>
          <w:szCs w:val="24"/>
          <w:lang w:eastAsia="en-US"/>
        </w:rPr>
        <w:t xml:space="preserve">заднего хода </w:t>
      </w:r>
      <w:r w:rsidRPr="00AE6DBC">
        <w:rPr>
          <w:rStyle w:val="FontStyle114"/>
          <w:rFonts w:ascii="Arial" w:hAnsi="Arial" w:cs="Arial"/>
          <w:sz w:val="24"/>
          <w:szCs w:val="24"/>
          <w:lang w:eastAsia="en-US"/>
        </w:rPr>
        <w:t>должна быть эффективной до тех пор, пока ключ зажигания включен, даже если двигатель не работает.</w:t>
      </w:r>
    </w:p>
    <w:p w14:paraId="78FED80A" w14:textId="1F099495" w:rsidR="00DA0A31" w:rsidRPr="00AE6DBC" w:rsidRDefault="00DA0A31"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 система предотвращения </w:t>
      </w:r>
      <w:r w:rsidR="00E33942" w:rsidRPr="00AE6DBC">
        <w:rPr>
          <w:rStyle w:val="FontStyle114"/>
          <w:rFonts w:ascii="Arial" w:hAnsi="Arial" w:cs="Arial"/>
          <w:sz w:val="24"/>
          <w:szCs w:val="24"/>
          <w:lang w:eastAsia="en-US"/>
        </w:rPr>
        <w:t>заднего хода</w:t>
      </w:r>
      <w:r w:rsidRPr="00AE6DBC">
        <w:rPr>
          <w:rStyle w:val="FontStyle114"/>
          <w:rFonts w:ascii="Arial" w:hAnsi="Arial" w:cs="Arial"/>
          <w:sz w:val="24"/>
          <w:szCs w:val="24"/>
          <w:lang w:eastAsia="en-US"/>
        </w:rPr>
        <w:t xml:space="preserve"> должна иметь как требуемый </w:t>
      </w:r>
      <w:r w:rsidR="00E33942" w:rsidRPr="00AE6DBC">
        <w:rPr>
          <w:rStyle w:val="FontStyle114"/>
          <w:rFonts w:ascii="Arial" w:hAnsi="Arial" w:cs="Arial"/>
          <w:sz w:val="24"/>
          <w:szCs w:val="24"/>
          <w:lang w:eastAsia="en-US"/>
        </w:rPr>
        <w:t xml:space="preserve">минимальный </w:t>
      </w:r>
      <w:r w:rsidRPr="00AE6DBC">
        <w:rPr>
          <w:rStyle w:val="FontStyle114"/>
          <w:rFonts w:ascii="Arial" w:hAnsi="Arial" w:cs="Arial"/>
          <w:sz w:val="24"/>
          <w:szCs w:val="24"/>
          <w:lang w:eastAsia="en-US"/>
        </w:rPr>
        <w:t xml:space="preserve">уровень производительности </w:t>
      </w:r>
      <w:r w:rsidRPr="00AE6DBC">
        <w:rPr>
          <w:rStyle w:val="FontStyle114"/>
          <w:rFonts w:ascii="Arial" w:hAnsi="Arial" w:cs="Arial"/>
          <w:sz w:val="24"/>
          <w:szCs w:val="24"/>
          <w:lang w:val="en-US" w:eastAsia="en-US"/>
        </w:rPr>
        <w:t>PL</w:t>
      </w:r>
      <w:r w:rsidRPr="00AE6DBC">
        <w:rPr>
          <w:rStyle w:val="FontStyle114"/>
          <w:rFonts w:ascii="Arial" w:hAnsi="Arial" w:cs="Arial"/>
          <w:sz w:val="24"/>
          <w:szCs w:val="24"/>
          <w:vertAlign w:val="subscript"/>
          <w:lang w:val="en-US" w:eastAsia="en-US"/>
        </w:rPr>
        <w:t>r</w:t>
      </w:r>
      <w:r w:rsidRPr="00AE6DBC">
        <w:rPr>
          <w:rStyle w:val="FontStyle114"/>
          <w:rFonts w:ascii="Arial" w:hAnsi="Arial" w:cs="Arial"/>
          <w:sz w:val="24"/>
          <w:szCs w:val="24"/>
          <w:lang w:eastAsia="en-US"/>
        </w:rPr>
        <w:t xml:space="preserve"> </w:t>
      </w:r>
      <w:r w:rsidRPr="00AE6DBC">
        <w:rPr>
          <w:rStyle w:val="FontStyle114"/>
          <w:rFonts w:ascii="Arial" w:hAnsi="Arial" w:cs="Arial"/>
          <w:sz w:val="24"/>
          <w:szCs w:val="24"/>
          <w:lang w:val="en-US" w:eastAsia="en-US"/>
        </w:rPr>
        <w:t>c</w:t>
      </w:r>
      <w:r w:rsidRPr="00AE6DBC">
        <w:rPr>
          <w:rStyle w:val="FontStyle114"/>
          <w:rFonts w:ascii="Arial" w:hAnsi="Arial" w:cs="Arial"/>
          <w:sz w:val="24"/>
          <w:szCs w:val="24"/>
          <w:lang w:eastAsia="en-US"/>
        </w:rPr>
        <w:t xml:space="preserve"> в соответствии с </w:t>
      </w:r>
      <w:r w:rsidRPr="00AE6DBC">
        <w:rPr>
          <w:rStyle w:val="FontStyle114"/>
          <w:rFonts w:ascii="Arial" w:hAnsi="Arial" w:cs="Arial"/>
          <w:sz w:val="24"/>
          <w:szCs w:val="24"/>
          <w:lang w:val="en-US" w:eastAsia="en-US"/>
        </w:rPr>
        <w:t>EN</w:t>
      </w:r>
      <w:r w:rsidRPr="00AE6DBC">
        <w:rPr>
          <w:rStyle w:val="FontStyle114"/>
          <w:rFonts w:ascii="Arial" w:hAnsi="Arial" w:cs="Arial"/>
          <w:sz w:val="24"/>
          <w:szCs w:val="24"/>
          <w:lang w:eastAsia="en-US"/>
        </w:rPr>
        <w:t xml:space="preserve"> </w:t>
      </w:r>
      <w:r w:rsidRPr="00AE6DBC">
        <w:rPr>
          <w:rStyle w:val="FontStyle114"/>
          <w:rFonts w:ascii="Arial" w:hAnsi="Arial" w:cs="Arial"/>
          <w:sz w:val="24"/>
          <w:szCs w:val="24"/>
          <w:lang w:val="en-US" w:eastAsia="en-US"/>
        </w:rPr>
        <w:t>ISO</w:t>
      </w:r>
      <w:r w:rsidRPr="00AE6DBC">
        <w:rPr>
          <w:rStyle w:val="FontStyle114"/>
          <w:rFonts w:ascii="Arial" w:hAnsi="Arial" w:cs="Arial"/>
          <w:sz w:val="24"/>
          <w:szCs w:val="24"/>
          <w:lang w:eastAsia="en-US"/>
        </w:rPr>
        <w:t xml:space="preserve"> 13849-1:2015.</w:t>
      </w:r>
    </w:p>
    <w:p w14:paraId="63B2EF24" w14:textId="77777777" w:rsidR="00DA0A31" w:rsidRPr="00AE6DBC" w:rsidRDefault="00DA0A31"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Преднамеренное откатывание назад с подножками, не находящимися в непригодном для использования положении (т. е. движение задним ходом на склоне путем отпускания тормоза) не допускается.</w:t>
      </w:r>
    </w:p>
    <w:p w14:paraId="628D2D7D" w14:textId="56F73B6A" w:rsidR="00DA0A31" w:rsidRPr="00AE6DBC" w:rsidRDefault="00DA0A31"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Следовательно, должна обнаруживаться </w:t>
      </w:r>
      <w:r w:rsidR="00E33942" w:rsidRPr="00AE6DBC">
        <w:rPr>
          <w:rStyle w:val="FontStyle114"/>
          <w:rFonts w:ascii="Arial" w:hAnsi="Arial" w:cs="Arial"/>
          <w:sz w:val="24"/>
          <w:szCs w:val="24"/>
          <w:lang w:eastAsia="en-US"/>
        </w:rPr>
        <w:t>откатывание в обратном направлении</w:t>
      </w:r>
      <w:r w:rsidRPr="00AE6DBC">
        <w:rPr>
          <w:rStyle w:val="FontStyle114"/>
          <w:rFonts w:ascii="Arial" w:hAnsi="Arial" w:cs="Arial"/>
          <w:sz w:val="24"/>
          <w:szCs w:val="24"/>
          <w:lang w:eastAsia="en-US"/>
        </w:rPr>
        <w:t>.</w:t>
      </w:r>
    </w:p>
    <w:p w14:paraId="5D170673" w14:textId="28094B38" w:rsidR="00DA0A31" w:rsidRPr="00AE6DBC" w:rsidRDefault="00DA0A31"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При обнаружении откатывания </w:t>
      </w:r>
      <w:r w:rsidR="00E33942" w:rsidRPr="00AE6DBC">
        <w:rPr>
          <w:rStyle w:val="FontStyle114"/>
          <w:rFonts w:ascii="Arial" w:hAnsi="Arial" w:cs="Arial"/>
          <w:sz w:val="24"/>
          <w:szCs w:val="24"/>
          <w:lang w:eastAsia="en-US"/>
        </w:rPr>
        <w:t>в обратном направлении</w:t>
      </w:r>
      <w:r w:rsidRPr="00AE6DBC">
        <w:rPr>
          <w:rStyle w:val="FontStyle114"/>
          <w:rFonts w:ascii="Arial" w:hAnsi="Arial" w:cs="Arial"/>
          <w:sz w:val="24"/>
          <w:szCs w:val="24"/>
          <w:lang w:eastAsia="en-US"/>
        </w:rPr>
        <w:t xml:space="preserve"> с подножками, находящимися в пригодном для использования положении, водителю и оператору (операторам) снаружи </w:t>
      </w:r>
      <w:r w:rsidR="00E33942" w:rsidRPr="00AE6DBC">
        <w:rPr>
          <w:rStyle w:val="FontStyle114"/>
          <w:rFonts w:ascii="Arial" w:hAnsi="Arial" w:cs="Arial"/>
          <w:sz w:val="24"/>
          <w:szCs w:val="24"/>
          <w:lang w:eastAsia="en-US"/>
        </w:rPr>
        <w:t xml:space="preserve">подается </w:t>
      </w:r>
      <w:r w:rsidR="00D32599" w:rsidRPr="00AE6DBC">
        <w:rPr>
          <w:rStyle w:val="FontStyle114"/>
          <w:rFonts w:ascii="Arial" w:hAnsi="Arial" w:cs="Arial"/>
          <w:sz w:val="24"/>
          <w:szCs w:val="24"/>
          <w:lang w:eastAsia="en-US"/>
        </w:rPr>
        <w:t>особый</w:t>
      </w:r>
      <w:r w:rsidRPr="00AE6DBC">
        <w:rPr>
          <w:rStyle w:val="FontStyle114"/>
          <w:rFonts w:ascii="Arial" w:hAnsi="Arial" w:cs="Arial"/>
          <w:sz w:val="24"/>
          <w:szCs w:val="24"/>
          <w:lang w:eastAsia="en-US"/>
        </w:rPr>
        <w:t xml:space="preserve"> звуковой сигнал.</w:t>
      </w:r>
    </w:p>
    <w:p w14:paraId="575F5526" w14:textId="274A4875" w:rsidR="00DA0A31" w:rsidRPr="00AE6DBC" w:rsidRDefault="00DA0A31"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Если водитель не </w:t>
      </w:r>
      <w:r w:rsidR="00D32599" w:rsidRPr="00AE6DBC">
        <w:rPr>
          <w:rStyle w:val="FontStyle114"/>
          <w:rFonts w:ascii="Arial" w:hAnsi="Arial" w:cs="Arial"/>
          <w:sz w:val="24"/>
          <w:szCs w:val="24"/>
          <w:lang w:eastAsia="en-US"/>
        </w:rPr>
        <w:t>применит</w:t>
      </w:r>
      <w:r w:rsidRPr="00AE6DBC">
        <w:rPr>
          <w:rStyle w:val="FontStyle114"/>
          <w:rFonts w:ascii="Arial" w:hAnsi="Arial" w:cs="Arial"/>
          <w:sz w:val="24"/>
          <w:szCs w:val="24"/>
          <w:lang w:eastAsia="en-US"/>
        </w:rPr>
        <w:t xml:space="preserve"> тормоза в течение </w:t>
      </w:r>
      <w:r w:rsidR="00D32599" w:rsidRPr="00AE6DBC">
        <w:rPr>
          <w:rStyle w:val="FontStyle114"/>
          <w:rFonts w:ascii="Arial" w:hAnsi="Arial" w:cs="Arial"/>
          <w:sz w:val="24"/>
          <w:szCs w:val="24"/>
          <w:lang w:eastAsia="en-US"/>
        </w:rPr>
        <w:t>1</w:t>
      </w:r>
      <w:r w:rsidRPr="00AE6DBC">
        <w:rPr>
          <w:rStyle w:val="FontStyle114"/>
          <w:rFonts w:ascii="Arial" w:hAnsi="Arial" w:cs="Arial"/>
          <w:sz w:val="24"/>
          <w:szCs w:val="24"/>
          <w:lang w:eastAsia="en-US"/>
        </w:rPr>
        <w:t xml:space="preserve"> с после включения звукового предупреждения, уплотн</w:t>
      </w:r>
      <w:r w:rsidR="00D32599" w:rsidRPr="00AE6DBC">
        <w:rPr>
          <w:rStyle w:val="FontStyle114"/>
          <w:rFonts w:ascii="Arial" w:hAnsi="Arial" w:cs="Arial"/>
          <w:sz w:val="24"/>
          <w:szCs w:val="24"/>
          <w:lang w:eastAsia="en-US"/>
        </w:rPr>
        <w:t xml:space="preserve">ительное устройство </w:t>
      </w:r>
      <w:r w:rsidRPr="00AE6DBC">
        <w:rPr>
          <w:rStyle w:val="FontStyle114"/>
          <w:rFonts w:ascii="Arial" w:hAnsi="Arial" w:cs="Arial"/>
          <w:sz w:val="24"/>
          <w:szCs w:val="24"/>
          <w:lang w:eastAsia="en-US"/>
        </w:rPr>
        <w:t xml:space="preserve">и подъемное устройство </w:t>
      </w:r>
      <w:r w:rsidR="00D32599" w:rsidRPr="00AE6DBC">
        <w:rPr>
          <w:rStyle w:val="FontStyle114"/>
          <w:rFonts w:ascii="Arial" w:hAnsi="Arial" w:cs="Arial"/>
          <w:sz w:val="24"/>
          <w:szCs w:val="24"/>
          <w:lang w:eastAsia="en-US"/>
        </w:rPr>
        <w:t>отключаются</w:t>
      </w:r>
      <w:r w:rsidRPr="00AE6DBC">
        <w:rPr>
          <w:rStyle w:val="FontStyle114"/>
          <w:rFonts w:ascii="Arial" w:hAnsi="Arial" w:cs="Arial"/>
          <w:sz w:val="24"/>
          <w:szCs w:val="24"/>
          <w:lang w:eastAsia="en-US"/>
        </w:rPr>
        <w:t>.</w:t>
      </w:r>
    </w:p>
    <w:p w14:paraId="7F5277CE" w14:textId="18BE4EF6" w:rsidR="00DA0A31" w:rsidRPr="00AE6DBC" w:rsidRDefault="00D32599"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Только после истечения </w:t>
      </w:r>
      <w:r w:rsidR="00DA0A31" w:rsidRPr="00AE6DBC">
        <w:rPr>
          <w:rStyle w:val="FontStyle114"/>
          <w:rFonts w:ascii="Arial" w:hAnsi="Arial" w:cs="Arial"/>
          <w:sz w:val="24"/>
          <w:szCs w:val="24"/>
          <w:lang w:eastAsia="en-US"/>
        </w:rPr>
        <w:t>60 минут</w:t>
      </w:r>
      <w:r w:rsidRPr="00AE6DBC">
        <w:rPr>
          <w:rStyle w:val="FontStyle114"/>
          <w:rFonts w:ascii="Arial" w:hAnsi="Arial" w:cs="Arial"/>
          <w:sz w:val="24"/>
          <w:szCs w:val="24"/>
          <w:lang w:eastAsia="en-US"/>
        </w:rPr>
        <w:t xml:space="preserve"> уплотнительное устройство</w:t>
      </w:r>
      <w:r w:rsidR="00DA0A31" w:rsidRPr="00AE6DBC">
        <w:rPr>
          <w:rStyle w:val="FontStyle114"/>
          <w:rFonts w:ascii="Arial" w:hAnsi="Arial" w:cs="Arial"/>
          <w:sz w:val="24"/>
          <w:szCs w:val="24"/>
          <w:lang w:eastAsia="en-US"/>
        </w:rPr>
        <w:t xml:space="preserve"> и подъемное устройство можно будет снова активировать со следующим ограничением:</w:t>
      </w:r>
    </w:p>
    <w:p w14:paraId="19CB1459" w14:textId="706FCB6D" w:rsidR="00DA0A31" w:rsidRPr="00AE6DBC" w:rsidRDefault="00DA0A31"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 этот период времени отсчитывается только в том случае, если транспортное </w:t>
      </w:r>
      <w:r w:rsidR="00A4152B" w:rsidRPr="00AE6DBC">
        <w:rPr>
          <w:rStyle w:val="FontStyle114"/>
          <w:rFonts w:ascii="Arial" w:hAnsi="Arial" w:cs="Arial"/>
          <w:sz w:val="24"/>
          <w:szCs w:val="24"/>
          <w:lang w:eastAsia="en-US"/>
        </w:rPr>
        <w:t>средство в неподвижном состоянии</w:t>
      </w:r>
      <w:r w:rsidRPr="00AE6DBC">
        <w:rPr>
          <w:rStyle w:val="FontStyle114"/>
          <w:rFonts w:ascii="Arial" w:hAnsi="Arial" w:cs="Arial"/>
          <w:sz w:val="24"/>
          <w:szCs w:val="24"/>
          <w:lang w:eastAsia="en-US"/>
        </w:rPr>
        <w:t xml:space="preserve"> на месте;</w:t>
      </w:r>
    </w:p>
    <w:p w14:paraId="10E43D16" w14:textId="26F3168B" w:rsidR="00D32599" w:rsidRPr="00AE6DBC" w:rsidRDefault="00DA0A31"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 </w:t>
      </w:r>
      <w:r w:rsidR="00D32599" w:rsidRPr="00AE6DBC">
        <w:rPr>
          <w:rStyle w:val="FontStyle114"/>
          <w:rFonts w:ascii="Arial" w:hAnsi="Arial" w:cs="Arial"/>
          <w:sz w:val="24"/>
          <w:szCs w:val="24"/>
          <w:lang w:eastAsia="en-US"/>
        </w:rPr>
        <w:t>транспортное средство можно приводить в движение, но последовательность начнется заново при следующей остановке;</w:t>
      </w:r>
    </w:p>
    <w:p w14:paraId="5FE047E4" w14:textId="1F082F70" w:rsidR="004729FB" w:rsidRPr="00AE6DBC" w:rsidRDefault="00D32599"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нельзя сократить или разделить период времени</w:t>
      </w:r>
      <w:r w:rsidR="004729FB" w:rsidRPr="00AE6DBC">
        <w:rPr>
          <w:rStyle w:val="FontStyle114"/>
          <w:rFonts w:ascii="Arial" w:hAnsi="Arial" w:cs="Arial"/>
          <w:sz w:val="24"/>
          <w:szCs w:val="24"/>
          <w:lang w:eastAsia="en-US"/>
        </w:rPr>
        <w:t>.</w:t>
      </w:r>
    </w:p>
    <w:p w14:paraId="63B2B335" w14:textId="77777777" w:rsidR="00F42BCF" w:rsidRDefault="00F42BCF" w:rsidP="003B38C1">
      <w:pPr>
        <w:pStyle w:val="Style22"/>
        <w:widowControl/>
        <w:ind w:firstLine="567"/>
        <w:jc w:val="both"/>
        <w:rPr>
          <w:rStyle w:val="FontStyle111"/>
          <w:rFonts w:ascii="Arial" w:hAnsi="Arial" w:cs="Arial"/>
          <w:sz w:val="24"/>
          <w:szCs w:val="24"/>
          <w:lang w:eastAsia="en-US"/>
        </w:rPr>
      </w:pPr>
    </w:p>
    <w:p w14:paraId="3A32E03A" w14:textId="6A380F56" w:rsidR="004729FB" w:rsidRPr="00AE6DBC"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 xml:space="preserve">5.10.3.4.4 </w:t>
      </w:r>
      <w:r w:rsidR="00D32599" w:rsidRPr="00AE6DBC">
        <w:rPr>
          <w:rStyle w:val="FontStyle111"/>
          <w:rFonts w:ascii="Arial" w:hAnsi="Arial" w:cs="Arial"/>
          <w:sz w:val="24"/>
          <w:szCs w:val="24"/>
          <w:lang w:eastAsia="en-US"/>
        </w:rPr>
        <w:t>Преодоление устройств безопасности</w:t>
      </w:r>
    </w:p>
    <w:p w14:paraId="5991D996" w14:textId="77777777" w:rsidR="00F42BCF" w:rsidRDefault="00F42BCF" w:rsidP="003B38C1">
      <w:pPr>
        <w:pStyle w:val="Style25"/>
        <w:widowControl/>
        <w:ind w:firstLine="567"/>
        <w:jc w:val="both"/>
        <w:rPr>
          <w:rStyle w:val="FontStyle118"/>
          <w:sz w:val="24"/>
          <w:szCs w:val="24"/>
        </w:rPr>
      </w:pPr>
    </w:p>
    <w:p w14:paraId="056942FA" w14:textId="6F5137E2" w:rsidR="004729FB" w:rsidRPr="00AE6DBC" w:rsidRDefault="00996399"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Должен быть обеспечен дополнительный орган управления (независимый от кнопки аварийного останова), чтобы в случае сбоя функции устройства (в) безопасности или аварии на дороге общего пользования он управлял устройствами ограничения скорости и движения задним ходом. Этот допол</w:t>
      </w:r>
      <w:r w:rsidRPr="00AE6DBC">
        <w:rPr>
          <w:rStyle w:val="FontStyle118"/>
          <w:sz w:val="24"/>
          <w:szCs w:val="24"/>
        </w:rPr>
        <w:softHyphen/>
        <w:t>нительный орган управления должен быть легко доступен с сиденья водителя. Этот орган управле</w:t>
      </w:r>
      <w:r w:rsidRPr="00AE6DBC">
        <w:rPr>
          <w:rStyle w:val="FontStyle118"/>
          <w:sz w:val="24"/>
          <w:szCs w:val="24"/>
        </w:rPr>
        <w:softHyphen/>
        <w:t>ния должен также отключать уплотнительное устройство и подъемное устройство и требовать воз</w:t>
      </w:r>
      <w:r w:rsidRPr="00AE6DBC">
        <w:rPr>
          <w:rStyle w:val="FontStyle118"/>
          <w:sz w:val="24"/>
          <w:szCs w:val="24"/>
        </w:rPr>
        <w:softHyphen/>
        <w:t>врата управления в исходное положение для повторного включения машины. Функции безопасности, такие как приве</w:t>
      </w:r>
      <w:r w:rsidRPr="00AE6DBC">
        <w:rPr>
          <w:rStyle w:val="FontStyle118"/>
          <w:sz w:val="24"/>
          <w:szCs w:val="24"/>
        </w:rPr>
        <w:softHyphen/>
        <w:t>дение в действие системы освобождения желтой кнопкой, должны быть сохранены работоспособными</w:t>
      </w:r>
      <w:r w:rsidR="004729FB" w:rsidRPr="00AE6DBC">
        <w:rPr>
          <w:rStyle w:val="FontStyle114"/>
          <w:rFonts w:ascii="Arial" w:hAnsi="Arial" w:cs="Arial"/>
          <w:sz w:val="24"/>
          <w:szCs w:val="24"/>
          <w:lang w:eastAsia="en-US"/>
        </w:rPr>
        <w:t>.</w:t>
      </w:r>
    </w:p>
    <w:p w14:paraId="169B49CA" w14:textId="0CA77003" w:rsidR="00996399" w:rsidRPr="00AE6DBC" w:rsidRDefault="00996399"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После подачи команды </w:t>
      </w:r>
      <w:r w:rsidRPr="00AE6DBC">
        <w:rPr>
          <w:rStyle w:val="FontStyle118"/>
          <w:sz w:val="24"/>
          <w:szCs w:val="24"/>
        </w:rPr>
        <w:t xml:space="preserve">возврат в исходное положение </w:t>
      </w:r>
      <w:r w:rsidRPr="00AE6DBC">
        <w:rPr>
          <w:rStyle w:val="FontStyle114"/>
          <w:rFonts w:ascii="Arial" w:hAnsi="Arial" w:cs="Arial"/>
          <w:sz w:val="24"/>
          <w:szCs w:val="24"/>
          <w:lang w:eastAsia="en-US"/>
        </w:rPr>
        <w:t>предохранительные устройства ограничения скорости и заднего хода должны снова активироваться, но должно пройти не менее 15 мин, прежде чем уплотн</w:t>
      </w:r>
      <w:r w:rsidR="0068663C" w:rsidRPr="00AE6DBC">
        <w:rPr>
          <w:rStyle w:val="FontStyle114"/>
          <w:rFonts w:ascii="Arial" w:hAnsi="Arial" w:cs="Arial"/>
          <w:sz w:val="24"/>
          <w:szCs w:val="24"/>
          <w:lang w:eastAsia="en-US"/>
        </w:rPr>
        <w:t xml:space="preserve">ительное устройство </w:t>
      </w:r>
      <w:r w:rsidRPr="00AE6DBC">
        <w:rPr>
          <w:rStyle w:val="FontStyle114"/>
          <w:rFonts w:ascii="Arial" w:hAnsi="Arial" w:cs="Arial"/>
          <w:sz w:val="24"/>
          <w:szCs w:val="24"/>
          <w:lang w:eastAsia="en-US"/>
        </w:rPr>
        <w:t xml:space="preserve">и подъемное устройство могут быть снова активированы. Этот период времени может отсчитываться только тогда, когда мусоровоз стоит на месте, ключ зажигания включен, а </w:t>
      </w:r>
      <w:r w:rsidR="0068663C" w:rsidRPr="00AE6DBC">
        <w:rPr>
          <w:rStyle w:val="FontStyle114"/>
          <w:rFonts w:ascii="Arial" w:hAnsi="Arial" w:cs="Arial"/>
          <w:sz w:val="24"/>
          <w:szCs w:val="24"/>
          <w:lang w:eastAsia="en-US"/>
        </w:rPr>
        <w:t xml:space="preserve">уплотнительное устройство </w:t>
      </w:r>
      <w:r w:rsidRPr="00AE6DBC">
        <w:rPr>
          <w:rStyle w:val="FontStyle114"/>
          <w:rFonts w:ascii="Arial" w:hAnsi="Arial" w:cs="Arial"/>
          <w:sz w:val="24"/>
          <w:szCs w:val="24"/>
          <w:lang w:eastAsia="en-US"/>
        </w:rPr>
        <w:t>и подъемное устройство отключены.</w:t>
      </w:r>
    </w:p>
    <w:p w14:paraId="5E6A782A" w14:textId="39CC0CF5" w:rsidR="00996399" w:rsidRPr="00AE6DBC" w:rsidRDefault="00996399"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Должна быть </w:t>
      </w:r>
      <w:r w:rsidR="0068663C" w:rsidRPr="00AE6DBC">
        <w:rPr>
          <w:rStyle w:val="FontStyle114"/>
          <w:rFonts w:ascii="Arial" w:hAnsi="Arial" w:cs="Arial"/>
          <w:sz w:val="24"/>
          <w:szCs w:val="24"/>
          <w:lang w:eastAsia="en-US"/>
        </w:rPr>
        <w:t xml:space="preserve">обеспечена </w:t>
      </w:r>
      <w:r w:rsidRPr="00AE6DBC">
        <w:rPr>
          <w:rStyle w:val="FontStyle114"/>
          <w:rFonts w:ascii="Arial" w:hAnsi="Arial" w:cs="Arial"/>
          <w:sz w:val="24"/>
          <w:szCs w:val="24"/>
          <w:lang w:eastAsia="en-US"/>
        </w:rPr>
        <w:t xml:space="preserve">возможность перемещать мусоровоз, но </w:t>
      </w:r>
      <w:r w:rsidR="0068663C" w:rsidRPr="00AE6DBC">
        <w:rPr>
          <w:rStyle w:val="FontStyle114"/>
          <w:rFonts w:ascii="Arial" w:hAnsi="Arial" w:cs="Arial"/>
          <w:sz w:val="24"/>
          <w:szCs w:val="24"/>
          <w:lang w:eastAsia="en-US"/>
        </w:rPr>
        <w:t xml:space="preserve">отсчет </w:t>
      </w:r>
      <w:r w:rsidRPr="00AE6DBC">
        <w:rPr>
          <w:rStyle w:val="FontStyle114"/>
          <w:rFonts w:ascii="Arial" w:hAnsi="Arial" w:cs="Arial"/>
          <w:sz w:val="24"/>
          <w:szCs w:val="24"/>
          <w:lang w:eastAsia="en-US"/>
        </w:rPr>
        <w:t xml:space="preserve">времени должен начинаться </w:t>
      </w:r>
      <w:r w:rsidR="0068663C" w:rsidRPr="00AE6DBC">
        <w:rPr>
          <w:rStyle w:val="FontStyle114"/>
          <w:rFonts w:ascii="Arial" w:hAnsi="Arial" w:cs="Arial"/>
          <w:sz w:val="24"/>
          <w:szCs w:val="24"/>
          <w:lang w:eastAsia="en-US"/>
        </w:rPr>
        <w:t xml:space="preserve">заново </w:t>
      </w:r>
      <w:r w:rsidRPr="00AE6DBC">
        <w:rPr>
          <w:rStyle w:val="FontStyle114"/>
          <w:rFonts w:ascii="Arial" w:hAnsi="Arial" w:cs="Arial"/>
          <w:sz w:val="24"/>
          <w:szCs w:val="24"/>
          <w:lang w:eastAsia="en-US"/>
        </w:rPr>
        <w:t>после следующей остановки.</w:t>
      </w:r>
    </w:p>
    <w:p w14:paraId="20698CA4" w14:textId="3590BC6C" w:rsidR="004729FB" w:rsidRPr="00AE6DBC" w:rsidRDefault="00996399"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Не допускается сокращение или разделение периода времени</w:t>
      </w:r>
      <w:r w:rsidR="004729FB" w:rsidRPr="00AE6DBC">
        <w:rPr>
          <w:rStyle w:val="FontStyle114"/>
          <w:rFonts w:ascii="Arial" w:hAnsi="Arial" w:cs="Arial"/>
          <w:sz w:val="24"/>
          <w:szCs w:val="24"/>
          <w:lang w:eastAsia="en-US"/>
        </w:rPr>
        <w:t>.</w:t>
      </w:r>
    </w:p>
    <w:p w14:paraId="4B552775" w14:textId="77777777" w:rsidR="00F42BCF" w:rsidRDefault="00F42BCF" w:rsidP="003B38C1">
      <w:pPr>
        <w:pStyle w:val="Style22"/>
        <w:widowControl/>
        <w:ind w:firstLine="567"/>
        <w:jc w:val="both"/>
        <w:rPr>
          <w:rStyle w:val="FontStyle111"/>
          <w:rFonts w:ascii="Arial" w:hAnsi="Arial" w:cs="Arial"/>
          <w:sz w:val="24"/>
          <w:szCs w:val="24"/>
          <w:lang w:eastAsia="en-US"/>
        </w:rPr>
      </w:pPr>
    </w:p>
    <w:p w14:paraId="0C452215" w14:textId="2877091E" w:rsidR="004729FB" w:rsidRPr="00AE6DBC"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 xml:space="preserve">5.10.3.4.5 </w:t>
      </w:r>
      <w:r w:rsidR="0068663C" w:rsidRPr="00AE6DBC">
        <w:rPr>
          <w:rStyle w:val="FontStyle94"/>
          <w:rFonts w:ascii="Arial" w:hAnsi="Arial" w:cs="Arial"/>
          <w:b/>
          <w:bCs/>
          <w:spacing w:val="0"/>
          <w:sz w:val="24"/>
          <w:szCs w:val="24"/>
        </w:rPr>
        <w:t xml:space="preserve">Определение присутствия </w:t>
      </w:r>
      <w:r w:rsidR="00493E52" w:rsidRPr="00AE6DBC">
        <w:rPr>
          <w:rStyle w:val="FontStyle94"/>
          <w:rFonts w:ascii="Arial" w:hAnsi="Arial" w:cs="Arial"/>
          <w:b/>
          <w:bCs/>
          <w:spacing w:val="0"/>
          <w:sz w:val="24"/>
          <w:szCs w:val="24"/>
        </w:rPr>
        <w:t>оператора</w:t>
      </w:r>
      <w:r w:rsidR="0068663C" w:rsidRPr="00AE6DBC">
        <w:rPr>
          <w:rStyle w:val="FontStyle94"/>
          <w:rFonts w:ascii="Arial" w:hAnsi="Arial" w:cs="Arial"/>
          <w:b/>
          <w:bCs/>
          <w:spacing w:val="0"/>
          <w:sz w:val="24"/>
          <w:szCs w:val="24"/>
        </w:rPr>
        <w:t xml:space="preserve"> на подножке(ах)</w:t>
      </w:r>
    </w:p>
    <w:p w14:paraId="1CD796C9" w14:textId="77777777" w:rsidR="00F42BCF" w:rsidRDefault="00F42BCF" w:rsidP="003B38C1">
      <w:pPr>
        <w:pStyle w:val="Style23"/>
        <w:widowControl/>
        <w:ind w:firstLine="567"/>
        <w:jc w:val="both"/>
        <w:rPr>
          <w:rStyle w:val="FontStyle118"/>
          <w:sz w:val="24"/>
          <w:szCs w:val="24"/>
        </w:rPr>
      </w:pPr>
    </w:p>
    <w:p w14:paraId="43E807D0" w14:textId="5E14D633" w:rsidR="00CA4FCA" w:rsidRPr="00AE6DBC" w:rsidRDefault="00CA4FCA" w:rsidP="003B38C1">
      <w:pPr>
        <w:pStyle w:val="Style23"/>
        <w:widowControl/>
        <w:ind w:firstLine="567"/>
        <w:jc w:val="both"/>
        <w:rPr>
          <w:rStyle w:val="FontStyle118"/>
          <w:sz w:val="24"/>
          <w:szCs w:val="24"/>
        </w:rPr>
      </w:pPr>
      <w:r w:rsidRPr="00AE6DBC">
        <w:rPr>
          <w:rStyle w:val="FontStyle118"/>
          <w:sz w:val="24"/>
          <w:szCs w:val="24"/>
        </w:rPr>
        <w:t xml:space="preserve">Определение присутствия </w:t>
      </w:r>
      <w:r w:rsidR="00493E52" w:rsidRPr="00AE6DBC">
        <w:rPr>
          <w:rStyle w:val="FontStyle118"/>
          <w:sz w:val="24"/>
          <w:szCs w:val="24"/>
        </w:rPr>
        <w:t>оператора</w:t>
      </w:r>
      <w:r w:rsidRPr="00AE6DBC">
        <w:rPr>
          <w:rStyle w:val="FontStyle118"/>
          <w:sz w:val="24"/>
          <w:szCs w:val="24"/>
        </w:rPr>
        <w:t xml:space="preserve"> на подножке (ах) должно быть достигнуто одним из следующих способов:</w:t>
      </w:r>
    </w:p>
    <w:p w14:paraId="3780A24F" w14:textId="663EB7F5" w:rsidR="00CA4FCA" w:rsidRPr="00AE6DBC" w:rsidRDefault="00CA4FCA" w:rsidP="003B38C1">
      <w:pPr>
        <w:pStyle w:val="Style19"/>
        <w:widowControl/>
        <w:ind w:firstLine="567"/>
        <w:jc w:val="both"/>
        <w:rPr>
          <w:rStyle w:val="FontStyle118"/>
          <w:sz w:val="24"/>
          <w:szCs w:val="24"/>
        </w:rPr>
      </w:pPr>
      <w:r w:rsidRPr="00AE6DBC">
        <w:rPr>
          <w:rStyle w:val="FontStyle118"/>
          <w:sz w:val="24"/>
          <w:szCs w:val="24"/>
        </w:rPr>
        <w:t xml:space="preserve">- определением присутствия </w:t>
      </w:r>
      <w:r w:rsidR="00493E52" w:rsidRPr="00AE6DBC">
        <w:rPr>
          <w:rStyle w:val="FontStyle118"/>
          <w:sz w:val="24"/>
          <w:szCs w:val="24"/>
        </w:rPr>
        <w:t>оператора</w:t>
      </w:r>
      <w:r w:rsidRPr="00AE6DBC">
        <w:rPr>
          <w:rStyle w:val="FontStyle118"/>
          <w:sz w:val="24"/>
          <w:szCs w:val="24"/>
        </w:rPr>
        <w:t xml:space="preserve"> по весу:</w:t>
      </w:r>
    </w:p>
    <w:p w14:paraId="7893C83C" w14:textId="6763D253" w:rsidR="004729FB" w:rsidRPr="00AE6DBC" w:rsidRDefault="00CA4FCA"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Вертикальная сила 300 Н, приложенная в любой точке подн</w:t>
      </w:r>
      <w:r w:rsidR="00D26D22" w:rsidRPr="00AE6DBC">
        <w:rPr>
          <w:rStyle w:val="FontStyle118"/>
          <w:sz w:val="24"/>
          <w:szCs w:val="24"/>
        </w:rPr>
        <w:t>ожки, должна удовлетворять выше</w:t>
      </w:r>
      <w:r w:rsidRPr="00AE6DBC">
        <w:rPr>
          <w:rStyle w:val="FontStyle118"/>
          <w:sz w:val="24"/>
          <w:szCs w:val="24"/>
        </w:rPr>
        <w:t>упомянутым требованиям</w:t>
      </w:r>
      <w:r w:rsidR="004729FB" w:rsidRPr="00AE6DBC">
        <w:rPr>
          <w:rStyle w:val="FontStyle114"/>
          <w:rFonts w:ascii="Arial" w:hAnsi="Arial" w:cs="Arial"/>
          <w:sz w:val="24"/>
          <w:szCs w:val="24"/>
          <w:lang w:eastAsia="en-US"/>
        </w:rPr>
        <w:t>.</w:t>
      </w:r>
    </w:p>
    <w:p w14:paraId="58759F54" w14:textId="5A2E3F7A" w:rsidR="004729FB" w:rsidRPr="00AE6DBC" w:rsidRDefault="00CA4FCA" w:rsidP="003B38C1">
      <w:pPr>
        <w:pStyle w:val="Style25"/>
        <w:widowControl/>
        <w:ind w:firstLine="567"/>
        <w:jc w:val="both"/>
        <w:rPr>
          <w:rStyle w:val="FontStyle114"/>
          <w:rFonts w:ascii="Arial" w:hAnsi="Arial" w:cs="Arial"/>
          <w:sz w:val="24"/>
          <w:szCs w:val="24"/>
          <w:lang w:eastAsia="en-US"/>
        </w:rPr>
      </w:pPr>
      <w:r w:rsidRPr="00AE6DBC">
        <w:rPr>
          <w:rStyle w:val="FontStyle117"/>
          <w:sz w:val="24"/>
          <w:szCs w:val="24"/>
        </w:rPr>
        <w:t>Испытательная нагрузка должна иметь контакт с поверхностью не менее 100 х 100 мм</w:t>
      </w:r>
      <w:r w:rsidR="004729FB" w:rsidRPr="00AE6DBC">
        <w:rPr>
          <w:rStyle w:val="FontStyle114"/>
          <w:rFonts w:ascii="Arial" w:hAnsi="Arial" w:cs="Arial"/>
          <w:sz w:val="24"/>
          <w:szCs w:val="24"/>
          <w:lang w:eastAsia="en-US"/>
        </w:rPr>
        <w:t>.</w:t>
      </w:r>
    </w:p>
    <w:p w14:paraId="27131B93" w14:textId="77777777" w:rsidR="00CA4FCA" w:rsidRPr="00AE6DBC" w:rsidRDefault="004729FB" w:rsidP="003B38C1">
      <w:pPr>
        <w:pStyle w:val="Style19"/>
        <w:widowControl/>
        <w:ind w:firstLine="567"/>
        <w:jc w:val="both"/>
        <w:rPr>
          <w:rStyle w:val="FontStyle118"/>
          <w:sz w:val="24"/>
          <w:szCs w:val="24"/>
        </w:rPr>
      </w:pPr>
      <w:r w:rsidRPr="00AE6DBC">
        <w:rPr>
          <w:rStyle w:val="FontStyle114"/>
          <w:rFonts w:ascii="Arial" w:hAnsi="Arial" w:cs="Arial"/>
          <w:sz w:val="24"/>
          <w:szCs w:val="24"/>
          <w:lang w:eastAsia="en-US"/>
        </w:rPr>
        <w:t xml:space="preserve">— </w:t>
      </w:r>
      <w:r w:rsidR="00CA4FCA" w:rsidRPr="00AE6DBC">
        <w:rPr>
          <w:rStyle w:val="FontStyle118"/>
          <w:sz w:val="24"/>
          <w:szCs w:val="24"/>
        </w:rPr>
        <w:t>определение контролем пространства:</w:t>
      </w:r>
    </w:p>
    <w:p w14:paraId="2315AA79" w14:textId="7759D2F2" w:rsidR="00CA4FCA" w:rsidRPr="00AE6DBC" w:rsidRDefault="00CA4FCA" w:rsidP="003B38C1">
      <w:pPr>
        <w:pStyle w:val="Style23"/>
        <w:widowControl/>
        <w:ind w:firstLine="567"/>
        <w:jc w:val="both"/>
        <w:rPr>
          <w:rStyle w:val="FontStyle118"/>
          <w:sz w:val="24"/>
          <w:szCs w:val="24"/>
        </w:rPr>
      </w:pPr>
      <w:r w:rsidRPr="00AE6DBC">
        <w:rPr>
          <w:rStyle w:val="FontStyle118"/>
          <w:sz w:val="24"/>
          <w:szCs w:val="24"/>
        </w:rPr>
        <w:t xml:space="preserve">Должна быть исключена возможность бесконтрольного нахождения </w:t>
      </w:r>
      <w:r w:rsidR="00493E52" w:rsidRPr="00AE6DBC">
        <w:rPr>
          <w:rStyle w:val="FontStyle118"/>
          <w:sz w:val="24"/>
          <w:szCs w:val="24"/>
        </w:rPr>
        <w:t>оператора</w:t>
      </w:r>
      <w:r w:rsidRPr="00AE6DBC">
        <w:rPr>
          <w:rStyle w:val="FontStyle118"/>
          <w:sz w:val="24"/>
          <w:szCs w:val="24"/>
        </w:rPr>
        <w:t xml:space="preserve"> на подножке.</w:t>
      </w:r>
    </w:p>
    <w:p w14:paraId="1139B628" w14:textId="77777777" w:rsidR="00CA4FCA" w:rsidRPr="00AE6DBC" w:rsidRDefault="00CA4FCA" w:rsidP="003B38C1">
      <w:pPr>
        <w:pStyle w:val="Style19"/>
        <w:widowControl/>
        <w:ind w:firstLine="567"/>
        <w:jc w:val="both"/>
        <w:rPr>
          <w:rStyle w:val="FontStyle118"/>
          <w:sz w:val="24"/>
          <w:szCs w:val="24"/>
        </w:rPr>
      </w:pPr>
      <w:r w:rsidRPr="00AE6DBC">
        <w:rPr>
          <w:rStyle w:val="FontStyle118"/>
          <w:sz w:val="24"/>
          <w:szCs w:val="24"/>
        </w:rPr>
        <w:t xml:space="preserve">- контроль любого положения подножки, которое может использоваться для стоянки на ней: </w:t>
      </w:r>
    </w:p>
    <w:p w14:paraId="26D89544" w14:textId="6E0DD9F8" w:rsidR="004729FB" w:rsidRPr="00AE6DBC" w:rsidRDefault="00CA4FCA"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Обнаружение любого используемого положения подножки (ек) должно удовлетворять вышеупо</w:t>
      </w:r>
      <w:r w:rsidRPr="00AE6DBC">
        <w:rPr>
          <w:rStyle w:val="FontStyle118"/>
          <w:sz w:val="24"/>
          <w:szCs w:val="24"/>
        </w:rPr>
        <w:softHyphen/>
        <w:t>мянутым требованиям</w:t>
      </w:r>
      <w:r w:rsidR="004729FB" w:rsidRPr="00AE6DBC">
        <w:rPr>
          <w:rStyle w:val="FontStyle114"/>
          <w:rFonts w:ascii="Arial" w:hAnsi="Arial" w:cs="Arial"/>
          <w:sz w:val="24"/>
          <w:szCs w:val="24"/>
          <w:lang w:eastAsia="en-US"/>
        </w:rPr>
        <w:t>.</w:t>
      </w:r>
    </w:p>
    <w:p w14:paraId="413D4256" w14:textId="4759671E" w:rsidR="00CA4FCA" w:rsidRPr="00AE6DBC" w:rsidRDefault="00CA4FCA" w:rsidP="003B38C1">
      <w:pPr>
        <w:pStyle w:val="Style23"/>
        <w:widowControl/>
        <w:ind w:firstLine="567"/>
        <w:jc w:val="both"/>
        <w:rPr>
          <w:rStyle w:val="FontStyle118"/>
          <w:sz w:val="24"/>
          <w:szCs w:val="24"/>
        </w:rPr>
      </w:pPr>
      <w:r w:rsidRPr="00AE6DBC">
        <w:rPr>
          <w:rStyle w:val="FontStyle118"/>
          <w:sz w:val="24"/>
          <w:szCs w:val="24"/>
        </w:rPr>
        <w:t>Эти устройства обнаружения должны быть сконструированы т</w:t>
      </w:r>
      <w:r w:rsidR="00D26D22" w:rsidRPr="00AE6DBC">
        <w:rPr>
          <w:rStyle w:val="FontStyle118"/>
          <w:sz w:val="24"/>
          <w:szCs w:val="24"/>
        </w:rPr>
        <w:t>аким образом, чтобы любая преду</w:t>
      </w:r>
      <w:r w:rsidRPr="00AE6DBC">
        <w:rPr>
          <w:rStyle w:val="FontStyle118"/>
          <w:sz w:val="24"/>
          <w:szCs w:val="24"/>
        </w:rPr>
        <w:t xml:space="preserve">смотренная манипуляция </w:t>
      </w:r>
      <w:r w:rsidR="00493E52" w:rsidRPr="00AE6DBC">
        <w:rPr>
          <w:rStyle w:val="FontStyle118"/>
          <w:sz w:val="24"/>
          <w:szCs w:val="24"/>
        </w:rPr>
        <w:t>оператором</w:t>
      </w:r>
      <w:r w:rsidRPr="00AE6DBC">
        <w:rPr>
          <w:rStyle w:val="FontStyle118"/>
          <w:sz w:val="24"/>
          <w:szCs w:val="24"/>
        </w:rPr>
        <w:t xml:space="preserve"> (например, обход, вывод из строя) исключается.</w:t>
      </w:r>
    </w:p>
    <w:p w14:paraId="6626B668" w14:textId="7D268318" w:rsidR="00CA4FCA" w:rsidRPr="00AE6DBC" w:rsidRDefault="00CA4FCA" w:rsidP="003B38C1">
      <w:pPr>
        <w:pStyle w:val="Style23"/>
        <w:widowControl/>
        <w:ind w:firstLine="567"/>
        <w:jc w:val="both"/>
        <w:rPr>
          <w:rStyle w:val="FontStyle118"/>
          <w:sz w:val="24"/>
          <w:szCs w:val="24"/>
        </w:rPr>
      </w:pPr>
      <w:r w:rsidRPr="00AE6DBC">
        <w:rPr>
          <w:rStyle w:val="FontStyle118"/>
          <w:sz w:val="24"/>
          <w:szCs w:val="24"/>
        </w:rPr>
        <w:t xml:space="preserve">Обнаружение </w:t>
      </w:r>
      <w:r w:rsidR="00493E52" w:rsidRPr="00AE6DBC">
        <w:rPr>
          <w:rStyle w:val="FontStyle118"/>
          <w:sz w:val="24"/>
          <w:szCs w:val="24"/>
        </w:rPr>
        <w:t>оператора</w:t>
      </w:r>
      <w:r w:rsidRPr="00AE6DBC">
        <w:rPr>
          <w:rStyle w:val="FontStyle118"/>
          <w:sz w:val="24"/>
          <w:szCs w:val="24"/>
        </w:rPr>
        <w:t xml:space="preserve"> на подножке при транспортном движении со скоростью более 30 км/ч должно приводить в действие визуальный предупредительный сигнал в кабине.</w:t>
      </w:r>
    </w:p>
    <w:p w14:paraId="4AF9A5DB" w14:textId="5498EF9E" w:rsidR="004729FB" w:rsidRPr="00AE6DBC" w:rsidRDefault="00CA4FCA"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 xml:space="preserve">Обнаружение </w:t>
      </w:r>
      <w:r w:rsidR="00493E52" w:rsidRPr="00AE6DBC">
        <w:rPr>
          <w:rStyle w:val="FontStyle118"/>
          <w:sz w:val="24"/>
          <w:szCs w:val="24"/>
        </w:rPr>
        <w:t>оператора</w:t>
      </w:r>
      <w:r w:rsidRPr="00AE6DBC">
        <w:rPr>
          <w:rStyle w:val="FontStyle118"/>
          <w:sz w:val="24"/>
          <w:szCs w:val="24"/>
        </w:rPr>
        <w:t xml:space="preserve"> на подножке при транспортном движении со скоростью более 40 км/ч должно приводить в действие звуковой/акустический предупреждающий сигнал в кабине</w:t>
      </w:r>
      <w:r w:rsidR="004729FB" w:rsidRPr="00AE6DBC">
        <w:rPr>
          <w:rStyle w:val="FontStyle114"/>
          <w:rFonts w:ascii="Arial" w:hAnsi="Arial" w:cs="Arial"/>
          <w:sz w:val="24"/>
          <w:szCs w:val="24"/>
          <w:lang w:eastAsia="en-US"/>
        </w:rPr>
        <w:t>.</w:t>
      </w:r>
    </w:p>
    <w:p w14:paraId="15C06A59" w14:textId="77777777" w:rsidR="00F42BCF" w:rsidRDefault="00F42BCF" w:rsidP="003B38C1">
      <w:pPr>
        <w:pStyle w:val="Style22"/>
        <w:widowControl/>
        <w:ind w:firstLine="567"/>
        <w:jc w:val="both"/>
        <w:rPr>
          <w:rStyle w:val="FontStyle111"/>
          <w:rFonts w:ascii="Arial" w:hAnsi="Arial" w:cs="Arial"/>
          <w:sz w:val="24"/>
          <w:szCs w:val="24"/>
          <w:lang w:eastAsia="en-US"/>
        </w:rPr>
      </w:pPr>
    </w:p>
    <w:p w14:paraId="665C9CB2" w14:textId="23A701CE" w:rsidR="004729FB" w:rsidRPr="00AE6DBC"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 xml:space="preserve">5.10.3.4.6 </w:t>
      </w:r>
      <w:r w:rsidR="00CA4FCA" w:rsidRPr="00AE6DBC">
        <w:rPr>
          <w:rStyle w:val="FontStyle111"/>
          <w:rFonts w:ascii="Arial" w:hAnsi="Arial" w:cs="Arial"/>
          <w:sz w:val="24"/>
          <w:szCs w:val="24"/>
          <w:lang w:eastAsia="en-US"/>
        </w:rPr>
        <w:t>Работа устройств обнаружения</w:t>
      </w:r>
    </w:p>
    <w:p w14:paraId="11BC9D32" w14:textId="77777777" w:rsidR="00F42BCF" w:rsidRDefault="00F42BCF" w:rsidP="003B38C1">
      <w:pPr>
        <w:pStyle w:val="Style25"/>
        <w:widowControl/>
        <w:ind w:firstLine="567"/>
        <w:jc w:val="both"/>
        <w:rPr>
          <w:rStyle w:val="FontStyle118"/>
          <w:sz w:val="24"/>
          <w:szCs w:val="24"/>
        </w:rPr>
      </w:pPr>
    </w:p>
    <w:p w14:paraId="09F44636" w14:textId="1885BA35" w:rsidR="004729FB" w:rsidRPr="00AE6DBC" w:rsidRDefault="0060586F"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 xml:space="preserve">Устройства обнаружения и связанные с ними части мусоровоза должны соответствовать требуемому характеристическому уровню </w:t>
      </w:r>
      <w:r w:rsidRPr="00AE6DBC">
        <w:rPr>
          <w:rStyle w:val="FontStyle118"/>
          <w:sz w:val="24"/>
          <w:szCs w:val="24"/>
          <w:lang w:val="en-US"/>
        </w:rPr>
        <w:t>PL</w:t>
      </w:r>
      <w:r w:rsidRPr="00AE6DBC">
        <w:rPr>
          <w:rStyle w:val="FontStyle104"/>
          <w:rFonts w:ascii="Arial" w:hAnsi="Arial" w:cs="Arial"/>
          <w:sz w:val="24"/>
          <w:szCs w:val="24"/>
          <w:vertAlign w:val="subscript"/>
          <w:lang w:val="en-US"/>
        </w:rPr>
        <w:t>r</w:t>
      </w:r>
      <w:r w:rsidRPr="00AE6DBC">
        <w:rPr>
          <w:rStyle w:val="FontStyle104"/>
          <w:rFonts w:ascii="Arial" w:hAnsi="Arial" w:cs="Arial"/>
          <w:sz w:val="24"/>
          <w:szCs w:val="24"/>
        </w:rPr>
        <w:t xml:space="preserve"> с </w:t>
      </w:r>
      <w:r w:rsidRPr="00AE6DBC">
        <w:rPr>
          <w:rStyle w:val="FontStyle118"/>
          <w:sz w:val="24"/>
          <w:szCs w:val="24"/>
        </w:rPr>
        <w:t xml:space="preserve">по </w:t>
      </w:r>
      <w:r w:rsidRPr="00AE6DBC">
        <w:rPr>
          <w:rStyle w:val="FontStyle118"/>
          <w:sz w:val="24"/>
          <w:szCs w:val="24"/>
          <w:lang w:val="en-US"/>
        </w:rPr>
        <w:t>EN</w:t>
      </w:r>
      <w:r w:rsidRPr="00AE6DBC">
        <w:rPr>
          <w:rStyle w:val="FontStyle118"/>
          <w:sz w:val="24"/>
          <w:szCs w:val="24"/>
        </w:rPr>
        <w:t xml:space="preserve"> </w:t>
      </w:r>
      <w:r w:rsidRPr="00AE6DBC">
        <w:rPr>
          <w:rStyle w:val="FontStyle118"/>
          <w:sz w:val="24"/>
          <w:szCs w:val="24"/>
          <w:lang w:val="en-US"/>
        </w:rPr>
        <w:t>ISO</w:t>
      </w:r>
      <w:r w:rsidRPr="00AE6DBC">
        <w:rPr>
          <w:rStyle w:val="FontStyle118"/>
          <w:sz w:val="24"/>
          <w:szCs w:val="24"/>
        </w:rPr>
        <w:t xml:space="preserve"> 13849-1:2015</w:t>
      </w:r>
      <w:r w:rsidR="004729FB" w:rsidRPr="00AE6DBC">
        <w:rPr>
          <w:rStyle w:val="FontStyle114"/>
          <w:rFonts w:ascii="Arial" w:hAnsi="Arial" w:cs="Arial"/>
          <w:sz w:val="24"/>
          <w:szCs w:val="24"/>
          <w:lang w:eastAsia="en-US"/>
        </w:rPr>
        <w:t>.</w:t>
      </w:r>
    </w:p>
    <w:p w14:paraId="7B364E85" w14:textId="648EE6A3" w:rsidR="004729FB" w:rsidRPr="00AE6DBC" w:rsidRDefault="0060586F"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 xml:space="preserve">Правильная работа устройств обнаружения должна проверяться при каждом включении замка зажигания, по крайней мере, перед любым уплотнением, имеющим </w:t>
      </w:r>
      <w:r w:rsidR="00D26D22" w:rsidRPr="00AE6DBC">
        <w:rPr>
          <w:rStyle w:val="FontStyle118"/>
          <w:sz w:val="24"/>
          <w:szCs w:val="24"/>
        </w:rPr>
        <w:t>место. При отрицательных резуль</w:t>
      </w:r>
      <w:r w:rsidRPr="00AE6DBC">
        <w:rPr>
          <w:rStyle w:val="FontStyle118"/>
          <w:sz w:val="24"/>
          <w:szCs w:val="24"/>
        </w:rPr>
        <w:t xml:space="preserve">татах должны применяться требования безопасности, установленные в 5.10.3.4.1 - </w:t>
      </w:r>
      <w:r w:rsidR="004729FB" w:rsidRPr="00AE6DBC">
        <w:rPr>
          <w:rStyle w:val="FontStyle114"/>
          <w:rFonts w:ascii="Arial" w:hAnsi="Arial" w:cs="Arial"/>
          <w:sz w:val="24"/>
          <w:szCs w:val="24"/>
          <w:lang w:eastAsia="en-US"/>
        </w:rPr>
        <w:t xml:space="preserve">5.10.3.4.4 </w:t>
      </w:r>
      <w:r w:rsidR="004729FB" w:rsidRPr="00AE6DBC">
        <w:rPr>
          <w:rStyle w:val="FontStyle114"/>
          <w:rFonts w:ascii="Arial" w:hAnsi="Arial" w:cs="Arial"/>
          <w:sz w:val="24"/>
          <w:szCs w:val="24"/>
          <w:lang w:val="en-US" w:eastAsia="en-US"/>
        </w:rPr>
        <w:t>shall</w:t>
      </w:r>
      <w:r w:rsidR="004729FB" w:rsidRPr="00AE6DBC">
        <w:rPr>
          <w:rStyle w:val="FontStyle114"/>
          <w:rFonts w:ascii="Arial" w:hAnsi="Arial" w:cs="Arial"/>
          <w:sz w:val="24"/>
          <w:szCs w:val="24"/>
          <w:lang w:eastAsia="en-US"/>
        </w:rPr>
        <w:t xml:space="preserve"> </w:t>
      </w:r>
      <w:r w:rsidR="004729FB" w:rsidRPr="00AE6DBC">
        <w:rPr>
          <w:rStyle w:val="FontStyle114"/>
          <w:rFonts w:ascii="Arial" w:hAnsi="Arial" w:cs="Arial"/>
          <w:sz w:val="24"/>
          <w:szCs w:val="24"/>
          <w:lang w:val="en-US" w:eastAsia="en-US"/>
        </w:rPr>
        <w:t>apply</w:t>
      </w:r>
      <w:r w:rsidR="004729FB" w:rsidRPr="00AE6DBC">
        <w:rPr>
          <w:rStyle w:val="FontStyle114"/>
          <w:rFonts w:ascii="Arial" w:hAnsi="Arial" w:cs="Arial"/>
          <w:sz w:val="24"/>
          <w:szCs w:val="24"/>
          <w:lang w:eastAsia="en-US"/>
        </w:rPr>
        <w:t>.</w:t>
      </w:r>
    </w:p>
    <w:p w14:paraId="5932F3C6" w14:textId="77777777" w:rsidR="00D26D22" w:rsidRPr="00AE6DBC" w:rsidRDefault="00D26D22" w:rsidP="003B38C1">
      <w:pPr>
        <w:pStyle w:val="Style14"/>
        <w:widowControl/>
        <w:ind w:firstLine="567"/>
        <w:jc w:val="both"/>
        <w:rPr>
          <w:rStyle w:val="FontStyle113"/>
          <w:rFonts w:ascii="Arial" w:hAnsi="Arial" w:cs="Arial"/>
          <w:spacing w:val="0"/>
          <w:sz w:val="24"/>
          <w:szCs w:val="24"/>
          <w:lang w:eastAsia="en-US"/>
        </w:rPr>
      </w:pPr>
      <w:bookmarkStart w:id="45" w:name="bookmark43"/>
    </w:p>
    <w:p w14:paraId="5701CB0A" w14:textId="77777777" w:rsidR="0060586F" w:rsidRPr="00AE6DBC" w:rsidRDefault="004729FB" w:rsidP="003B38C1">
      <w:pPr>
        <w:pStyle w:val="Style14"/>
        <w:widowControl/>
        <w:ind w:firstLine="567"/>
        <w:jc w:val="both"/>
        <w:rPr>
          <w:rStyle w:val="FontStyle113"/>
          <w:rFonts w:ascii="Arial" w:hAnsi="Arial" w:cs="Arial"/>
          <w:spacing w:val="0"/>
          <w:sz w:val="24"/>
          <w:szCs w:val="24"/>
          <w:lang w:eastAsia="en-US"/>
        </w:rPr>
      </w:pPr>
      <w:r w:rsidRPr="00AE6DBC">
        <w:rPr>
          <w:rStyle w:val="FontStyle113"/>
          <w:rFonts w:ascii="Arial" w:hAnsi="Arial" w:cs="Arial"/>
          <w:spacing w:val="0"/>
          <w:sz w:val="24"/>
          <w:szCs w:val="24"/>
          <w:lang w:eastAsia="en-US"/>
        </w:rPr>
        <w:t>5</w:t>
      </w:r>
      <w:bookmarkEnd w:id="45"/>
      <w:r w:rsidRPr="00AE6DBC">
        <w:rPr>
          <w:rStyle w:val="FontStyle113"/>
          <w:rFonts w:ascii="Arial" w:hAnsi="Arial" w:cs="Arial"/>
          <w:spacing w:val="0"/>
          <w:sz w:val="24"/>
          <w:szCs w:val="24"/>
          <w:lang w:eastAsia="en-US"/>
        </w:rPr>
        <w:t xml:space="preserve">.11 </w:t>
      </w:r>
      <w:r w:rsidR="0060586F" w:rsidRPr="00AE6DBC">
        <w:rPr>
          <w:rStyle w:val="FontStyle113"/>
          <w:rFonts w:ascii="Arial" w:hAnsi="Arial" w:cs="Arial"/>
          <w:spacing w:val="0"/>
          <w:sz w:val="24"/>
          <w:szCs w:val="24"/>
          <w:lang w:eastAsia="en-US"/>
        </w:rPr>
        <w:t>Системы управления</w:t>
      </w:r>
    </w:p>
    <w:p w14:paraId="0BE737DF" w14:textId="77777777" w:rsidR="00F42BCF" w:rsidRDefault="00F42BCF" w:rsidP="003B38C1">
      <w:pPr>
        <w:pStyle w:val="Style14"/>
        <w:widowControl/>
        <w:ind w:firstLine="567"/>
        <w:jc w:val="both"/>
        <w:rPr>
          <w:rStyle w:val="FontStyle113"/>
          <w:rFonts w:ascii="Arial" w:hAnsi="Arial" w:cs="Arial"/>
          <w:spacing w:val="0"/>
          <w:sz w:val="24"/>
          <w:szCs w:val="24"/>
          <w:lang w:eastAsia="en-US"/>
        </w:rPr>
      </w:pPr>
    </w:p>
    <w:p w14:paraId="5F206572" w14:textId="7AD71852" w:rsidR="004729FB" w:rsidRPr="00AE6DBC" w:rsidRDefault="0060586F" w:rsidP="003B38C1">
      <w:pPr>
        <w:pStyle w:val="Style14"/>
        <w:widowControl/>
        <w:ind w:firstLine="567"/>
        <w:jc w:val="both"/>
        <w:rPr>
          <w:rStyle w:val="FontStyle111"/>
          <w:rFonts w:ascii="Arial" w:hAnsi="Arial" w:cs="Arial"/>
          <w:sz w:val="24"/>
          <w:szCs w:val="24"/>
          <w:lang w:eastAsia="en-US"/>
        </w:rPr>
      </w:pPr>
      <w:r w:rsidRPr="00AE6DBC">
        <w:rPr>
          <w:rStyle w:val="FontStyle113"/>
          <w:rFonts w:ascii="Arial" w:hAnsi="Arial" w:cs="Arial"/>
          <w:spacing w:val="0"/>
          <w:sz w:val="24"/>
          <w:szCs w:val="24"/>
          <w:lang w:eastAsia="en-US"/>
        </w:rPr>
        <w:t>5.11.1 Общие требования к цепям безопасности</w:t>
      </w:r>
    </w:p>
    <w:p w14:paraId="40571C09" w14:textId="77777777" w:rsidR="00F42BCF" w:rsidRDefault="00F42BCF" w:rsidP="003B38C1">
      <w:pPr>
        <w:pStyle w:val="Style25"/>
        <w:widowControl/>
        <w:ind w:firstLine="567"/>
        <w:jc w:val="both"/>
        <w:rPr>
          <w:rStyle w:val="FontStyle118"/>
          <w:sz w:val="24"/>
          <w:szCs w:val="24"/>
        </w:rPr>
      </w:pPr>
    </w:p>
    <w:p w14:paraId="5F450EB2" w14:textId="5560C802" w:rsidR="004729FB" w:rsidRPr="00AE6DBC" w:rsidRDefault="00B01C7C"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 xml:space="preserve">Части, связанные с безопасностью систем управлении, должны соответствовать </w:t>
      </w:r>
      <w:r w:rsidRPr="00AE6DBC">
        <w:rPr>
          <w:rStyle w:val="FontStyle118"/>
          <w:sz w:val="24"/>
          <w:szCs w:val="24"/>
          <w:lang w:val="en-US"/>
        </w:rPr>
        <w:t>EN</w:t>
      </w:r>
      <w:r w:rsidRPr="00AE6DBC">
        <w:rPr>
          <w:rStyle w:val="FontStyle118"/>
          <w:sz w:val="24"/>
          <w:szCs w:val="24"/>
        </w:rPr>
        <w:t xml:space="preserve"> </w:t>
      </w:r>
      <w:r w:rsidRPr="00AE6DBC">
        <w:rPr>
          <w:rStyle w:val="FontStyle118"/>
          <w:sz w:val="24"/>
          <w:szCs w:val="24"/>
          <w:lang w:val="en-US"/>
        </w:rPr>
        <w:t>ISO</w:t>
      </w:r>
      <w:r w:rsidRPr="00AE6DBC">
        <w:rPr>
          <w:rStyle w:val="FontStyle118"/>
          <w:sz w:val="24"/>
          <w:szCs w:val="24"/>
        </w:rPr>
        <w:t xml:space="preserve"> 13849-1:2015 и </w:t>
      </w:r>
      <w:r w:rsidRPr="00AE6DBC">
        <w:rPr>
          <w:rStyle w:val="FontStyle118"/>
          <w:sz w:val="24"/>
          <w:szCs w:val="24"/>
          <w:lang w:val="en-US"/>
        </w:rPr>
        <w:t>EN</w:t>
      </w:r>
      <w:r w:rsidRPr="00AE6DBC">
        <w:rPr>
          <w:rStyle w:val="FontStyle118"/>
          <w:sz w:val="24"/>
          <w:szCs w:val="24"/>
        </w:rPr>
        <w:t xml:space="preserve"> </w:t>
      </w:r>
      <w:r w:rsidRPr="00AE6DBC">
        <w:rPr>
          <w:rStyle w:val="FontStyle118"/>
          <w:sz w:val="24"/>
          <w:szCs w:val="24"/>
          <w:lang w:val="en-US"/>
        </w:rPr>
        <w:t>ISO</w:t>
      </w:r>
      <w:r w:rsidRPr="00AE6DBC">
        <w:rPr>
          <w:rStyle w:val="FontStyle118"/>
          <w:sz w:val="24"/>
          <w:szCs w:val="24"/>
        </w:rPr>
        <w:t xml:space="preserve"> 13849-2:2012</w:t>
      </w:r>
      <w:r w:rsidR="004729FB" w:rsidRPr="00AE6DBC">
        <w:rPr>
          <w:rStyle w:val="FontStyle114"/>
          <w:rFonts w:ascii="Arial" w:hAnsi="Arial" w:cs="Arial"/>
          <w:sz w:val="24"/>
          <w:szCs w:val="24"/>
          <w:lang w:eastAsia="en-US"/>
        </w:rPr>
        <w:t>.</w:t>
      </w:r>
    </w:p>
    <w:p w14:paraId="77519981" w14:textId="12413CA0" w:rsidR="004729FB" w:rsidRPr="00AE6DBC" w:rsidRDefault="00B01C7C"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Если, по некоторым причинам, уплотнительное устройство останавливается, система должна вернуться в безопасное положение и не должна повторно автоматически включаться (</w:t>
      </w:r>
      <w:r w:rsidR="00F42BCF" w:rsidRPr="00AE6DBC">
        <w:rPr>
          <w:rStyle w:val="FontStyle118"/>
          <w:sz w:val="24"/>
          <w:szCs w:val="24"/>
        </w:rPr>
        <w:t>см., например</w:t>
      </w:r>
      <w:r w:rsidRPr="00AE6DBC">
        <w:rPr>
          <w:rStyle w:val="FontStyle118"/>
          <w:sz w:val="24"/>
          <w:szCs w:val="24"/>
        </w:rPr>
        <w:t xml:space="preserve">, </w:t>
      </w:r>
      <w:r w:rsidR="004729FB" w:rsidRPr="00AE6DBC">
        <w:rPr>
          <w:rStyle w:val="FontStyle114"/>
          <w:rFonts w:ascii="Arial" w:hAnsi="Arial" w:cs="Arial"/>
          <w:sz w:val="24"/>
          <w:szCs w:val="24"/>
          <w:lang w:val="en-US" w:eastAsia="en-US"/>
        </w:rPr>
        <w:t>EN</w:t>
      </w:r>
      <w:r w:rsidR="004729FB" w:rsidRPr="00AE6DBC">
        <w:rPr>
          <w:rStyle w:val="FontStyle114"/>
          <w:rFonts w:ascii="Arial" w:hAnsi="Arial" w:cs="Arial"/>
          <w:sz w:val="24"/>
          <w:szCs w:val="24"/>
          <w:lang w:eastAsia="en-US"/>
        </w:rPr>
        <w:t xml:space="preserve"> 60204-1:2018, 7.5).</w:t>
      </w:r>
    </w:p>
    <w:p w14:paraId="68DB5DAF" w14:textId="77777777" w:rsidR="00F42BCF" w:rsidRDefault="00F42BCF" w:rsidP="003B38C1">
      <w:pPr>
        <w:pStyle w:val="Style22"/>
        <w:widowControl/>
        <w:ind w:firstLine="567"/>
        <w:jc w:val="both"/>
        <w:rPr>
          <w:rStyle w:val="FontStyle111"/>
          <w:rFonts w:ascii="Arial" w:hAnsi="Arial" w:cs="Arial"/>
          <w:sz w:val="24"/>
          <w:szCs w:val="24"/>
          <w:lang w:eastAsia="en-US"/>
        </w:rPr>
      </w:pPr>
      <w:bookmarkStart w:id="46" w:name="bookmark45"/>
    </w:p>
    <w:p w14:paraId="107AD7B6" w14:textId="2A2898A3" w:rsidR="004729FB" w:rsidRPr="00AE6DBC"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5</w:t>
      </w:r>
      <w:bookmarkEnd w:id="46"/>
      <w:r w:rsidRPr="00AE6DBC">
        <w:rPr>
          <w:rStyle w:val="FontStyle111"/>
          <w:rFonts w:ascii="Arial" w:hAnsi="Arial" w:cs="Arial"/>
          <w:sz w:val="24"/>
          <w:szCs w:val="24"/>
          <w:lang w:eastAsia="en-US"/>
        </w:rPr>
        <w:t xml:space="preserve">.11.2 </w:t>
      </w:r>
      <w:r w:rsidR="00B01C7C" w:rsidRPr="00AE6DBC">
        <w:rPr>
          <w:rStyle w:val="FontStyle111"/>
          <w:rFonts w:ascii="Arial" w:hAnsi="Arial" w:cs="Arial"/>
          <w:sz w:val="24"/>
          <w:szCs w:val="24"/>
          <w:lang w:eastAsia="en-US"/>
        </w:rPr>
        <w:t>Устройства аварийной остановки</w:t>
      </w:r>
    </w:p>
    <w:p w14:paraId="42A5E94D" w14:textId="77777777" w:rsidR="00F42BCF" w:rsidRDefault="00F42BCF" w:rsidP="003B38C1">
      <w:pPr>
        <w:pStyle w:val="Style25"/>
        <w:widowControl/>
        <w:ind w:firstLine="567"/>
        <w:jc w:val="both"/>
        <w:rPr>
          <w:rStyle w:val="FontStyle118"/>
          <w:sz w:val="24"/>
          <w:szCs w:val="24"/>
        </w:rPr>
      </w:pPr>
    </w:p>
    <w:p w14:paraId="53B21FAE" w14:textId="637CFF61" w:rsidR="004729FB" w:rsidRPr="00AE6DBC" w:rsidRDefault="00B01C7C"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 xml:space="preserve">Устройства аварийной остановки должны иметь функцию остановки категории 0 или 1 в соответствии с </w:t>
      </w:r>
      <w:r w:rsidRPr="00AE6DBC">
        <w:rPr>
          <w:rStyle w:val="FontStyle118"/>
          <w:sz w:val="24"/>
          <w:szCs w:val="24"/>
          <w:lang w:val="en-US"/>
        </w:rPr>
        <w:t>EN</w:t>
      </w:r>
      <w:r w:rsidRPr="00AE6DBC">
        <w:rPr>
          <w:rStyle w:val="FontStyle118"/>
          <w:sz w:val="24"/>
          <w:szCs w:val="24"/>
        </w:rPr>
        <w:t xml:space="preserve"> </w:t>
      </w:r>
      <w:r w:rsidRPr="00AE6DBC">
        <w:rPr>
          <w:rStyle w:val="FontStyle118"/>
          <w:sz w:val="24"/>
          <w:szCs w:val="24"/>
          <w:lang w:val="en-US"/>
        </w:rPr>
        <w:t>ISO</w:t>
      </w:r>
      <w:r w:rsidRPr="00AE6DBC">
        <w:rPr>
          <w:rStyle w:val="FontStyle118"/>
          <w:sz w:val="24"/>
          <w:szCs w:val="24"/>
        </w:rPr>
        <w:t xml:space="preserve"> 13850:2015. Устройства аварийной остановки должны соответствовать требуемому характеристическому уровню </w:t>
      </w:r>
      <w:r w:rsidRPr="00AE6DBC">
        <w:rPr>
          <w:rStyle w:val="FontStyle118"/>
          <w:sz w:val="24"/>
          <w:szCs w:val="24"/>
          <w:lang w:val="en-US"/>
        </w:rPr>
        <w:t>PL</w:t>
      </w:r>
      <w:r w:rsidRPr="00AE6DBC">
        <w:rPr>
          <w:rStyle w:val="FontStyle104"/>
          <w:rFonts w:ascii="Arial" w:hAnsi="Arial" w:cs="Arial"/>
          <w:sz w:val="24"/>
          <w:szCs w:val="24"/>
          <w:vertAlign w:val="subscript"/>
          <w:lang w:val="en-US"/>
        </w:rPr>
        <w:t>r</w:t>
      </w:r>
      <w:r w:rsidRPr="00AE6DBC">
        <w:rPr>
          <w:rStyle w:val="FontStyle104"/>
          <w:rFonts w:ascii="Arial" w:hAnsi="Arial" w:cs="Arial"/>
          <w:sz w:val="24"/>
          <w:szCs w:val="24"/>
        </w:rPr>
        <w:t xml:space="preserve"> с </w:t>
      </w:r>
      <w:r w:rsidRPr="00AE6DBC">
        <w:rPr>
          <w:rStyle w:val="FontStyle118"/>
          <w:sz w:val="24"/>
          <w:szCs w:val="24"/>
        </w:rPr>
        <w:t>по</w:t>
      </w:r>
      <w:r w:rsidR="004729FB" w:rsidRPr="00AE6DBC">
        <w:rPr>
          <w:rStyle w:val="FontStyle114"/>
          <w:rFonts w:ascii="Arial" w:hAnsi="Arial" w:cs="Arial"/>
          <w:sz w:val="24"/>
          <w:szCs w:val="24"/>
          <w:lang w:eastAsia="en-US"/>
        </w:rPr>
        <w:t xml:space="preserve"> </w:t>
      </w:r>
      <w:r w:rsidR="004729FB" w:rsidRPr="00AE6DBC">
        <w:rPr>
          <w:rStyle w:val="FontStyle114"/>
          <w:rFonts w:ascii="Arial" w:hAnsi="Arial" w:cs="Arial"/>
          <w:sz w:val="24"/>
          <w:szCs w:val="24"/>
          <w:lang w:val="en-US" w:eastAsia="en-US"/>
        </w:rPr>
        <w:t>EN</w:t>
      </w:r>
      <w:r w:rsidR="004729FB" w:rsidRPr="00AE6DBC">
        <w:rPr>
          <w:rStyle w:val="FontStyle114"/>
          <w:rFonts w:ascii="Arial" w:hAnsi="Arial" w:cs="Arial"/>
          <w:sz w:val="24"/>
          <w:szCs w:val="24"/>
          <w:lang w:eastAsia="en-US"/>
        </w:rPr>
        <w:t xml:space="preserve"> </w:t>
      </w:r>
      <w:r w:rsidR="004729FB" w:rsidRPr="00AE6DBC">
        <w:rPr>
          <w:rStyle w:val="FontStyle114"/>
          <w:rFonts w:ascii="Arial" w:hAnsi="Arial" w:cs="Arial"/>
          <w:sz w:val="24"/>
          <w:szCs w:val="24"/>
          <w:lang w:val="en-US" w:eastAsia="en-US"/>
        </w:rPr>
        <w:t>ISO</w:t>
      </w:r>
      <w:r w:rsidR="004729FB" w:rsidRPr="00AE6DBC">
        <w:rPr>
          <w:rStyle w:val="FontStyle114"/>
          <w:rFonts w:ascii="Arial" w:hAnsi="Arial" w:cs="Arial"/>
          <w:sz w:val="24"/>
          <w:szCs w:val="24"/>
          <w:lang w:eastAsia="en-US"/>
        </w:rPr>
        <w:t xml:space="preserve"> 13849-1:2015 </w:t>
      </w:r>
      <w:r w:rsidRPr="00AE6DBC">
        <w:rPr>
          <w:rStyle w:val="FontStyle114"/>
          <w:rFonts w:ascii="Arial" w:hAnsi="Arial" w:cs="Arial"/>
          <w:sz w:val="24"/>
          <w:szCs w:val="24"/>
          <w:lang w:eastAsia="en-US"/>
        </w:rPr>
        <w:t>и</w:t>
      </w:r>
      <w:r w:rsidR="004729FB" w:rsidRPr="00AE6DBC">
        <w:rPr>
          <w:rStyle w:val="FontStyle114"/>
          <w:rFonts w:ascii="Arial" w:hAnsi="Arial" w:cs="Arial"/>
          <w:sz w:val="24"/>
          <w:szCs w:val="24"/>
          <w:lang w:eastAsia="en-US"/>
        </w:rPr>
        <w:t xml:space="preserve"> </w:t>
      </w:r>
      <w:r w:rsidR="004729FB" w:rsidRPr="00AE6DBC">
        <w:rPr>
          <w:rStyle w:val="FontStyle114"/>
          <w:rFonts w:ascii="Arial" w:hAnsi="Arial" w:cs="Arial"/>
          <w:sz w:val="24"/>
          <w:szCs w:val="24"/>
          <w:lang w:val="en-US" w:eastAsia="en-US"/>
        </w:rPr>
        <w:t>EN</w:t>
      </w:r>
      <w:r w:rsidR="004729FB" w:rsidRPr="00AE6DBC">
        <w:rPr>
          <w:rStyle w:val="FontStyle114"/>
          <w:rFonts w:ascii="Arial" w:hAnsi="Arial" w:cs="Arial"/>
          <w:sz w:val="24"/>
          <w:szCs w:val="24"/>
          <w:lang w:eastAsia="en-US"/>
        </w:rPr>
        <w:t xml:space="preserve"> </w:t>
      </w:r>
      <w:r w:rsidR="004729FB" w:rsidRPr="00AE6DBC">
        <w:rPr>
          <w:rStyle w:val="FontStyle114"/>
          <w:rFonts w:ascii="Arial" w:hAnsi="Arial" w:cs="Arial"/>
          <w:sz w:val="24"/>
          <w:szCs w:val="24"/>
          <w:lang w:val="en-US" w:eastAsia="en-US"/>
        </w:rPr>
        <w:t>ISO</w:t>
      </w:r>
      <w:r w:rsidR="004729FB" w:rsidRPr="00AE6DBC">
        <w:rPr>
          <w:rStyle w:val="FontStyle114"/>
          <w:rFonts w:ascii="Arial" w:hAnsi="Arial" w:cs="Arial"/>
          <w:sz w:val="24"/>
          <w:szCs w:val="24"/>
          <w:lang w:eastAsia="en-US"/>
        </w:rPr>
        <w:t xml:space="preserve"> 13850:2015, 4.1.5.1.</w:t>
      </w:r>
    </w:p>
    <w:p w14:paraId="7BD85A42" w14:textId="77777777" w:rsidR="00B01C7C" w:rsidRPr="00AE6DBC" w:rsidRDefault="00B01C7C" w:rsidP="003B38C1">
      <w:pPr>
        <w:pStyle w:val="Style19"/>
        <w:widowControl/>
        <w:ind w:firstLine="567"/>
        <w:jc w:val="both"/>
        <w:rPr>
          <w:rStyle w:val="FontStyle118"/>
          <w:sz w:val="24"/>
          <w:szCs w:val="24"/>
        </w:rPr>
      </w:pPr>
      <w:r w:rsidRPr="00AE6DBC">
        <w:rPr>
          <w:rStyle w:val="FontStyle118"/>
          <w:sz w:val="24"/>
          <w:szCs w:val="24"/>
        </w:rPr>
        <w:t>Устройства аварийной остановки должны:</w:t>
      </w:r>
    </w:p>
    <w:p w14:paraId="360B9AE6" w14:textId="77777777" w:rsidR="00B01C7C" w:rsidRPr="00AE6DBC" w:rsidRDefault="00B01C7C" w:rsidP="003B38C1">
      <w:pPr>
        <w:pStyle w:val="Style19"/>
        <w:widowControl/>
        <w:ind w:firstLine="567"/>
        <w:jc w:val="both"/>
        <w:rPr>
          <w:rStyle w:val="FontStyle118"/>
          <w:sz w:val="24"/>
          <w:szCs w:val="24"/>
        </w:rPr>
      </w:pPr>
      <w:r w:rsidRPr="00AE6DBC">
        <w:rPr>
          <w:rStyle w:val="FontStyle118"/>
          <w:sz w:val="24"/>
          <w:szCs w:val="24"/>
        </w:rPr>
        <w:t>- останавливать любое движение всех элементов кузова;</w:t>
      </w:r>
    </w:p>
    <w:p w14:paraId="76424C62" w14:textId="0ED9A2CD" w:rsidR="00B01C7C" w:rsidRPr="00AE6DBC" w:rsidRDefault="00B01C7C" w:rsidP="003B38C1">
      <w:pPr>
        <w:pStyle w:val="Style19"/>
        <w:widowControl/>
        <w:ind w:firstLine="567"/>
        <w:jc w:val="both"/>
        <w:rPr>
          <w:rStyle w:val="FontStyle118"/>
          <w:sz w:val="24"/>
          <w:szCs w:val="24"/>
        </w:rPr>
      </w:pPr>
      <w:r w:rsidRPr="00AE6DBC">
        <w:rPr>
          <w:rStyle w:val="FontStyle118"/>
          <w:sz w:val="24"/>
          <w:szCs w:val="24"/>
        </w:rPr>
        <w:t>- быть установлены в кабине и на каждой стороне разгрузочного портала, разгрузочного борта и опрокидывания мусоровоза;</w:t>
      </w:r>
    </w:p>
    <w:p w14:paraId="68793BD8" w14:textId="0A13BA84" w:rsidR="00B01C7C" w:rsidRPr="00AE6DBC" w:rsidRDefault="00B01C7C" w:rsidP="003B38C1">
      <w:pPr>
        <w:pStyle w:val="Style19"/>
        <w:widowControl/>
        <w:ind w:firstLine="567"/>
        <w:jc w:val="both"/>
        <w:rPr>
          <w:rStyle w:val="FontStyle118"/>
          <w:sz w:val="24"/>
          <w:szCs w:val="24"/>
        </w:rPr>
      </w:pPr>
      <w:r w:rsidRPr="00AE6DBC">
        <w:rPr>
          <w:rStyle w:val="FontStyle118"/>
          <w:sz w:val="24"/>
          <w:szCs w:val="24"/>
        </w:rPr>
        <w:t xml:space="preserve">- быть легкодоступными для </w:t>
      </w:r>
      <w:r w:rsidR="00493E52" w:rsidRPr="00AE6DBC">
        <w:rPr>
          <w:rStyle w:val="FontStyle118"/>
          <w:sz w:val="24"/>
          <w:szCs w:val="24"/>
        </w:rPr>
        <w:t>оператора</w:t>
      </w:r>
      <w:r w:rsidRPr="00AE6DBC">
        <w:rPr>
          <w:rStyle w:val="FontStyle118"/>
          <w:sz w:val="24"/>
          <w:szCs w:val="24"/>
        </w:rPr>
        <w:t>;</w:t>
      </w:r>
    </w:p>
    <w:p w14:paraId="0DF9AB35" w14:textId="77777777" w:rsidR="00B01C7C" w:rsidRPr="00AE6DBC" w:rsidRDefault="00B01C7C" w:rsidP="003B38C1">
      <w:pPr>
        <w:pStyle w:val="Style19"/>
        <w:widowControl/>
        <w:ind w:firstLine="567"/>
        <w:jc w:val="both"/>
        <w:rPr>
          <w:rStyle w:val="FontStyle118"/>
          <w:sz w:val="24"/>
          <w:szCs w:val="24"/>
        </w:rPr>
      </w:pPr>
      <w:r w:rsidRPr="00AE6DBC">
        <w:rPr>
          <w:rStyle w:val="FontStyle118"/>
          <w:sz w:val="24"/>
          <w:szCs w:val="24"/>
        </w:rPr>
        <w:t>- быть расположенными вне опасной зоны;</w:t>
      </w:r>
    </w:p>
    <w:p w14:paraId="3E29CCA6" w14:textId="77777777" w:rsidR="00B01C7C" w:rsidRPr="00AE6DBC" w:rsidRDefault="00B01C7C" w:rsidP="003B38C1">
      <w:pPr>
        <w:pStyle w:val="Style19"/>
        <w:widowControl/>
        <w:ind w:firstLine="567"/>
        <w:jc w:val="both"/>
        <w:rPr>
          <w:rStyle w:val="FontStyle118"/>
          <w:sz w:val="24"/>
          <w:szCs w:val="24"/>
        </w:rPr>
      </w:pPr>
      <w:r w:rsidRPr="00AE6DBC">
        <w:rPr>
          <w:rStyle w:val="FontStyle118"/>
          <w:sz w:val="24"/>
          <w:szCs w:val="24"/>
        </w:rPr>
        <w:t>- быть установлены в местах с четким обзором опасной зоны;</w:t>
      </w:r>
    </w:p>
    <w:p w14:paraId="649CBF37" w14:textId="172CA29C" w:rsidR="00B01C7C" w:rsidRPr="00AE6DBC" w:rsidRDefault="00B01C7C" w:rsidP="003B38C1">
      <w:pPr>
        <w:pStyle w:val="Style19"/>
        <w:widowControl/>
        <w:ind w:firstLine="567"/>
        <w:jc w:val="both"/>
        <w:rPr>
          <w:rStyle w:val="FontStyle118"/>
          <w:sz w:val="24"/>
          <w:szCs w:val="24"/>
        </w:rPr>
      </w:pPr>
      <w:r w:rsidRPr="00AE6DBC">
        <w:rPr>
          <w:rStyle w:val="FontStyle118"/>
          <w:sz w:val="24"/>
          <w:szCs w:val="24"/>
        </w:rPr>
        <w:t>- отменять действие всех других органов управления, за искл</w:t>
      </w:r>
      <w:r w:rsidR="00D26D22" w:rsidRPr="00AE6DBC">
        <w:rPr>
          <w:rStyle w:val="FontStyle118"/>
          <w:sz w:val="24"/>
          <w:szCs w:val="24"/>
        </w:rPr>
        <w:t>ючением желтых включателей осво</w:t>
      </w:r>
      <w:r w:rsidRPr="00AE6DBC">
        <w:rPr>
          <w:rStyle w:val="FontStyle118"/>
          <w:sz w:val="24"/>
          <w:szCs w:val="24"/>
        </w:rPr>
        <w:t>бождения, как установлено в 5.11.3.2;</w:t>
      </w:r>
    </w:p>
    <w:p w14:paraId="6C6082AF" w14:textId="77777777" w:rsidR="00B01C7C" w:rsidRPr="00AE6DBC" w:rsidRDefault="00B01C7C" w:rsidP="003B38C1">
      <w:pPr>
        <w:pStyle w:val="Style19"/>
        <w:widowControl/>
        <w:ind w:firstLine="567"/>
        <w:jc w:val="both"/>
        <w:rPr>
          <w:rStyle w:val="FontStyle118"/>
          <w:sz w:val="24"/>
          <w:szCs w:val="24"/>
        </w:rPr>
      </w:pPr>
      <w:r w:rsidRPr="00AE6DBC">
        <w:rPr>
          <w:rStyle w:val="FontStyle118"/>
          <w:sz w:val="24"/>
          <w:szCs w:val="24"/>
        </w:rPr>
        <w:t xml:space="preserve">- быть сконструированы в соответствии с </w:t>
      </w:r>
      <w:r w:rsidRPr="00AE6DBC">
        <w:rPr>
          <w:rStyle w:val="FontStyle118"/>
          <w:sz w:val="24"/>
          <w:szCs w:val="24"/>
          <w:lang w:val="en-US"/>
        </w:rPr>
        <w:t>EN</w:t>
      </w:r>
      <w:r w:rsidRPr="00AE6DBC">
        <w:rPr>
          <w:rStyle w:val="FontStyle118"/>
          <w:sz w:val="24"/>
          <w:szCs w:val="24"/>
        </w:rPr>
        <w:t xml:space="preserve"> 60204-1:2018, 10.7;</w:t>
      </w:r>
    </w:p>
    <w:p w14:paraId="4D826E62" w14:textId="77777777" w:rsidR="00B01C7C" w:rsidRPr="00AE6DBC" w:rsidRDefault="00B01C7C" w:rsidP="003B38C1">
      <w:pPr>
        <w:pStyle w:val="Style19"/>
        <w:widowControl/>
        <w:ind w:firstLine="567"/>
        <w:jc w:val="both"/>
        <w:rPr>
          <w:rStyle w:val="FontStyle118"/>
          <w:sz w:val="24"/>
          <w:szCs w:val="24"/>
        </w:rPr>
      </w:pPr>
      <w:r w:rsidRPr="00AE6DBC">
        <w:rPr>
          <w:rStyle w:val="FontStyle118"/>
          <w:sz w:val="24"/>
          <w:szCs w:val="24"/>
        </w:rPr>
        <w:t xml:space="preserve">- в случае подъемного устройства контейнера для сбора мусора быть подготовленными к принятию аварийной системы с двумя специально предназначенными контурами в соответствии с </w:t>
      </w:r>
      <w:r w:rsidRPr="00AE6DBC">
        <w:rPr>
          <w:rStyle w:val="FontStyle118"/>
          <w:sz w:val="24"/>
          <w:szCs w:val="24"/>
          <w:lang w:val="en-US"/>
        </w:rPr>
        <w:t>EN</w:t>
      </w:r>
      <w:r w:rsidRPr="00AE6DBC">
        <w:rPr>
          <w:rStyle w:val="FontStyle118"/>
          <w:sz w:val="24"/>
          <w:szCs w:val="24"/>
        </w:rPr>
        <w:t xml:space="preserve"> 1501-5:2021.</w:t>
      </w:r>
    </w:p>
    <w:p w14:paraId="5BB96040" w14:textId="1FD1745A" w:rsidR="004729FB" w:rsidRPr="00AE6DBC" w:rsidRDefault="00B01C7C"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 xml:space="preserve">Специальный звуковой сигнал в соответствии с </w:t>
      </w:r>
      <w:r w:rsidRPr="00AE6DBC">
        <w:rPr>
          <w:rStyle w:val="FontStyle118"/>
          <w:sz w:val="24"/>
          <w:szCs w:val="24"/>
          <w:lang w:val="en-US"/>
        </w:rPr>
        <w:t>EN</w:t>
      </w:r>
      <w:r w:rsidRPr="00AE6DBC">
        <w:rPr>
          <w:rStyle w:val="FontStyle118"/>
          <w:sz w:val="24"/>
          <w:szCs w:val="24"/>
        </w:rPr>
        <w:t xml:space="preserve"> </w:t>
      </w:r>
      <w:r w:rsidRPr="00AE6DBC">
        <w:rPr>
          <w:rStyle w:val="FontStyle118"/>
          <w:sz w:val="24"/>
          <w:szCs w:val="24"/>
          <w:lang w:val="en-US"/>
        </w:rPr>
        <w:t>ISO</w:t>
      </w:r>
      <w:r w:rsidRPr="00AE6DBC">
        <w:rPr>
          <w:rStyle w:val="FontStyle118"/>
          <w:sz w:val="24"/>
          <w:szCs w:val="24"/>
        </w:rPr>
        <w:t xml:space="preserve"> 7731:2008 должен раздаваться в кабине, когда аварийный выключатель приведен в действие</w:t>
      </w:r>
      <w:r w:rsidR="004729FB" w:rsidRPr="00AE6DBC">
        <w:rPr>
          <w:rStyle w:val="FontStyle114"/>
          <w:rFonts w:ascii="Arial" w:hAnsi="Arial" w:cs="Arial"/>
          <w:sz w:val="24"/>
          <w:szCs w:val="24"/>
          <w:lang w:eastAsia="en-US"/>
        </w:rPr>
        <w:t>.</w:t>
      </w:r>
    </w:p>
    <w:p w14:paraId="6BBF7A93" w14:textId="77777777" w:rsidR="00F42BCF" w:rsidRDefault="00F42BCF" w:rsidP="003B38C1">
      <w:pPr>
        <w:pStyle w:val="Style16"/>
        <w:widowControl/>
        <w:ind w:firstLine="567"/>
        <w:jc w:val="both"/>
        <w:rPr>
          <w:rStyle w:val="FontStyle111"/>
          <w:rFonts w:ascii="Arial" w:hAnsi="Arial" w:cs="Arial"/>
          <w:sz w:val="24"/>
          <w:szCs w:val="24"/>
          <w:lang w:eastAsia="en-US"/>
        </w:rPr>
      </w:pPr>
      <w:bookmarkStart w:id="47" w:name="bookmark46"/>
    </w:p>
    <w:p w14:paraId="0DF15E47" w14:textId="77777777" w:rsidR="00B01C7C" w:rsidRPr="00AE6DBC" w:rsidRDefault="004729FB" w:rsidP="003B38C1">
      <w:pPr>
        <w:pStyle w:val="Style16"/>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5</w:t>
      </w:r>
      <w:bookmarkEnd w:id="47"/>
      <w:r w:rsidRPr="00AE6DBC">
        <w:rPr>
          <w:rStyle w:val="FontStyle111"/>
          <w:rFonts w:ascii="Arial" w:hAnsi="Arial" w:cs="Arial"/>
          <w:sz w:val="24"/>
          <w:szCs w:val="24"/>
          <w:lang w:eastAsia="en-US"/>
        </w:rPr>
        <w:t xml:space="preserve">.11.3 </w:t>
      </w:r>
      <w:r w:rsidR="00B01C7C" w:rsidRPr="00AE6DBC">
        <w:rPr>
          <w:rStyle w:val="FontStyle111"/>
          <w:rFonts w:ascii="Arial" w:hAnsi="Arial" w:cs="Arial"/>
          <w:sz w:val="24"/>
          <w:szCs w:val="24"/>
          <w:lang w:eastAsia="en-US"/>
        </w:rPr>
        <w:t>Устройства управления</w:t>
      </w:r>
    </w:p>
    <w:p w14:paraId="2BCE38F0" w14:textId="77777777" w:rsidR="00F42BCF" w:rsidRDefault="00F42BCF" w:rsidP="003B38C1">
      <w:pPr>
        <w:pStyle w:val="Style16"/>
        <w:widowControl/>
        <w:ind w:firstLine="567"/>
        <w:jc w:val="both"/>
        <w:rPr>
          <w:rStyle w:val="FontStyle111"/>
          <w:rFonts w:ascii="Arial" w:hAnsi="Arial" w:cs="Arial"/>
          <w:sz w:val="24"/>
          <w:szCs w:val="24"/>
          <w:lang w:eastAsia="en-US"/>
        </w:rPr>
      </w:pPr>
    </w:p>
    <w:p w14:paraId="4AC80A3B" w14:textId="7FBA8EB9" w:rsidR="004729FB" w:rsidRPr="00AE6DBC" w:rsidRDefault="00B01C7C" w:rsidP="003B38C1">
      <w:pPr>
        <w:pStyle w:val="Style16"/>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5.11.3.1 Общие положения</w:t>
      </w:r>
    </w:p>
    <w:p w14:paraId="216B1972" w14:textId="77777777" w:rsidR="00F42BCF" w:rsidRDefault="00F42BCF" w:rsidP="003B38C1">
      <w:pPr>
        <w:pStyle w:val="Style23"/>
        <w:widowControl/>
        <w:ind w:firstLine="567"/>
        <w:jc w:val="both"/>
        <w:rPr>
          <w:rStyle w:val="FontStyle118"/>
          <w:sz w:val="24"/>
          <w:szCs w:val="24"/>
        </w:rPr>
      </w:pPr>
    </w:p>
    <w:p w14:paraId="465DCFB5" w14:textId="77777777" w:rsidR="00B01C7C" w:rsidRPr="00AE6DBC" w:rsidRDefault="00B01C7C" w:rsidP="003B38C1">
      <w:pPr>
        <w:pStyle w:val="Style23"/>
        <w:widowControl/>
        <w:ind w:firstLine="567"/>
        <w:jc w:val="both"/>
        <w:rPr>
          <w:rStyle w:val="FontStyle118"/>
          <w:sz w:val="24"/>
          <w:szCs w:val="24"/>
        </w:rPr>
      </w:pPr>
      <w:r w:rsidRPr="00AE6DBC">
        <w:rPr>
          <w:rStyle w:val="FontStyle118"/>
          <w:sz w:val="24"/>
          <w:szCs w:val="24"/>
        </w:rPr>
        <w:t>Все устройства управления должны быть:</w:t>
      </w:r>
    </w:p>
    <w:p w14:paraId="055785A0" w14:textId="73EC9AF7" w:rsidR="004729FB" w:rsidRPr="00AE6DBC" w:rsidRDefault="00B01C7C" w:rsidP="003B38C1">
      <w:pPr>
        <w:pStyle w:val="Style26"/>
        <w:widowControl/>
        <w:ind w:firstLine="567"/>
        <w:jc w:val="both"/>
        <w:rPr>
          <w:rStyle w:val="FontStyle114"/>
          <w:rFonts w:ascii="Arial" w:hAnsi="Arial" w:cs="Arial"/>
          <w:sz w:val="24"/>
          <w:szCs w:val="24"/>
          <w:lang w:eastAsia="en-US"/>
        </w:rPr>
      </w:pPr>
      <w:r w:rsidRPr="00AE6DBC">
        <w:rPr>
          <w:rStyle w:val="FontStyle118"/>
          <w:sz w:val="24"/>
          <w:szCs w:val="24"/>
        </w:rPr>
        <w:t>- адаптированы к эргономическим требованиям оператора в соответствии с</w:t>
      </w:r>
      <w:r w:rsidRPr="00AE6DBC">
        <w:rPr>
          <w:rStyle w:val="FontStyle114"/>
          <w:rFonts w:ascii="Arial" w:hAnsi="Arial" w:cs="Arial"/>
          <w:sz w:val="24"/>
          <w:szCs w:val="24"/>
          <w:lang w:eastAsia="en-US"/>
        </w:rPr>
        <w:t xml:space="preserve"> </w:t>
      </w:r>
      <w:r w:rsidR="004729FB" w:rsidRPr="00AE6DBC">
        <w:rPr>
          <w:rStyle w:val="FontStyle114"/>
          <w:rFonts w:ascii="Arial" w:hAnsi="Arial" w:cs="Arial"/>
          <w:sz w:val="24"/>
          <w:szCs w:val="24"/>
          <w:lang w:val="en-US" w:eastAsia="en-US"/>
        </w:rPr>
        <w:t>EN</w:t>
      </w:r>
      <w:r w:rsidR="004729FB" w:rsidRPr="00AE6DBC">
        <w:rPr>
          <w:rStyle w:val="FontStyle114"/>
          <w:rFonts w:ascii="Arial" w:hAnsi="Arial" w:cs="Arial"/>
          <w:sz w:val="24"/>
          <w:szCs w:val="24"/>
          <w:lang w:eastAsia="en-US"/>
        </w:rPr>
        <w:t xml:space="preserve"> 894-1:1997+</w:t>
      </w:r>
      <w:r w:rsidR="004729FB" w:rsidRPr="00AE6DBC">
        <w:rPr>
          <w:rStyle w:val="FontStyle114"/>
          <w:rFonts w:ascii="Arial" w:hAnsi="Arial" w:cs="Arial"/>
          <w:sz w:val="24"/>
          <w:szCs w:val="24"/>
          <w:lang w:val="en-US" w:eastAsia="en-US"/>
        </w:rPr>
        <w:t>A</w:t>
      </w:r>
      <w:r w:rsidR="004729FB" w:rsidRPr="00AE6DBC">
        <w:rPr>
          <w:rStyle w:val="FontStyle114"/>
          <w:rFonts w:ascii="Arial" w:hAnsi="Arial" w:cs="Arial"/>
          <w:sz w:val="24"/>
          <w:szCs w:val="24"/>
          <w:lang w:eastAsia="en-US"/>
        </w:rPr>
        <w:t xml:space="preserve">1:2008, </w:t>
      </w:r>
      <w:r w:rsidR="004729FB" w:rsidRPr="00AE6DBC">
        <w:rPr>
          <w:rStyle w:val="FontStyle114"/>
          <w:rFonts w:ascii="Arial" w:hAnsi="Arial" w:cs="Arial"/>
          <w:sz w:val="24"/>
          <w:szCs w:val="24"/>
          <w:lang w:val="en-US" w:eastAsia="en-US"/>
        </w:rPr>
        <w:t>EN</w:t>
      </w:r>
      <w:r w:rsidR="004729FB" w:rsidRPr="00AE6DBC">
        <w:rPr>
          <w:rStyle w:val="FontStyle114"/>
          <w:rFonts w:ascii="Arial" w:hAnsi="Arial" w:cs="Arial"/>
          <w:sz w:val="24"/>
          <w:szCs w:val="24"/>
          <w:lang w:eastAsia="en-US"/>
        </w:rPr>
        <w:t xml:space="preserve"> 894-2:1997+</w:t>
      </w:r>
      <w:r w:rsidR="004729FB" w:rsidRPr="00AE6DBC">
        <w:rPr>
          <w:rStyle w:val="FontStyle114"/>
          <w:rFonts w:ascii="Arial" w:hAnsi="Arial" w:cs="Arial"/>
          <w:sz w:val="24"/>
          <w:szCs w:val="24"/>
          <w:lang w:val="en-US" w:eastAsia="en-US"/>
        </w:rPr>
        <w:t>A</w:t>
      </w:r>
      <w:r w:rsidR="004729FB" w:rsidRPr="00AE6DBC">
        <w:rPr>
          <w:rStyle w:val="FontStyle114"/>
          <w:rFonts w:ascii="Arial" w:hAnsi="Arial" w:cs="Arial"/>
          <w:sz w:val="24"/>
          <w:szCs w:val="24"/>
          <w:lang w:eastAsia="en-US"/>
        </w:rPr>
        <w:t xml:space="preserve">1:2008, </w:t>
      </w:r>
      <w:r w:rsidR="004729FB" w:rsidRPr="00AE6DBC">
        <w:rPr>
          <w:rStyle w:val="FontStyle114"/>
          <w:rFonts w:ascii="Arial" w:hAnsi="Arial" w:cs="Arial"/>
          <w:sz w:val="24"/>
          <w:szCs w:val="24"/>
          <w:lang w:val="en-US" w:eastAsia="en-US"/>
        </w:rPr>
        <w:t>EN</w:t>
      </w:r>
      <w:r w:rsidR="004729FB" w:rsidRPr="00AE6DBC">
        <w:rPr>
          <w:rStyle w:val="FontStyle114"/>
          <w:rFonts w:ascii="Arial" w:hAnsi="Arial" w:cs="Arial"/>
          <w:sz w:val="24"/>
          <w:szCs w:val="24"/>
          <w:lang w:eastAsia="en-US"/>
        </w:rPr>
        <w:t xml:space="preserve"> 894-3:2000+</w:t>
      </w:r>
      <w:r w:rsidR="004729FB" w:rsidRPr="00AE6DBC">
        <w:rPr>
          <w:rStyle w:val="FontStyle114"/>
          <w:rFonts w:ascii="Arial" w:hAnsi="Arial" w:cs="Arial"/>
          <w:sz w:val="24"/>
          <w:szCs w:val="24"/>
          <w:lang w:val="en-US" w:eastAsia="en-US"/>
        </w:rPr>
        <w:t>A</w:t>
      </w:r>
      <w:r w:rsidR="004729FB" w:rsidRPr="00AE6DBC">
        <w:rPr>
          <w:rStyle w:val="FontStyle114"/>
          <w:rFonts w:ascii="Arial" w:hAnsi="Arial" w:cs="Arial"/>
          <w:sz w:val="24"/>
          <w:szCs w:val="24"/>
          <w:lang w:eastAsia="en-US"/>
        </w:rPr>
        <w:t xml:space="preserve">1:2008 </w:t>
      </w:r>
      <w:r w:rsidRPr="00AE6DBC">
        <w:rPr>
          <w:rStyle w:val="FontStyle114"/>
          <w:rFonts w:ascii="Arial" w:hAnsi="Arial" w:cs="Arial"/>
          <w:sz w:val="24"/>
          <w:szCs w:val="24"/>
          <w:lang w:eastAsia="en-US"/>
        </w:rPr>
        <w:t>и</w:t>
      </w:r>
      <w:r w:rsidR="004729FB" w:rsidRPr="00AE6DBC">
        <w:rPr>
          <w:rStyle w:val="FontStyle114"/>
          <w:rFonts w:ascii="Arial" w:hAnsi="Arial" w:cs="Arial"/>
          <w:sz w:val="24"/>
          <w:szCs w:val="24"/>
          <w:lang w:eastAsia="en-US"/>
        </w:rPr>
        <w:t xml:space="preserve"> </w:t>
      </w:r>
      <w:r w:rsidR="004729FB" w:rsidRPr="00AE6DBC">
        <w:rPr>
          <w:rStyle w:val="FontStyle114"/>
          <w:rFonts w:ascii="Arial" w:hAnsi="Arial" w:cs="Arial"/>
          <w:sz w:val="24"/>
          <w:szCs w:val="24"/>
          <w:lang w:val="en-US" w:eastAsia="en-US"/>
        </w:rPr>
        <w:t>EN</w:t>
      </w:r>
      <w:r w:rsidR="004729FB" w:rsidRPr="00AE6DBC">
        <w:rPr>
          <w:rStyle w:val="FontStyle114"/>
          <w:rFonts w:ascii="Arial" w:hAnsi="Arial" w:cs="Arial"/>
          <w:sz w:val="24"/>
          <w:szCs w:val="24"/>
          <w:lang w:eastAsia="en-US"/>
        </w:rPr>
        <w:t xml:space="preserve"> 894-4:2010;</w:t>
      </w:r>
    </w:p>
    <w:p w14:paraId="09ADFA1C" w14:textId="5644E51C" w:rsidR="004729FB" w:rsidRPr="00AE6DBC" w:rsidRDefault="004729FB" w:rsidP="003B38C1">
      <w:pPr>
        <w:pStyle w:val="Style2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 </w:t>
      </w:r>
      <w:r w:rsidR="00BA7454" w:rsidRPr="00AE6DBC">
        <w:rPr>
          <w:rStyle w:val="FontStyle118"/>
          <w:sz w:val="24"/>
          <w:szCs w:val="24"/>
        </w:rPr>
        <w:t xml:space="preserve">размещены, расположены и промаркированы так, чтобы они </w:t>
      </w:r>
      <w:r w:rsidR="00F42BCF">
        <w:rPr>
          <w:rStyle w:val="FontStyle118"/>
          <w:sz w:val="24"/>
          <w:szCs w:val="24"/>
        </w:rPr>
        <w:t>были постоянно и четко идентифи</w:t>
      </w:r>
      <w:r w:rsidR="00BA7454" w:rsidRPr="00AE6DBC">
        <w:rPr>
          <w:rStyle w:val="FontStyle118"/>
          <w:sz w:val="24"/>
          <w:szCs w:val="24"/>
        </w:rPr>
        <w:t>цированы</w:t>
      </w:r>
      <w:r w:rsidRPr="00AE6DBC">
        <w:rPr>
          <w:rStyle w:val="FontStyle114"/>
          <w:rFonts w:ascii="Arial" w:hAnsi="Arial" w:cs="Arial"/>
          <w:sz w:val="24"/>
          <w:szCs w:val="24"/>
          <w:lang w:eastAsia="en-US"/>
        </w:rPr>
        <w:t>;</w:t>
      </w:r>
    </w:p>
    <w:p w14:paraId="7260B360" w14:textId="565DB7F2" w:rsidR="004729FB" w:rsidRPr="00AE6DBC" w:rsidRDefault="004729FB" w:rsidP="003B38C1">
      <w:pPr>
        <w:pStyle w:val="Style2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 </w:t>
      </w:r>
      <w:r w:rsidR="00BA7454" w:rsidRPr="00AE6DBC">
        <w:rPr>
          <w:rStyle w:val="FontStyle114"/>
          <w:rFonts w:ascii="Arial" w:hAnsi="Arial" w:cs="Arial"/>
          <w:sz w:val="24"/>
          <w:szCs w:val="24"/>
          <w:lang w:eastAsia="en-US"/>
        </w:rPr>
        <w:t xml:space="preserve">расположены </w:t>
      </w:r>
      <w:r w:rsidR="00F42BCF" w:rsidRPr="00AE6DBC">
        <w:rPr>
          <w:rStyle w:val="FontStyle114"/>
          <w:rFonts w:ascii="Arial" w:hAnsi="Arial" w:cs="Arial"/>
          <w:sz w:val="24"/>
          <w:szCs w:val="24"/>
          <w:lang w:eastAsia="en-US"/>
        </w:rPr>
        <w:t>в</w:t>
      </w:r>
      <w:r w:rsidR="00F42BCF">
        <w:rPr>
          <w:rStyle w:val="FontStyle114"/>
          <w:rFonts w:ascii="Arial" w:hAnsi="Arial" w:cs="Arial"/>
          <w:sz w:val="24"/>
          <w:szCs w:val="24"/>
          <w:lang w:eastAsia="en-US"/>
        </w:rPr>
        <w:t xml:space="preserve"> </w:t>
      </w:r>
      <w:r w:rsidR="00F42BCF" w:rsidRPr="00AE6DBC">
        <w:rPr>
          <w:rStyle w:val="FontStyle114"/>
          <w:rFonts w:ascii="Arial" w:hAnsi="Arial" w:cs="Arial"/>
          <w:sz w:val="24"/>
          <w:szCs w:val="24"/>
          <w:lang w:eastAsia="en-US"/>
        </w:rPr>
        <w:t>месте с</w:t>
      </w:r>
      <w:r w:rsidR="00BA7454" w:rsidRPr="00AE6DBC">
        <w:rPr>
          <w:rStyle w:val="FontStyle114"/>
          <w:rFonts w:ascii="Arial" w:hAnsi="Arial" w:cs="Arial"/>
          <w:sz w:val="24"/>
          <w:szCs w:val="24"/>
          <w:lang w:eastAsia="en-US"/>
        </w:rPr>
        <w:t xml:space="preserve"> хорошим обзором оператором(ами) соответствующих опасных зон, как описано в 5.2 и приложении </w:t>
      </w:r>
      <w:r w:rsidRPr="00AE6DBC">
        <w:rPr>
          <w:rStyle w:val="FontStyle114"/>
          <w:rFonts w:ascii="Arial" w:hAnsi="Arial" w:cs="Arial"/>
          <w:sz w:val="24"/>
          <w:szCs w:val="24"/>
          <w:lang w:val="en-US" w:eastAsia="en-US"/>
        </w:rPr>
        <w:t>C</w:t>
      </w:r>
      <w:r w:rsidRPr="00AE6DBC">
        <w:rPr>
          <w:rStyle w:val="FontStyle114"/>
          <w:rFonts w:ascii="Arial" w:hAnsi="Arial" w:cs="Arial"/>
          <w:sz w:val="24"/>
          <w:szCs w:val="24"/>
          <w:lang w:eastAsia="en-US"/>
        </w:rPr>
        <w:t>;</w:t>
      </w:r>
    </w:p>
    <w:p w14:paraId="27C70E83" w14:textId="77777777" w:rsidR="00BA7454" w:rsidRPr="00AE6DBC" w:rsidRDefault="004729FB" w:rsidP="003B38C1">
      <w:pPr>
        <w:pStyle w:val="Style19"/>
        <w:widowControl/>
        <w:ind w:firstLine="567"/>
        <w:jc w:val="both"/>
        <w:rPr>
          <w:rStyle w:val="FontStyle118"/>
          <w:sz w:val="24"/>
          <w:szCs w:val="24"/>
        </w:rPr>
      </w:pPr>
      <w:r w:rsidRPr="00AE6DBC">
        <w:rPr>
          <w:rStyle w:val="FontStyle114"/>
          <w:rFonts w:ascii="Arial" w:hAnsi="Arial" w:cs="Arial"/>
          <w:sz w:val="24"/>
          <w:szCs w:val="24"/>
          <w:lang w:eastAsia="en-US"/>
        </w:rPr>
        <w:t xml:space="preserve">— </w:t>
      </w:r>
      <w:r w:rsidR="00BA7454" w:rsidRPr="00AE6DBC">
        <w:rPr>
          <w:rStyle w:val="FontStyle118"/>
          <w:sz w:val="24"/>
          <w:szCs w:val="24"/>
        </w:rPr>
        <w:t>защищены от непреднамеренного использования во избежание любого неконтролируемого движения любой части мусоровоза (например, скрытые кнопки);</w:t>
      </w:r>
    </w:p>
    <w:p w14:paraId="4086B884" w14:textId="7E0C6D7A" w:rsidR="004729FB" w:rsidRPr="00AE6DBC" w:rsidRDefault="00C16F32" w:rsidP="003B38C1">
      <w:pPr>
        <w:pStyle w:val="Style2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 </w:t>
      </w:r>
      <w:r w:rsidR="00BA7454" w:rsidRPr="00AE6DBC">
        <w:rPr>
          <w:rStyle w:val="FontStyle118"/>
          <w:sz w:val="24"/>
          <w:szCs w:val="24"/>
        </w:rPr>
        <w:t>с нейтральным положением и движением для приведения в действие функции, соответствующей предназначенному результату</w:t>
      </w:r>
      <w:r w:rsidR="004729FB" w:rsidRPr="00AE6DBC">
        <w:rPr>
          <w:rStyle w:val="FontStyle114"/>
          <w:rFonts w:ascii="Arial" w:hAnsi="Arial" w:cs="Arial"/>
          <w:sz w:val="24"/>
          <w:szCs w:val="24"/>
          <w:lang w:eastAsia="en-US"/>
        </w:rPr>
        <w:t>;</w:t>
      </w:r>
    </w:p>
    <w:p w14:paraId="0B618629" w14:textId="1FCAD27A" w:rsidR="004729FB" w:rsidRPr="00AE6DBC" w:rsidRDefault="004729FB" w:rsidP="003B38C1">
      <w:pPr>
        <w:pStyle w:val="Style2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 </w:t>
      </w:r>
      <w:r w:rsidR="00C16F32" w:rsidRPr="00AE6DBC">
        <w:rPr>
          <w:rStyle w:val="FontStyle118"/>
          <w:sz w:val="24"/>
          <w:szCs w:val="24"/>
        </w:rPr>
        <w:t xml:space="preserve">работоспособны при использовании </w:t>
      </w:r>
      <w:r w:rsidR="00493E52" w:rsidRPr="00AE6DBC">
        <w:rPr>
          <w:rStyle w:val="FontStyle118"/>
          <w:sz w:val="24"/>
          <w:szCs w:val="24"/>
        </w:rPr>
        <w:t>оператором</w:t>
      </w:r>
      <w:r w:rsidR="00C16F32" w:rsidRPr="00AE6DBC">
        <w:rPr>
          <w:rStyle w:val="FontStyle118"/>
          <w:sz w:val="24"/>
          <w:szCs w:val="24"/>
        </w:rPr>
        <w:t xml:space="preserve"> в перчатках согласно</w:t>
      </w:r>
      <w:r w:rsidR="00C16F32" w:rsidRPr="00AE6DBC">
        <w:rPr>
          <w:rStyle w:val="FontStyle114"/>
          <w:rFonts w:ascii="Arial" w:hAnsi="Arial" w:cs="Arial"/>
          <w:sz w:val="24"/>
          <w:szCs w:val="24"/>
          <w:lang w:eastAsia="en-US"/>
        </w:rPr>
        <w:t xml:space="preserve"> </w:t>
      </w:r>
      <w:r w:rsidR="00C16F32" w:rsidRPr="00AE6DBC">
        <w:rPr>
          <w:rStyle w:val="FontStyle114"/>
          <w:rFonts w:ascii="Arial" w:hAnsi="Arial" w:cs="Arial"/>
          <w:sz w:val="24"/>
          <w:szCs w:val="24"/>
          <w:lang w:val="en-US" w:eastAsia="en-US"/>
        </w:rPr>
        <w:t>EN</w:t>
      </w:r>
      <w:r w:rsidR="00C16F32" w:rsidRPr="00AE6DBC">
        <w:rPr>
          <w:rStyle w:val="FontStyle114"/>
          <w:rFonts w:ascii="Arial" w:hAnsi="Arial" w:cs="Arial"/>
          <w:sz w:val="24"/>
          <w:szCs w:val="24"/>
          <w:lang w:eastAsia="en-US"/>
        </w:rPr>
        <w:t xml:space="preserve"> </w:t>
      </w:r>
      <w:r w:rsidR="00C16F32" w:rsidRPr="00AE6DBC">
        <w:rPr>
          <w:rStyle w:val="FontStyle114"/>
          <w:rFonts w:ascii="Arial" w:hAnsi="Arial" w:cs="Arial"/>
          <w:sz w:val="24"/>
          <w:szCs w:val="24"/>
          <w:lang w:val="en-US" w:eastAsia="en-US"/>
        </w:rPr>
        <w:t>ISO</w:t>
      </w:r>
      <w:r w:rsidR="00C16F32" w:rsidRPr="00AE6DBC">
        <w:rPr>
          <w:rStyle w:val="FontStyle114"/>
          <w:rFonts w:ascii="Arial" w:hAnsi="Arial" w:cs="Arial"/>
          <w:sz w:val="24"/>
          <w:szCs w:val="24"/>
          <w:lang w:eastAsia="en-US"/>
        </w:rPr>
        <w:t xml:space="preserve"> 374-1:2016</w:t>
      </w:r>
      <w:hyperlink w:anchor="bookmark5" w:history="1">
        <w:r w:rsidR="00C16F32" w:rsidRPr="00AE6DBC">
          <w:rPr>
            <w:rStyle w:val="FontStyle114"/>
            <w:rFonts w:ascii="Arial" w:hAnsi="Arial" w:cs="Arial"/>
            <w:sz w:val="24"/>
            <w:szCs w:val="24"/>
            <w:vertAlign w:val="superscript"/>
            <w:lang w:eastAsia="en-US"/>
          </w:rPr>
          <w:t>2)</w:t>
        </w:r>
      </w:hyperlink>
      <w:r w:rsidR="00C16F32" w:rsidRPr="00AE6DBC">
        <w:rPr>
          <w:rStyle w:val="FontStyle118"/>
          <w:sz w:val="24"/>
          <w:szCs w:val="24"/>
        </w:rPr>
        <w:t xml:space="preserve"> (только для наружных органов управления), например, с минимальным диаметром 20 мм для нажимных кнопок</w:t>
      </w:r>
      <w:r w:rsidRPr="00AE6DBC">
        <w:rPr>
          <w:rStyle w:val="FontStyle114"/>
          <w:rFonts w:ascii="Arial" w:hAnsi="Arial" w:cs="Arial"/>
          <w:sz w:val="24"/>
          <w:szCs w:val="24"/>
          <w:lang w:eastAsia="en-US"/>
        </w:rPr>
        <w:t>.</w:t>
      </w:r>
    </w:p>
    <w:p w14:paraId="37649415" w14:textId="4EFBFEFD" w:rsidR="004729FB" w:rsidRPr="00AE6DBC" w:rsidRDefault="00C16F32" w:rsidP="003B38C1">
      <w:pPr>
        <w:pStyle w:val="Style26"/>
        <w:widowControl/>
        <w:ind w:firstLine="567"/>
        <w:jc w:val="both"/>
        <w:rPr>
          <w:rStyle w:val="FontStyle114"/>
          <w:rFonts w:ascii="Arial" w:hAnsi="Arial" w:cs="Arial"/>
          <w:sz w:val="24"/>
          <w:szCs w:val="24"/>
          <w:lang w:eastAsia="en-US"/>
        </w:rPr>
      </w:pPr>
      <w:r w:rsidRPr="00AE6DBC">
        <w:rPr>
          <w:rStyle w:val="FontStyle118"/>
          <w:sz w:val="24"/>
          <w:szCs w:val="24"/>
        </w:rPr>
        <w:t xml:space="preserve">Маркировка должна быть выполнена графическими символами в соответствии с таблицей </w:t>
      </w:r>
      <w:r w:rsidR="004729FB" w:rsidRPr="00AE6DBC">
        <w:rPr>
          <w:rStyle w:val="FontStyle114"/>
          <w:rFonts w:ascii="Arial" w:hAnsi="Arial" w:cs="Arial"/>
          <w:sz w:val="24"/>
          <w:szCs w:val="24"/>
          <w:lang w:eastAsia="en-US"/>
        </w:rPr>
        <w:t>3.</w:t>
      </w:r>
    </w:p>
    <w:p w14:paraId="2891C485" w14:textId="22CFFEDD" w:rsidR="004729FB" w:rsidRPr="00AE6DBC" w:rsidRDefault="00C16F32"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 xml:space="preserve">Если применяется более чем один пост управления, должны быть использованы блокированные органы управления в соответствии с </w:t>
      </w:r>
      <w:r w:rsidRPr="00AE6DBC">
        <w:rPr>
          <w:rStyle w:val="FontStyle118"/>
          <w:sz w:val="24"/>
          <w:szCs w:val="24"/>
          <w:lang w:val="en-US"/>
        </w:rPr>
        <w:t>EN</w:t>
      </w:r>
      <w:r w:rsidRPr="00AE6DBC">
        <w:rPr>
          <w:rStyle w:val="FontStyle118"/>
          <w:sz w:val="24"/>
          <w:szCs w:val="24"/>
        </w:rPr>
        <w:t xml:space="preserve"> 60204-1:2018, 9.3.4</w:t>
      </w:r>
      <w:r w:rsidR="004729FB" w:rsidRPr="00AE6DBC">
        <w:rPr>
          <w:rStyle w:val="FontStyle114"/>
          <w:rFonts w:ascii="Arial" w:hAnsi="Arial" w:cs="Arial"/>
          <w:sz w:val="24"/>
          <w:szCs w:val="24"/>
          <w:lang w:eastAsia="en-US"/>
        </w:rPr>
        <w:t>.</w:t>
      </w:r>
    </w:p>
    <w:p w14:paraId="646699F3" w14:textId="77777777" w:rsidR="00F42BCF" w:rsidRDefault="00F42BCF" w:rsidP="003B38C1">
      <w:pPr>
        <w:pStyle w:val="Style22"/>
        <w:widowControl/>
        <w:ind w:firstLine="567"/>
        <w:jc w:val="both"/>
        <w:rPr>
          <w:rStyle w:val="FontStyle111"/>
          <w:rFonts w:ascii="Arial" w:hAnsi="Arial" w:cs="Arial"/>
          <w:sz w:val="24"/>
          <w:szCs w:val="24"/>
          <w:lang w:eastAsia="en-US"/>
        </w:rPr>
      </w:pPr>
    </w:p>
    <w:p w14:paraId="7B2CE274" w14:textId="3FB8BB8E" w:rsidR="004729FB" w:rsidRPr="00AE6DBC"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 xml:space="preserve">5.11.3.2 </w:t>
      </w:r>
      <w:r w:rsidR="00C16F32" w:rsidRPr="00AE6DBC">
        <w:rPr>
          <w:rStyle w:val="FontStyle111"/>
          <w:rFonts w:ascii="Arial" w:hAnsi="Arial" w:cs="Arial"/>
          <w:sz w:val="24"/>
          <w:szCs w:val="24"/>
          <w:lang w:eastAsia="en-US"/>
        </w:rPr>
        <w:t>Орган управления освобождением</w:t>
      </w:r>
    </w:p>
    <w:p w14:paraId="4F2CF3B7" w14:textId="77777777" w:rsidR="00F42BCF" w:rsidRDefault="00F42BCF" w:rsidP="003B38C1">
      <w:pPr>
        <w:pStyle w:val="Style25"/>
        <w:widowControl/>
        <w:ind w:firstLine="567"/>
        <w:jc w:val="both"/>
        <w:rPr>
          <w:rStyle w:val="FontStyle118"/>
          <w:sz w:val="24"/>
          <w:szCs w:val="24"/>
        </w:rPr>
      </w:pPr>
    </w:p>
    <w:p w14:paraId="03F86891" w14:textId="078AEBAE" w:rsidR="004729FB" w:rsidRPr="00AE6DBC" w:rsidRDefault="00783E3C"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 xml:space="preserve">Специально маркированный (желтым цветом) орган управления освобождением (см. символ 11 таблицы 3) должен обеспечивать освобождение </w:t>
      </w:r>
      <w:r w:rsidR="00493E52" w:rsidRPr="00AE6DBC">
        <w:rPr>
          <w:rStyle w:val="FontStyle118"/>
          <w:sz w:val="24"/>
          <w:szCs w:val="24"/>
        </w:rPr>
        <w:t>оператора</w:t>
      </w:r>
      <w:r w:rsidRPr="00AE6DBC">
        <w:rPr>
          <w:rStyle w:val="FontStyle118"/>
          <w:sz w:val="24"/>
          <w:szCs w:val="24"/>
        </w:rPr>
        <w:t xml:space="preserve"> при защемлении между уплотнительным устройством и бункером и располагаться в пределах четкой видимости бункера. При работе этого органа управления зазор между уплотнительным устройством и бункером должен увеличиваться. Этот орган управления освобождением должен иметь преимущество над другими органами управления, включая органы аварийной остановки, обеспечивать автоматический возврат в исходное положение</w:t>
      </w:r>
      <w:r w:rsidR="004729FB" w:rsidRPr="00AE6DBC">
        <w:rPr>
          <w:rStyle w:val="FontStyle114"/>
          <w:rFonts w:ascii="Arial" w:hAnsi="Arial" w:cs="Arial"/>
          <w:sz w:val="24"/>
          <w:szCs w:val="24"/>
          <w:lang w:eastAsia="en-US"/>
        </w:rPr>
        <w:t>.</w:t>
      </w:r>
    </w:p>
    <w:p w14:paraId="0A8E97AA" w14:textId="77777777" w:rsidR="00F42BCF" w:rsidRDefault="00F42BCF" w:rsidP="003B38C1">
      <w:pPr>
        <w:pStyle w:val="Style22"/>
        <w:widowControl/>
        <w:ind w:firstLine="567"/>
        <w:jc w:val="both"/>
        <w:rPr>
          <w:rStyle w:val="FontStyle111"/>
          <w:rFonts w:ascii="Arial" w:hAnsi="Arial" w:cs="Arial"/>
          <w:sz w:val="24"/>
          <w:szCs w:val="24"/>
          <w:lang w:eastAsia="en-US"/>
        </w:rPr>
      </w:pPr>
    </w:p>
    <w:p w14:paraId="6BD02FDB" w14:textId="706C0B15" w:rsidR="004729FB" w:rsidRPr="00AE6DBC"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 xml:space="preserve">5.11.3.3 </w:t>
      </w:r>
      <w:r w:rsidR="00783E3C" w:rsidRPr="00AE6DBC">
        <w:rPr>
          <w:rStyle w:val="FontStyle111"/>
          <w:rFonts w:ascii="Arial" w:hAnsi="Arial" w:cs="Arial"/>
          <w:sz w:val="24"/>
          <w:szCs w:val="24"/>
          <w:lang w:eastAsia="en-US"/>
        </w:rPr>
        <w:t>Главный выключатель</w:t>
      </w:r>
    </w:p>
    <w:p w14:paraId="1B5D029E" w14:textId="77777777" w:rsidR="00F42BCF" w:rsidRDefault="00F42BCF" w:rsidP="003B38C1">
      <w:pPr>
        <w:pStyle w:val="Style23"/>
        <w:widowControl/>
        <w:ind w:firstLine="567"/>
        <w:jc w:val="both"/>
        <w:rPr>
          <w:rStyle w:val="FontStyle118"/>
          <w:sz w:val="24"/>
          <w:szCs w:val="24"/>
        </w:rPr>
      </w:pPr>
    </w:p>
    <w:p w14:paraId="76E3D709" w14:textId="77777777" w:rsidR="000700AA" w:rsidRPr="00AE6DBC" w:rsidRDefault="000700AA" w:rsidP="003B38C1">
      <w:pPr>
        <w:pStyle w:val="Style23"/>
        <w:widowControl/>
        <w:ind w:firstLine="567"/>
        <w:jc w:val="both"/>
        <w:rPr>
          <w:rStyle w:val="FontStyle118"/>
          <w:sz w:val="24"/>
          <w:szCs w:val="24"/>
        </w:rPr>
      </w:pPr>
      <w:r w:rsidRPr="00AE6DBC">
        <w:rPr>
          <w:rStyle w:val="FontStyle118"/>
          <w:sz w:val="24"/>
          <w:szCs w:val="24"/>
        </w:rPr>
        <w:t xml:space="preserve">В кабине должен быть установлен отдельный главный выключатель для кузова. Этот главный выключатель должен незамедлительно прекращать подачу энергии (электрической, гидравлической, пневматической) к кузову и останавливать все движения любых элементов кузова. Предупреждающие сигналы и сигналы, связанные с безопасностью (например, система обнаружения подножки, сигналы, указанные в </w:t>
      </w:r>
      <w:r w:rsidRPr="00AE6DBC">
        <w:rPr>
          <w:rStyle w:val="FontStyle114"/>
          <w:rFonts w:ascii="Arial" w:hAnsi="Arial" w:cs="Arial"/>
          <w:sz w:val="24"/>
          <w:szCs w:val="24"/>
          <w:lang w:eastAsia="en-US"/>
        </w:rPr>
        <w:t>5.12.3.1.1</w:t>
      </w:r>
      <w:r w:rsidRPr="00AE6DBC">
        <w:rPr>
          <w:rStyle w:val="FontStyle118"/>
          <w:sz w:val="24"/>
          <w:szCs w:val="24"/>
        </w:rPr>
        <w:t>) не должны отключаться. Дальнейшее движение не должно происходить автоматически при включении главного выключателя.</w:t>
      </w:r>
    </w:p>
    <w:p w14:paraId="7CAD3111" w14:textId="1DBD779F" w:rsidR="004729FB" w:rsidRPr="00AE6DBC" w:rsidRDefault="000700AA"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Главный выключатель системы управления должен соответствовать требуемому характеристи</w:t>
      </w:r>
      <w:r w:rsidRPr="00AE6DBC">
        <w:rPr>
          <w:rStyle w:val="FontStyle118"/>
          <w:sz w:val="24"/>
          <w:szCs w:val="24"/>
        </w:rPr>
        <w:softHyphen/>
        <w:t xml:space="preserve">ческому уровню </w:t>
      </w:r>
      <w:r w:rsidRPr="00AE6DBC">
        <w:rPr>
          <w:rStyle w:val="FontStyle118"/>
          <w:sz w:val="24"/>
          <w:szCs w:val="24"/>
          <w:lang w:val="en-US"/>
        </w:rPr>
        <w:t>PL</w:t>
      </w:r>
      <w:r w:rsidRPr="00AE6DBC">
        <w:rPr>
          <w:rStyle w:val="FontStyle104"/>
          <w:rFonts w:ascii="Arial" w:hAnsi="Arial" w:cs="Arial"/>
          <w:sz w:val="24"/>
          <w:szCs w:val="24"/>
          <w:vertAlign w:val="subscript"/>
          <w:lang w:val="en-US"/>
        </w:rPr>
        <w:t>r</w:t>
      </w:r>
      <w:r w:rsidRPr="00AE6DBC">
        <w:rPr>
          <w:rStyle w:val="FontStyle104"/>
          <w:rFonts w:ascii="Arial" w:hAnsi="Arial" w:cs="Arial"/>
          <w:sz w:val="24"/>
          <w:szCs w:val="24"/>
        </w:rPr>
        <w:t xml:space="preserve"> </w:t>
      </w:r>
      <w:r w:rsidRPr="00AE6DBC">
        <w:rPr>
          <w:rStyle w:val="FontStyle104"/>
          <w:rFonts w:ascii="Arial" w:hAnsi="Arial" w:cs="Arial"/>
          <w:sz w:val="24"/>
          <w:szCs w:val="24"/>
          <w:lang w:val="en-US"/>
        </w:rPr>
        <w:t>b</w:t>
      </w:r>
      <w:r w:rsidRPr="00AE6DBC">
        <w:rPr>
          <w:rStyle w:val="FontStyle104"/>
          <w:rFonts w:ascii="Arial" w:hAnsi="Arial" w:cs="Arial"/>
          <w:sz w:val="24"/>
          <w:szCs w:val="24"/>
        </w:rPr>
        <w:t xml:space="preserve"> </w:t>
      </w:r>
      <w:r w:rsidRPr="00AE6DBC">
        <w:rPr>
          <w:rStyle w:val="FontStyle118"/>
          <w:sz w:val="24"/>
          <w:szCs w:val="24"/>
        </w:rPr>
        <w:t xml:space="preserve">в соответствии с </w:t>
      </w:r>
      <w:r w:rsidRPr="00AE6DBC">
        <w:rPr>
          <w:rStyle w:val="FontStyle118"/>
          <w:sz w:val="24"/>
          <w:szCs w:val="24"/>
          <w:lang w:val="en-US"/>
        </w:rPr>
        <w:t>EN</w:t>
      </w:r>
      <w:r w:rsidRPr="00AE6DBC">
        <w:rPr>
          <w:rStyle w:val="FontStyle118"/>
          <w:sz w:val="24"/>
          <w:szCs w:val="24"/>
        </w:rPr>
        <w:t xml:space="preserve"> </w:t>
      </w:r>
      <w:r w:rsidRPr="00AE6DBC">
        <w:rPr>
          <w:rStyle w:val="FontStyle118"/>
          <w:sz w:val="24"/>
          <w:szCs w:val="24"/>
          <w:lang w:val="en-US"/>
        </w:rPr>
        <w:t>ISO</w:t>
      </w:r>
      <w:r w:rsidRPr="00AE6DBC">
        <w:rPr>
          <w:rStyle w:val="FontStyle118"/>
          <w:sz w:val="24"/>
          <w:szCs w:val="24"/>
        </w:rPr>
        <w:t xml:space="preserve"> 13849-1:2015</w:t>
      </w:r>
      <w:r w:rsidR="004729FB" w:rsidRPr="00AE6DBC">
        <w:rPr>
          <w:rStyle w:val="FontStyle114"/>
          <w:rFonts w:ascii="Arial" w:hAnsi="Arial" w:cs="Arial"/>
          <w:sz w:val="24"/>
          <w:szCs w:val="24"/>
          <w:lang w:eastAsia="en-US"/>
        </w:rPr>
        <w:t>.</w:t>
      </w:r>
    </w:p>
    <w:p w14:paraId="5A3A212B" w14:textId="77777777" w:rsidR="00F42BCF" w:rsidRDefault="00F42BCF" w:rsidP="003B38C1">
      <w:pPr>
        <w:pStyle w:val="Style22"/>
        <w:widowControl/>
        <w:ind w:firstLine="567"/>
        <w:jc w:val="both"/>
        <w:rPr>
          <w:rStyle w:val="FontStyle111"/>
          <w:rFonts w:ascii="Arial" w:hAnsi="Arial" w:cs="Arial"/>
          <w:sz w:val="24"/>
          <w:szCs w:val="24"/>
          <w:lang w:eastAsia="en-US"/>
        </w:rPr>
      </w:pPr>
    </w:p>
    <w:p w14:paraId="1B405E53" w14:textId="30537B9B" w:rsidR="004729FB" w:rsidRPr="00AE6DBC"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 xml:space="preserve">5.11.3.4 </w:t>
      </w:r>
      <w:r w:rsidR="000700AA" w:rsidRPr="00AE6DBC">
        <w:rPr>
          <w:rStyle w:val="FontStyle111"/>
          <w:rFonts w:ascii="Arial" w:hAnsi="Arial" w:cs="Arial"/>
          <w:sz w:val="24"/>
          <w:szCs w:val="24"/>
          <w:lang w:eastAsia="en-US"/>
        </w:rPr>
        <w:t>Выбор режима работы</w:t>
      </w:r>
    </w:p>
    <w:p w14:paraId="03174A30" w14:textId="77777777" w:rsidR="00F42BCF" w:rsidRDefault="00F42BCF" w:rsidP="003B38C1">
      <w:pPr>
        <w:pStyle w:val="Style25"/>
        <w:widowControl/>
        <w:ind w:firstLine="567"/>
        <w:jc w:val="both"/>
        <w:rPr>
          <w:rStyle w:val="FontStyle114"/>
          <w:rFonts w:ascii="Arial" w:hAnsi="Arial" w:cs="Arial"/>
          <w:sz w:val="24"/>
          <w:szCs w:val="24"/>
          <w:lang w:eastAsia="en-US"/>
        </w:rPr>
      </w:pPr>
    </w:p>
    <w:p w14:paraId="3E5728B5" w14:textId="77777777" w:rsidR="000700AA" w:rsidRPr="00AE6DBC" w:rsidRDefault="000700AA"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Ручной орган управления для выбора режимов работы должен быть установлен в месте с хорошим обзором соответствующих рабочих мест и их опасных зон.</w:t>
      </w:r>
    </w:p>
    <w:p w14:paraId="30C18929" w14:textId="77777777" w:rsidR="000700AA" w:rsidRPr="00AE6DBC" w:rsidRDefault="000700AA"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Индикация выбранного режима должна быть передана оператору.</w:t>
      </w:r>
    </w:p>
    <w:p w14:paraId="2328D9C5" w14:textId="767F3FBB" w:rsidR="004729FB" w:rsidRPr="00AE6DBC" w:rsidRDefault="000700AA"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Выбор другого режима работы переключателем режимов не должен запускать движение какой-либо части кузова без дополнительной команды.</w:t>
      </w:r>
    </w:p>
    <w:p w14:paraId="2F85C591" w14:textId="77777777" w:rsidR="00F42BCF" w:rsidRDefault="00F42BCF" w:rsidP="003B38C1">
      <w:pPr>
        <w:pStyle w:val="Style22"/>
        <w:widowControl/>
        <w:ind w:firstLine="567"/>
        <w:jc w:val="both"/>
        <w:rPr>
          <w:rStyle w:val="FontStyle111"/>
          <w:rFonts w:ascii="Arial" w:hAnsi="Arial" w:cs="Arial"/>
          <w:sz w:val="24"/>
          <w:szCs w:val="24"/>
          <w:lang w:eastAsia="en-US"/>
        </w:rPr>
      </w:pPr>
    </w:p>
    <w:p w14:paraId="71372471" w14:textId="4E7EC5E7" w:rsidR="004729FB" w:rsidRPr="00AE6DBC"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 xml:space="preserve">5.11.3.5 </w:t>
      </w:r>
      <w:r w:rsidR="000700AA" w:rsidRPr="00AE6DBC">
        <w:rPr>
          <w:rStyle w:val="FontStyle111"/>
          <w:rFonts w:ascii="Arial" w:hAnsi="Arial" w:cs="Arial"/>
          <w:sz w:val="24"/>
          <w:szCs w:val="24"/>
          <w:lang w:eastAsia="en-US"/>
        </w:rPr>
        <w:t>Дистанционное управление</w:t>
      </w:r>
    </w:p>
    <w:p w14:paraId="39F91303" w14:textId="77777777" w:rsidR="00F42BCF" w:rsidRDefault="00F42BCF" w:rsidP="003B38C1">
      <w:pPr>
        <w:pStyle w:val="Style25"/>
        <w:widowControl/>
        <w:ind w:firstLine="567"/>
        <w:jc w:val="both"/>
        <w:rPr>
          <w:rStyle w:val="FontStyle114"/>
          <w:rFonts w:ascii="Arial" w:hAnsi="Arial" w:cs="Arial"/>
          <w:sz w:val="24"/>
          <w:szCs w:val="24"/>
          <w:lang w:eastAsia="en-US"/>
        </w:rPr>
      </w:pPr>
    </w:p>
    <w:p w14:paraId="22461CE2" w14:textId="382581BD" w:rsidR="000700AA" w:rsidRPr="00AE6DBC" w:rsidRDefault="002C0EB3"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Устройства д</w:t>
      </w:r>
      <w:r w:rsidR="000700AA" w:rsidRPr="00AE6DBC">
        <w:rPr>
          <w:rStyle w:val="FontStyle114"/>
          <w:rFonts w:ascii="Arial" w:hAnsi="Arial" w:cs="Arial"/>
          <w:sz w:val="24"/>
          <w:szCs w:val="24"/>
          <w:lang w:eastAsia="en-US"/>
        </w:rPr>
        <w:t>истанционно</w:t>
      </w:r>
      <w:r w:rsidRPr="00AE6DBC">
        <w:rPr>
          <w:rStyle w:val="FontStyle114"/>
          <w:rFonts w:ascii="Arial" w:hAnsi="Arial" w:cs="Arial"/>
          <w:sz w:val="24"/>
          <w:szCs w:val="24"/>
          <w:lang w:eastAsia="en-US"/>
        </w:rPr>
        <w:t>го</w:t>
      </w:r>
      <w:r w:rsidR="000700AA" w:rsidRPr="00AE6DBC">
        <w:rPr>
          <w:rStyle w:val="FontStyle114"/>
          <w:rFonts w:ascii="Arial" w:hAnsi="Arial" w:cs="Arial"/>
          <w:sz w:val="24"/>
          <w:szCs w:val="24"/>
          <w:lang w:eastAsia="en-US"/>
        </w:rPr>
        <w:t xml:space="preserve"> управлени</w:t>
      </w:r>
      <w:r w:rsidRPr="00AE6DBC">
        <w:rPr>
          <w:rStyle w:val="FontStyle114"/>
          <w:rFonts w:ascii="Arial" w:hAnsi="Arial" w:cs="Arial"/>
          <w:sz w:val="24"/>
          <w:szCs w:val="24"/>
          <w:lang w:eastAsia="en-US"/>
        </w:rPr>
        <w:t>я</w:t>
      </w:r>
      <w:r w:rsidR="000700AA" w:rsidRPr="00AE6DBC">
        <w:rPr>
          <w:rStyle w:val="FontStyle114"/>
          <w:rFonts w:ascii="Arial" w:hAnsi="Arial" w:cs="Arial"/>
          <w:sz w:val="24"/>
          <w:szCs w:val="24"/>
          <w:lang w:eastAsia="en-US"/>
        </w:rPr>
        <w:t xml:space="preserve"> должны быть выполнены в виде устройств управления с автоматическим возвратом в исходное состояние.</w:t>
      </w:r>
    </w:p>
    <w:p w14:paraId="76CECAB0" w14:textId="62872592" w:rsidR="000700AA" w:rsidRPr="00AE6DBC" w:rsidRDefault="000700AA"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Оператор, использующий </w:t>
      </w:r>
      <w:r w:rsidR="002C0EB3" w:rsidRPr="00AE6DBC">
        <w:rPr>
          <w:rStyle w:val="FontStyle114"/>
          <w:rFonts w:ascii="Arial" w:hAnsi="Arial" w:cs="Arial"/>
          <w:sz w:val="24"/>
          <w:szCs w:val="24"/>
          <w:lang w:eastAsia="en-US"/>
        </w:rPr>
        <w:t xml:space="preserve">устройство </w:t>
      </w:r>
      <w:r w:rsidRPr="00AE6DBC">
        <w:rPr>
          <w:rStyle w:val="FontStyle114"/>
          <w:rFonts w:ascii="Arial" w:hAnsi="Arial" w:cs="Arial"/>
          <w:sz w:val="24"/>
          <w:szCs w:val="24"/>
          <w:lang w:eastAsia="en-US"/>
        </w:rPr>
        <w:t xml:space="preserve">дистанционного управления, должен убедиться, что он в состоянии контролировать любую функцию и/или движение, управляемое </w:t>
      </w:r>
      <w:r w:rsidR="002C0EB3" w:rsidRPr="00AE6DBC">
        <w:rPr>
          <w:rStyle w:val="FontStyle114"/>
          <w:rFonts w:ascii="Arial" w:hAnsi="Arial" w:cs="Arial"/>
          <w:sz w:val="24"/>
          <w:szCs w:val="24"/>
          <w:lang w:eastAsia="en-US"/>
        </w:rPr>
        <w:t xml:space="preserve">устройством </w:t>
      </w:r>
      <w:r w:rsidRPr="00AE6DBC">
        <w:rPr>
          <w:rStyle w:val="FontStyle114"/>
          <w:rFonts w:ascii="Arial" w:hAnsi="Arial" w:cs="Arial"/>
          <w:sz w:val="24"/>
          <w:szCs w:val="24"/>
          <w:lang w:eastAsia="en-US"/>
        </w:rPr>
        <w:t>дистанционного управления.</w:t>
      </w:r>
    </w:p>
    <w:p w14:paraId="7642B1CD" w14:textId="30902966" w:rsidR="000700AA" w:rsidRPr="00AE6DBC" w:rsidRDefault="000700AA"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Если </w:t>
      </w:r>
      <w:r w:rsidR="002C0EB3" w:rsidRPr="00AE6DBC">
        <w:rPr>
          <w:rStyle w:val="FontStyle114"/>
          <w:rFonts w:ascii="Arial" w:hAnsi="Arial" w:cs="Arial"/>
          <w:sz w:val="24"/>
          <w:szCs w:val="24"/>
          <w:lang w:eastAsia="en-US"/>
        </w:rPr>
        <w:t xml:space="preserve">контролируемым </w:t>
      </w:r>
      <w:r w:rsidRPr="00AE6DBC">
        <w:rPr>
          <w:rStyle w:val="FontStyle114"/>
          <w:rFonts w:ascii="Arial" w:hAnsi="Arial" w:cs="Arial"/>
          <w:sz w:val="24"/>
          <w:szCs w:val="24"/>
          <w:lang w:eastAsia="en-US"/>
        </w:rPr>
        <w:t>движением можно управлять с рабоче</w:t>
      </w:r>
      <w:r w:rsidR="002C0EB3" w:rsidRPr="00AE6DBC">
        <w:rPr>
          <w:rStyle w:val="FontStyle114"/>
          <w:rFonts w:ascii="Arial" w:hAnsi="Arial" w:cs="Arial"/>
          <w:sz w:val="24"/>
          <w:szCs w:val="24"/>
          <w:lang w:eastAsia="en-US"/>
        </w:rPr>
        <w:t xml:space="preserve">го поста </w:t>
      </w:r>
      <w:r w:rsidRPr="00AE6DBC">
        <w:rPr>
          <w:rStyle w:val="FontStyle114"/>
          <w:rFonts w:ascii="Arial" w:hAnsi="Arial" w:cs="Arial"/>
          <w:sz w:val="24"/>
          <w:szCs w:val="24"/>
          <w:lang w:eastAsia="en-US"/>
        </w:rPr>
        <w:t xml:space="preserve">и/или с помощью </w:t>
      </w:r>
      <w:r w:rsidR="002C0EB3" w:rsidRPr="00AE6DBC">
        <w:rPr>
          <w:rStyle w:val="FontStyle114"/>
          <w:rFonts w:ascii="Arial" w:hAnsi="Arial" w:cs="Arial"/>
          <w:sz w:val="24"/>
          <w:szCs w:val="24"/>
          <w:lang w:eastAsia="en-US"/>
        </w:rPr>
        <w:t xml:space="preserve">устройства </w:t>
      </w:r>
      <w:r w:rsidRPr="00AE6DBC">
        <w:rPr>
          <w:rStyle w:val="FontStyle114"/>
          <w:rFonts w:ascii="Arial" w:hAnsi="Arial" w:cs="Arial"/>
          <w:sz w:val="24"/>
          <w:szCs w:val="24"/>
          <w:lang w:eastAsia="en-US"/>
        </w:rPr>
        <w:t>дистанционного управления, устан</w:t>
      </w:r>
      <w:r w:rsidR="002C0EB3" w:rsidRPr="00AE6DBC">
        <w:rPr>
          <w:rStyle w:val="FontStyle114"/>
          <w:rFonts w:ascii="Arial" w:hAnsi="Arial" w:cs="Arial"/>
          <w:sz w:val="24"/>
          <w:szCs w:val="24"/>
          <w:lang w:eastAsia="en-US"/>
        </w:rPr>
        <w:t>а</w:t>
      </w:r>
      <w:r w:rsidRPr="00AE6DBC">
        <w:rPr>
          <w:rStyle w:val="FontStyle114"/>
          <w:rFonts w:ascii="Arial" w:hAnsi="Arial" w:cs="Arial"/>
          <w:sz w:val="24"/>
          <w:szCs w:val="24"/>
          <w:lang w:eastAsia="en-US"/>
        </w:rPr>
        <w:t>вл</w:t>
      </w:r>
      <w:r w:rsidR="002C0EB3" w:rsidRPr="00AE6DBC">
        <w:rPr>
          <w:rStyle w:val="FontStyle114"/>
          <w:rFonts w:ascii="Arial" w:hAnsi="Arial" w:cs="Arial"/>
          <w:sz w:val="24"/>
          <w:szCs w:val="24"/>
          <w:lang w:eastAsia="en-US"/>
        </w:rPr>
        <w:t xml:space="preserve">ивается </w:t>
      </w:r>
      <w:r w:rsidRPr="00AE6DBC">
        <w:rPr>
          <w:rStyle w:val="FontStyle114"/>
          <w:rFonts w:ascii="Arial" w:hAnsi="Arial" w:cs="Arial"/>
          <w:sz w:val="24"/>
          <w:szCs w:val="24"/>
          <w:lang w:eastAsia="en-US"/>
        </w:rPr>
        <w:t xml:space="preserve">селекторное устройство, обеспечивающее одновременное использование только одного органа управления для одной функции. </w:t>
      </w:r>
      <w:r w:rsidR="002C0EB3" w:rsidRPr="00AE6DBC">
        <w:rPr>
          <w:rStyle w:val="FontStyle114"/>
          <w:rFonts w:ascii="Arial" w:hAnsi="Arial" w:cs="Arial"/>
          <w:sz w:val="24"/>
          <w:szCs w:val="24"/>
          <w:lang w:eastAsia="en-US"/>
        </w:rPr>
        <w:t xml:space="preserve">Движения </w:t>
      </w:r>
      <w:r w:rsidRPr="00AE6DBC">
        <w:rPr>
          <w:rStyle w:val="FontStyle114"/>
          <w:rFonts w:ascii="Arial" w:hAnsi="Arial" w:cs="Arial"/>
          <w:sz w:val="24"/>
          <w:szCs w:val="24"/>
          <w:lang w:eastAsia="en-US"/>
        </w:rPr>
        <w:t>не должны запускаться автоматически после переключения с одного элемента управления на другой.</w:t>
      </w:r>
    </w:p>
    <w:p w14:paraId="77AC0D04" w14:textId="639D0700" w:rsidR="000700AA" w:rsidRPr="00AE6DBC" w:rsidRDefault="000700AA"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При активации </w:t>
      </w:r>
      <w:r w:rsidR="002C0EB3" w:rsidRPr="00AE6DBC">
        <w:rPr>
          <w:rStyle w:val="FontStyle114"/>
          <w:rFonts w:ascii="Arial" w:hAnsi="Arial" w:cs="Arial"/>
          <w:sz w:val="24"/>
          <w:szCs w:val="24"/>
          <w:lang w:eastAsia="en-US"/>
        </w:rPr>
        <w:t xml:space="preserve">устройства </w:t>
      </w:r>
      <w:r w:rsidRPr="00AE6DBC">
        <w:rPr>
          <w:rStyle w:val="FontStyle114"/>
          <w:rFonts w:ascii="Arial" w:hAnsi="Arial" w:cs="Arial"/>
          <w:sz w:val="24"/>
          <w:szCs w:val="24"/>
          <w:lang w:eastAsia="en-US"/>
        </w:rPr>
        <w:t xml:space="preserve">дистанционного управления все органы управления, имеющиеся на </w:t>
      </w:r>
      <w:r w:rsidR="002C0EB3" w:rsidRPr="00AE6DBC">
        <w:rPr>
          <w:rStyle w:val="FontStyle114"/>
          <w:rFonts w:ascii="Arial" w:hAnsi="Arial" w:cs="Arial"/>
          <w:sz w:val="24"/>
          <w:szCs w:val="24"/>
          <w:lang w:eastAsia="en-US"/>
        </w:rPr>
        <w:t xml:space="preserve">устройстве </w:t>
      </w:r>
      <w:r w:rsidRPr="00AE6DBC">
        <w:rPr>
          <w:rStyle w:val="FontStyle114"/>
          <w:rFonts w:ascii="Arial" w:hAnsi="Arial" w:cs="Arial"/>
          <w:sz w:val="24"/>
          <w:szCs w:val="24"/>
          <w:lang w:eastAsia="en-US"/>
        </w:rPr>
        <w:t>дистанционного управления, должны быть одновременно отключены на других рабочих местах, кроме аварийной остановки.</w:t>
      </w:r>
    </w:p>
    <w:p w14:paraId="1E7C42EC" w14:textId="2C196E28" w:rsidR="000700AA" w:rsidRPr="00AE6DBC" w:rsidRDefault="000700AA"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Если это достигается с помощью селекторного переключателя, этот переключатель должен находиться под контролем оператора с помощью </w:t>
      </w:r>
      <w:r w:rsidR="002C0EB3" w:rsidRPr="00AE6DBC">
        <w:rPr>
          <w:rStyle w:val="FontStyle114"/>
          <w:rFonts w:ascii="Arial" w:hAnsi="Arial" w:cs="Arial"/>
          <w:sz w:val="24"/>
          <w:szCs w:val="24"/>
          <w:lang w:eastAsia="en-US"/>
        </w:rPr>
        <w:t xml:space="preserve">устройства </w:t>
      </w:r>
      <w:r w:rsidRPr="00AE6DBC">
        <w:rPr>
          <w:rStyle w:val="FontStyle114"/>
          <w:rFonts w:ascii="Arial" w:hAnsi="Arial" w:cs="Arial"/>
          <w:sz w:val="24"/>
          <w:szCs w:val="24"/>
          <w:lang w:eastAsia="en-US"/>
        </w:rPr>
        <w:t>дистанционного управления.</w:t>
      </w:r>
    </w:p>
    <w:p w14:paraId="202023F0" w14:textId="10C2C7A6" w:rsidR="000700AA" w:rsidRPr="00AE6DBC" w:rsidRDefault="002C0EB3"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Устройство </w:t>
      </w:r>
      <w:r w:rsidR="000700AA" w:rsidRPr="00AE6DBC">
        <w:rPr>
          <w:rStyle w:val="FontStyle114"/>
          <w:rFonts w:ascii="Arial" w:hAnsi="Arial" w:cs="Arial"/>
          <w:sz w:val="24"/>
          <w:szCs w:val="24"/>
          <w:lang w:eastAsia="en-US"/>
        </w:rPr>
        <w:t>дистанционного управления долж</w:t>
      </w:r>
      <w:r w:rsidRPr="00AE6DBC">
        <w:rPr>
          <w:rStyle w:val="FontStyle114"/>
          <w:rFonts w:ascii="Arial" w:hAnsi="Arial" w:cs="Arial"/>
          <w:sz w:val="24"/>
          <w:szCs w:val="24"/>
          <w:lang w:eastAsia="en-US"/>
        </w:rPr>
        <w:t xml:space="preserve">но </w:t>
      </w:r>
      <w:r w:rsidR="000700AA" w:rsidRPr="00AE6DBC">
        <w:rPr>
          <w:rStyle w:val="FontStyle114"/>
          <w:rFonts w:ascii="Arial" w:hAnsi="Arial" w:cs="Arial"/>
          <w:sz w:val="24"/>
          <w:szCs w:val="24"/>
          <w:lang w:eastAsia="en-US"/>
        </w:rPr>
        <w:t xml:space="preserve">быть </w:t>
      </w:r>
      <w:r w:rsidR="00044AAE" w:rsidRPr="00AE6DBC">
        <w:rPr>
          <w:rStyle w:val="FontStyle114"/>
          <w:rFonts w:ascii="Arial" w:hAnsi="Arial" w:cs="Arial"/>
          <w:sz w:val="24"/>
          <w:szCs w:val="24"/>
          <w:lang w:eastAsia="en-US"/>
        </w:rPr>
        <w:t>связан с приемником</w:t>
      </w:r>
      <w:r w:rsidR="000700AA" w:rsidRPr="00AE6DBC">
        <w:rPr>
          <w:rStyle w:val="FontStyle114"/>
          <w:rFonts w:ascii="Arial" w:hAnsi="Arial" w:cs="Arial"/>
          <w:sz w:val="24"/>
          <w:szCs w:val="24"/>
          <w:lang w:eastAsia="en-US"/>
        </w:rPr>
        <w:t xml:space="preserve"> одного назначенного мусоровоза.</w:t>
      </w:r>
    </w:p>
    <w:p w14:paraId="0C0F7D9D" w14:textId="77777777" w:rsidR="000700AA" w:rsidRPr="00AE6DBC" w:rsidRDefault="000700AA"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Приемник дистанционного управления должен автоматически отключаться во время движения.</w:t>
      </w:r>
    </w:p>
    <w:p w14:paraId="238C381C" w14:textId="721CA86D" w:rsidR="004729FB" w:rsidRPr="00AE6DBC" w:rsidRDefault="000700AA"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Все движения должны быть остановлены </w:t>
      </w:r>
      <w:r w:rsidR="00044AAE" w:rsidRPr="00AE6DBC">
        <w:rPr>
          <w:rStyle w:val="FontStyle114"/>
          <w:rFonts w:ascii="Arial" w:hAnsi="Arial" w:cs="Arial"/>
          <w:sz w:val="24"/>
          <w:szCs w:val="24"/>
          <w:lang w:eastAsia="en-US"/>
        </w:rPr>
        <w:t>не</w:t>
      </w:r>
      <w:r w:rsidRPr="00AE6DBC">
        <w:rPr>
          <w:rStyle w:val="FontStyle114"/>
          <w:rFonts w:ascii="Arial" w:hAnsi="Arial" w:cs="Arial"/>
          <w:sz w:val="24"/>
          <w:szCs w:val="24"/>
          <w:lang w:eastAsia="en-US"/>
        </w:rPr>
        <w:t xml:space="preserve"> позднее</w:t>
      </w:r>
      <w:r w:rsidR="00044AAE" w:rsidRPr="00AE6DBC">
        <w:rPr>
          <w:rStyle w:val="FontStyle114"/>
          <w:rFonts w:ascii="Arial" w:hAnsi="Arial" w:cs="Arial"/>
          <w:sz w:val="24"/>
          <w:szCs w:val="24"/>
          <w:lang w:eastAsia="en-US"/>
        </w:rPr>
        <w:t xml:space="preserve"> чем</w:t>
      </w:r>
      <w:r w:rsidRPr="00AE6DBC">
        <w:rPr>
          <w:rStyle w:val="FontStyle114"/>
          <w:rFonts w:ascii="Arial" w:hAnsi="Arial" w:cs="Arial"/>
          <w:sz w:val="24"/>
          <w:szCs w:val="24"/>
          <w:lang w:eastAsia="en-US"/>
        </w:rPr>
        <w:t xml:space="preserve">, если сигнал прерывается более чем на 1 с. Повторный запуск возможен только после отпускания кнопки или при переводе </w:t>
      </w:r>
      <w:r w:rsidR="00044AAE" w:rsidRPr="00AE6DBC">
        <w:rPr>
          <w:rStyle w:val="FontStyle114"/>
          <w:rFonts w:ascii="Arial" w:hAnsi="Arial" w:cs="Arial"/>
          <w:sz w:val="24"/>
          <w:szCs w:val="24"/>
          <w:lang w:eastAsia="en-US"/>
        </w:rPr>
        <w:t>рукоятки управления</w:t>
      </w:r>
      <w:r w:rsidRPr="00AE6DBC">
        <w:rPr>
          <w:rStyle w:val="FontStyle114"/>
          <w:rFonts w:ascii="Arial" w:hAnsi="Arial" w:cs="Arial"/>
          <w:sz w:val="24"/>
          <w:szCs w:val="24"/>
          <w:lang w:eastAsia="en-US"/>
        </w:rPr>
        <w:t xml:space="preserve"> из нейтрального положения </w:t>
      </w:r>
      <w:r w:rsidR="00044AAE" w:rsidRPr="00AE6DBC">
        <w:rPr>
          <w:rStyle w:val="FontStyle114"/>
          <w:rFonts w:ascii="Arial" w:hAnsi="Arial" w:cs="Arial"/>
          <w:sz w:val="24"/>
          <w:szCs w:val="24"/>
          <w:lang w:eastAsia="en-US"/>
        </w:rPr>
        <w:t>рукоятки</w:t>
      </w:r>
      <w:r w:rsidRPr="00AE6DBC">
        <w:rPr>
          <w:rStyle w:val="FontStyle114"/>
          <w:rFonts w:ascii="Arial" w:hAnsi="Arial" w:cs="Arial"/>
          <w:sz w:val="24"/>
          <w:szCs w:val="24"/>
          <w:lang w:eastAsia="en-US"/>
        </w:rPr>
        <w:t>.</w:t>
      </w:r>
    </w:p>
    <w:p w14:paraId="2B8C0212" w14:textId="29D08850" w:rsidR="00044AAE" w:rsidRPr="00AE6DBC" w:rsidRDefault="00044AAE" w:rsidP="003B38C1">
      <w:pPr>
        <w:pStyle w:val="Style2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Устройства управления дистанционным управлением должны быть </w:t>
      </w:r>
      <w:r w:rsidR="00402E60" w:rsidRPr="00AE6DBC">
        <w:rPr>
          <w:rStyle w:val="FontStyle114"/>
          <w:rFonts w:ascii="Arial" w:hAnsi="Arial" w:cs="Arial"/>
          <w:sz w:val="24"/>
          <w:szCs w:val="24"/>
          <w:lang w:eastAsia="en-US"/>
        </w:rPr>
        <w:t>спроектированы</w:t>
      </w:r>
      <w:r w:rsidRPr="00AE6DBC">
        <w:rPr>
          <w:rStyle w:val="FontStyle114"/>
          <w:rFonts w:ascii="Arial" w:hAnsi="Arial" w:cs="Arial"/>
          <w:sz w:val="24"/>
          <w:szCs w:val="24"/>
          <w:lang w:eastAsia="en-US"/>
        </w:rPr>
        <w:t>:</w:t>
      </w:r>
    </w:p>
    <w:p w14:paraId="3538433B" w14:textId="2DCA65EE" w:rsidR="00044AAE" w:rsidRPr="00AE6DBC" w:rsidRDefault="00044AAE" w:rsidP="003B38C1">
      <w:pPr>
        <w:pStyle w:val="Style2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 </w:t>
      </w:r>
      <w:r w:rsidR="00402E60" w:rsidRPr="00AE6DBC">
        <w:rPr>
          <w:rStyle w:val="FontStyle114"/>
          <w:rFonts w:ascii="Arial" w:hAnsi="Arial" w:cs="Arial"/>
          <w:sz w:val="24"/>
          <w:szCs w:val="24"/>
          <w:lang w:eastAsia="en-US"/>
        </w:rPr>
        <w:t xml:space="preserve">для </w:t>
      </w:r>
      <w:r w:rsidRPr="00AE6DBC">
        <w:rPr>
          <w:rStyle w:val="FontStyle114"/>
          <w:rFonts w:ascii="Arial" w:hAnsi="Arial" w:cs="Arial"/>
          <w:sz w:val="24"/>
          <w:szCs w:val="24"/>
          <w:lang w:eastAsia="en-US"/>
        </w:rPr>
        <w:t xml:space="preserve">работы в перчатках согласно </w:t>
      </w:r>
      <w:r w:rsidRPr="00AE6DBC">
        <w:rPr>
          <w:rStyle w:val="FontStyle114"/>
          <w:rFonts w:ascii="Arial" w:hAnsi="Arial" w:cs="Arial"/>
          <w:sz w:val="24"/>
          <w:szCs w:val="24"/>
          <w:lang w:val="en-US" w:eastAsia="en-US"/>
        </w:rPr>
        <w:t>EN</w:t>
      </w:r>
      <w:r w:rsidRPr="00AE6DBC">
        <w:rPr>
          <w:rStyle w:val="FontStyle114"/>
          <w:rFonts w:ascii="Arial" w:hAnsi="Arial" w:cs="Arial"/>
          <w:sz w:val="24"/>
          <w:szCs w:val="24"/>
          <w:lang w:eastAsia="en-US"/>
        </w:rPr>
        <w:t xml:space="preserve"> </w:t>
      </w:r>
      <w:r w:rsidRPr="00AE6DBC">
        <w:rPr>
          <w:rStyle w:val="FontStyle114"/>
          <w:rFonts w:ascii="Arial" w:hAnsi="Arial" w:cs="Arial"/>
          <w:sz w:val="24"/>
          <w:szCs w:val="24"/>
          <w:lang w:val="en-US" w:eastAsia="en-US"/>
        </w:rPr>
        <w:t>ISO</w:t>
      </w:r>
      <w:r w:rsidRPr="00AE6DBC">
        <w:rPr>
          <w:rStyle w:val="FontStyle114"/>
          <w:rFonts w:ascii="Arial" w:hAnsi="Arial" w:cs="Arial"/>
          <w:sz w:val="24"/>
          <w:szCs w:val="24"/>
          <w:lang w:eastAsia="en-US"/>
        </w:rPr>
        <w:t xml:space="preserve"> 374-1:2016</w:t>
      </w:r>
      <w:r w:rsidRPr="00AE6DBC">
        <w:rPr>
          <w:rStyle w:val="FontStyle114"/>
          <w:rFonts w:ascii="Arial" w:hAnsi="Arial" w:cs="Arial"/>
          <w:sz w:val="24"/>
          <w:szCs w:val="24"/>
          <w:vertAlign w:val="superscript"/>
          <w:lang w:eastAsia="en-US"/>
        </w:rPr>
        <w:t>2)</w:t>
      </w:r>
      <w:r w:rsidRPr="00AE6DBC">
        <w:rPr>
          <w:rStyle w:val="FontStyle114"/>
          <w:rFonts w:ascii="Arial" w:hAnsi="Arial" w:cs="Arial"/>
          <w:sz w:val="24"/>
          <w:szCs w:val="24"/>
          <w:lang w:eastAsia="en-US"/>
        </w:rPr>
        <w:t>;</w:t>
      </w:r>
    </w:p>
    <w:p w14:paraId="4A780E57" w14:textId="54E426BB" w:rsidR="00044AAE" w:rsidRPr="00AE6DBC" w:rsidRDefault="00044AAE" w:rsidP="003B38C1">
      <w:pPr>
        <w:pStyle w:val="Style2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 </w:t>
      </w:r>
      <w:r w:rsidR="00402E60" w:rsidRPr="00AE6DBC">
        <w:rPr>
          <w:rStyle w:val="FontStyle114"/>
          <w:rFonts w:ascii="Arial" w:hAnsi="Arial" w:cs="Arial"/>
          <w:sz w:val="24"/>
          <w:szCs w:val="24"/>
          <w:lang w:eastAsia="en-US"/>
        </w:rPr>
        <w:t xml:space="preserve">для </w:t>
      </w:r>
      <w:r w:rsidRPr="00AE6DBC">
        <w:rPr>
          <w:rStyle w:val="FontStyle114"/>
          <w:rFonts w:ascii="Arial" w:hAnsi="Arial" w:cs="Arial"/>
          <w:sz w:val="24"/>
          <w:szCs w:val="24"/>
          <w:lang w:eastAsia="en-US"/>
        </w:rPr>
        <w:t xml:space="preserve">предотвращения непреднамеренного срабатывания (например, с помощью кнопок с защитными кожухами или в случае рукояток управления с переключателем разрешений в ручном режиме в соответствии с </w:t>
      </w:r>
      <w:r w:rsidRPr="00AE6DBC">
        <w:rPr>
          <w:rStyle w:val="FontStyle114"/>
          <w:rFonts w:ascii="Arial" w:hAnsi="Arial" w:cs="Arial"/>
          <w:sz w:val="24"/>
          <w:szCs w:val="24"/>
          <w:lang w:val="en-US" w:eastAsia="en-US"/>
        </w:rPr>
        <w:t>EN</w:t>
      </w:r>
      <w:r w:rsidRPr="00AE6DBC">
        <w:rPr>
          <w:rStyle w:val="FontStyle114"/>
          <w:rFonts w:ascii="Arial" w:hAnsi="Arial" w:cs="Arial"/>
          <w:sz w:val="24"/>
          <w:szCs w:val="24"/>
          <w:lang w:eastAsia="en-US"/>
        </w:rPr>
        <w:t xml:space="preserve"> 60204-1:2018, 9.2.3.9);</w:t>
      </w:r>
    </w:p>
    <w:p w14:paraId="7ACB0C9F" w14:textId="77777777" w:rsidR="00044AAE" w:rsidRPr="00AE6DBC" w:rsidRDefault="00044AAE" w:rsidP="003B38C1">
      <w:pPr>
        <w:pStyle w:val="Style2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чтобы функции были четкими и постоянно маркированными;</w:t>
      </w:r>
    </w:p>
    <w:p w14:paraId="5AB03AFA" w14:textId="6BB49F27" w:rsidR="00044AAE" w:rsidRPr="00AE6DBC" w:rsidRDefault="00044AAE" w:rsidP="003B38C1">
      <w:pPr>
        <w:pStyle w:val="Style2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 если емкость батареи </w:t>
      </w:r>
      <w:r w:rsidR="00402E60" w:rsidRPr="00AE6DBC">
        <w:rPr>
          <w:rStyle w:val="FontStyle114"/>
          <w:rFonts w:ascii="Arial" w:hAnsi="Arial" w:cs="Arial"/>
          <w:sz w:val="24"/>
          <w:szCs w:val="24"/>
          <w:lang w:eastAsia="en-US"/>
        </w:rPr>
        <w:t>устройства</w:t>
      </w:r>
      <w:r w:rsidRPr="00AE6DBC">
        <w:rPr>
          <w:rStyle w:val="FontStyle114"/>
          <w:rFonts w:ascii="Arial" w:hAnsi="Arial" w:cs="Arial"/>
          <w:sz w:val="24"/>
          <w:szCs w:val="24"/>
          <w:lang w:eastAsia="en-US"/>
        </w:rPr>
        <w:t xml:space="preserve"> дистанционного управления слишком мала для безопасной передачи сигналов, движения, </w:t>
      </w:r>
      <w:r w:rsidR="00402E60" w:rsidRPr="00AE6DBC">
        <w:rPr>
          <w:rStyle w:val="FontStyle114"/>
          <w:rFonts w:ascii="Arial" w:hAnsi="Arial" w:cs="Arial"/>
          <w:sz w:val="24"/>
          <w:szCs w:val="24"/>
          <w:lang w:eastAsia="en-US"/>
        </w:rPr>
        <w:t xml:space="preserve">от устройства </w:t>
      </w:r>
      <w:r w:rsidRPr="00AE6DBC">
        <w:rPr>
          <w:rStyle w:val="FontStyle114"/>
          <w:rFonts w:ascii="Arial" w:hAnsi="Arial" w:cs="Arial"/>
          <w:sz w:val="24"/>
          <w:szCs w:val="24"/>
          <w:lang w:eastAsia="en-US"/>
        </w:rPr>
        <w:t>дистанционного управления, должны автоматически останавливаться;</w:t>
      </w:r>
    </w:p>
    <w:p w14:paraId="35D3758B" w14:textId="33F2B26E" w:rsidR="00044AAE" w:rsidRPr="00AE6DBC" w:rsidRDefault="00044AAE" w:rsidP="003B38C1">
      <w:pPr>
        <w:pStyle w:val="Style2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 </w:t>
      </w:r>
      <w:r w:rsidR="00402E60" w:rsidRPr="00AE6DBC">
        <w:rPr>
          <w:rStyle w:val="FontStyle114"/>
          <w:rFonts w:ascii="Arial" w:hAnsi="Arial" w:cs="Arial"/>
          <w:sz w:val="24"/>
          <w:szCs w:val="24"/>
          <w:lang w:eastAsia="en-US"/>
        </w:rPr>
        <w:t>чтобы</w:t>
      </w:r>
      <w:r w:rsidRPr="00AE6DBC">
        <w:rPr>
          <w:rStyle w:val="FontStyle114"/>
          <w:rFonts w:ascii="Arial" w:hAnsi="Arial" w:cs="Arial"/>
          <w:sz w:val="24"/>
          <w:szCs w:val="24"/>
          <w:lang w:eastAsia="en-US"/>
        </w:rPr>
        <w:t xml:space="preserve"> предусмотре</w:t>
      </w:r>
      <w:r w:rsidR="00402E60" w:rsidRPr="00AE6DBC">
        <w:rPr>
          <w:rStyle w:val="FontStyle114"/>
          <w:rFonts w:ascii="Arial" w:hAnsi="Arial" w:cs="Arial"/>
          <w:sz w:val="24"/>
          <w:szCs w:val="24"/>
          <w:lang w:eastAsia="en-US"/>
        </w:rPr>
        <w:t>ть</w:t>
      </w:r>
      <w:r w:rsidRPr="00AE6DBC">
        <w:rPr>
          <w:rStyle w:val="FontStyle114"/>
          <w:rFonts w:ascii="Arial" w:hAnsi="Arial" w:cs="Arial"/>
          <w:sz w:val="24"/>
          <w:szCs w:val="24"/>
          <w:lang w:eastAsia="en-US"/>
        </w:rPr>
        <w:t xml:space="preserve"> возможность остановки всех аварийных функций и движений кузова с помощью </w:t>
      </w:r>
      <w:r w:rsidR="00402E60" w:rsidRPr="00AE6DBC">
        <w:rPr>
          <w:rStyle w:val="FontStyle114"/>
          <w:rFonts w:ascii="Arial" w:hAnsi="Arial" w:cs="Arial"/>
          <w:sz w:val="24"/>
          <w:szCs w:val="24"/>
          <w:lang w:eastAsia="en-US"/>
        </w:rPr>
        <w:t xml:space="preserve">устройства </w:t>
      </w:r>
      <w:r w:rsidRPr="00AE6DBC">
        <w:rPr>
          <w:rStyle w:val="FontStyle114"/>
          <w:rFonts w:ascii="Arial" w:hAnsi="Arial" w:cs="Arial"/>
          <w:sz w:val="24"/>
          <w:szCs w:val="24"/>
          <w:lang w:eastAsia="en-US"/>
        </w:rPr>
        <w:t>дистанционного управления либо аварийной остановкой (</w:t>
      </w:r>
      <w:r w:rsidRPr="00AE6DBC">
        <w:rPr>
          <w:rStyle w:val="FontStyle114"/>
          <w:rFonts w:ascii="Arial" w:hAnsi="Arial" w:cs="Arial"/>
          <w:sz w:val="24"/>
          <w:szCs w:val="24"/>
          <w:lang w:val="en-US" w:eastAsia="en-US"/>
        </w:rPr>
        <w:t>EMS</w:t>
      </w:r>
      <w:r w:rsidRPr="00AE6DBC">
        <w:rPr>
          <w:rStyle w:val="FontStyle114"/>
          <w:rFonts w:ascii="Arial" w:hAnsi="Arial" w:cs="Arial"/>
          <w:sz w:val="24"/>
          <w:szCs w:val="24"/>
          <w:lang w:eastAsia="en-US"/>
        </w:rPr>
        <w:t>), либо общей безопасной остановкой (</w:t>
      </w:r>
      <w:r w:rsidRPr="00AE6DBC">
        <w:rPr>
          <w:rStyle w:val="FontStyle114"/>
          <w:rFonts w:ascii="Arial" w:hAnsi="Arial" w:cs="Arial"/>
          <w:sz w:val="24"/>
          <w:szCs w:val="24"/>
          <w:lang w:val="en-US" w:eastAsia="en-US"/>
        </w:rPr>
        <w:t>GSS</w:t>
      </w:r>
      <w:r w:rsidRPr="00AE6DBC">
        <w:rPr>
          <w:rStyle w:val="FontStyle114"/>
          <w:rFonts w:ascii="Arial" w:hAnsi="Arial" w:cs="Arial"/>
          <w:sz w:val="24"/>
          <w:szCs w:val="24"/>
          <w:lang w:eastAsia="en-US"/>
        </w:rPr>
        <w:t>);</w:t>
      </w:r>
    </w:p>
    <w:p w14:paraId="0C511E7B" w14:textId="77777777" w:rsidR="00044AAE" w:rsidRPr="00AE6DBC" w:rsidRDefault="00044AAE" w:rsidP="003B38C1">
      <w:pPr>
        <w:pStyle w:val="Style2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 максимальная окружная скорость согласно </w:t>
      </w:r>
      <w:r w:rsidRPr="00AE6DBC">
        <w:rPr>
          <w:rStyle w:val="FontStyle114"/>
          <w:rFonts w:ascii="Arial" w:hAnsi="Arial" w:cs="Arial"/>
          <w:sz w:val="24"/>
          <w:szCs w:val="24"/>
          <w:lang w:val="en-US" w:eastAsia="en-US"/>
        </w:rPr>
        <w:t>EN</w:t>
      </w:r>
      <w:r w:rsidRPr="00AE6DBC">
        <w:rPr>
          <w:rStyle w:val="FontStyle114"/>
          <w:rFonts w:ascii="Arial" w:hAnsi="Arial" w:cs="Arial"/>
          <w:sz w:val="24"/>
          <w:szCs w:val="24"/>
          <w:lang w:eastAsia="en-US"/>
        </w:rPr>
        <w:t xml:space="preserve"> 1501-5:2021, таблица 2, должна быть ограничена 1,5 м/с для подъемного устройства, управляемого дистанционно.</w:t>
      </w:r>
    </w:p>
    <w:p w14:paraId="1D47CC2E" w14:textId="77CBB796" w:rsidR="004729FB" w:rsidRPr="00AE6DBC" w:rsidRDefault="00044AAE" w:rsidP="003B38C1">
      <w:pPr>
        <w:pStyle w:val="Style2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Беспроводные </w:t>
      </w:r>
      <w:r w:rsidR="00402E60" w:rsidRPr="00AE6DBC">
        <w:rPr>
          <w:rStyle w:val="FontStyle114"/>
          <w:rFonts w:ascii="Arial" w:hAnsi="Arial" w:cs="Arial"/>
          <w:sz w:val="24"/>
          <w:szCs w:val="24"/>
          <w:lang w:eastAsia="en-US"/>
        </w:rPr>
        <w:t>устройства</w:t>
      </w:r>
      <w:r w:rsidRPr="00AE6DBC">
        <w:rPr>
          <w:rStyle w:val="FontStyle114"/>
          <w:rFonts w:ascii="Arial" w:hAnsi="Arial" w:cs="Arial"/>
          <w:sz w:val="24"/>
          <w:szCs w:val="24"/>
          <w:lang w:eastAsia="en-US"/>
        </w:rPr>
        <w:t xml:space="preserve"> дистанционного управления, включая устройство остановки, должны соответствовать требованиям </w:t>
      </w:r>
      <w:r w:rsidRPr="00AE6DBC">
        <w:rPr>
          <w:rStyle w:val="FontStyle114"/>
          <w:rFonts w:ascii="Arial" w:hAnsi="Arial" w:cs="Arial"/>
          <w:sz w:val="24"/>
          <w:szCs w:val="24"/>
          <w:lang w:val="en-US" w:eastAsia="en-US"/>
        </w:rPr>
        <w:t>EN</w:t>
      </w:r>
      <w:r w:rsidRPr="00AE6DBC">
        <w:rPr>
          <w:rStyle w:val="FontStyle114"/>
          <w:rFonts w:ascii="Arial" w:hAnsi="Arial" w:cs="Arial"/>
          <w:sz w:val="24"/>
          <w:szCs w:val="24"/>
          <w:lang w:eastAsia="en-US"/>
        </w:rPr>
        <w:t xml:space="preserve"> 60204-1:2018, 9.2.4.</w:t>
      </w:r>
    </w:p>
    <w:p w14:paraId="235B2193" w14:textId="77777777" w:rsidR="00F42BCF" w:rsidRDefault="00F42BCF" w:rsidP="003B38C1">
      <w:pPr>
        <w:pStyle w:val="Style14"/>
        <w:widowControl/>
        <w:ind w:firstLine="567"/>
        <w:jc w:val="both"/>
        <w:rPr>
          <w:rStyle w:val="FontStyle113"/>
          <w:rFonts w:ascii="Arial" w:hAnsi="Arial" w:cs="Arial"/>
          <w:spacing w:val="0"/>
          <w:sz w:val="24"/>
          <w:szCs w:val="24"/>
          <w:lang w:eastAsia="en-US"/>
        </w:rPr>
      </w:pPr>
      <w:bookmarkStart w:id="48" w:name="bookmark47"/>
    </w:p>
    <w:p w14:paraId="18658128" w14:textId="77777777" w:rsidR="00402E60" w:rsidRPr="00AE6DBC" w:rsidRDefault="004729FB" w:rsidP="003B38C1">
      <w:pPr>
        <w:pStyle w:val="Style14"/>
        <w:widowControl/>
        <w:ind w:firstLine="567"/>
        <w:jc w:val="both"/>
        <w:rPr>
          <w:rStyle w:val="FontStyle113"/>
          <w:rFonts w:ascii="Arial" w:hAnsi="Arial" w:cs="Arial"/>
          <w:spacing w:val="0"/>
          <w:sz w:val="24"/>
          <w:szCs w:val="24"/>
          <w:lang w:eastAsia="en-US"/>
        </w:rPr>
      </w:pPr>
      <w:r w:rsidRPr="00AE6DBC">
        <w:rPr>
          <w:rStyle w:val="FontStyle113"/>
          <w:rFonts w:ascii="Arial" w:hAnsi="Arial" w:cs="Arial"/>
          <w:spacing w:val="0"/>
          <w:sz w:val="24"/>
          <w:szCs w:val="24"/>
          <w:lang w:eastAsia="en-US"/>
        </w:rPr>
        <w:t>5</w:t>
      </w:r>
      <w:bookmarkEnd w:id="48"/>
      <w:r w:rsidRPr="00AE6DBC">
        <w:rPr>
          <w:rStyle w:val="FontStyle113"/>
          <w:rFonts w:ascii="Arial" w:hAnsi="Arial" w:cs="Arial"/>
          <w:spacing w:val="0"/>
          <w:sz w:val="24"/>
          <w:szCs w:val="24"/>
          <w:lang w:eastAsia="en-US"/>
        </w:rPr>
        <w:t xml:space="preserve">.12 </w:t>
      </w:r>
      <w:r w:rsidR="00402E60" w:rsidRPr="00AE6DBC">
        <w:rPr>
          <w:rStyle w:val="FontStyle113"/>
          <w:rFonts w:ascii="Arial" w:hAnsi="Arial" w:cs="Arial"/>
          <w:spacing w:val="0"/>
          <w:sz w:val="24"/>
          <w:szCs w:val="24"/>
          <w:lang w:eastAsia="en-US"/>
        </w:rPr>
        <w:t>Мониторинг и предупреждение</w:t>
      </w:r>
    </w:p>
    <w:p w14:paraId="7A23C2D0" w14:textId="77777777" w:rsidR="00F42BCF" w:rsidRDefault="00F42BCF" w:rsidP="003B38C1">
      <w:pPr>
        <w:pStyle w:val="Style14"/>
        <w:widowControl/>
        <w:ind w:firstLine="567"/>
        <w:jc w:val="both"/>
        <w:rPr>
          <w:rStyle w:val="FontStyle113"/>
          <w:rFonts w:ascii="Arial" w:hAnsi="Arial" w:cs="Arial"/>
          <w:spacing w:val="0"/>
          <w:sz w:val="24"/>
          <w:szCs w:val="24"/>
          <w:lang w:eastAsia="en-US"/>
        </w:rPr>
      </w:pPr>
    </w:p>
    <w:p w14:paraId="1146B2DD" w14:textId="4FB88057" w:rsidR="004729FB" w:rsidRPr="00AE6DBC" w:rsidRDefault="00402E60" w:rsidP="003B38C1">
      <w:pPr>
        <w:pStyle w:val="Style14"/>
        <w:widowControl/>
        <w:ind w:firstLine="567"/>
        <w:jc w:val="both"/>
        <w:rPr>
          <w:rStyle w:val="FontStyle111"/>
          <w:rFonts w:ascii="Arial" w:hAnsi="Arial" w:cs="Arial"/>
          <w:sz w:val="24"/>
          <w:szCs w:val="24"/>
          <w:lang w:eastAsia="en-US"/>
        </w:rPr>
      </w:pPr>
      <w:r w:rsidRPr="00AE6DBC">
        <w:rPr>
          <w:rStyle w:val="FontStyle113"/>
          <w:rFonts w:ascii="Arial" w:hAnsi="Arial" w:cs="Arial"/>
          <w:spacing w:val="0"/>
          <w:sz w:val="24"/>
          <w:szCs w:val="24"/>
          <w:lang w:eastAsia="en-US"/>
        </w:rPr>
        <w:t>5.12.1 Система замкнутого телевидения</w:t>
      </w:r>
    </w:p>
    <w:p w14:paraId="48F5B187" w14:textId="77777777" w:rsidR="00F42BCF" w:rsidRDefault="00F42BCF" w:rsidP="003B38C1">
      <w:pPr>
        <w:pStyle w:val="Style56"/>
        <w:widowControl/>
        <w:ind w:firstLine="567"/>
        <w:jc w:val="both"/>
        <w:rPr>
          <w:rStyle w:val="FontStyle114"/>
          <w:rFonts w:ascii="Arial" w:hAnsi="Arial" w:cs="Arial"/>
          <w:sz w:val="24"/>
          <w:szCs w:val="24"/>
          <w:lang w:eastAsia="en-US"/>
        </w:rPr>
      </w:pPr>
    </w:p>
    <w:p w14:paraId="4CEF2619" w14:textId="2195F262" w:rsidR="007255D4" w:rsidRPr="00AE6DBC" w:rsidRDefault="007255D4" w:rsidP="003B38C1">
      <w:pPr>
        <w:pStyle w:val="Style5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Система видеонаблюдения (</w:t>
      </w:r>
      <w:r w:rsidR="006B2A38" w:rsidRPr="00AE6DBC">
        <w:rPr>
          <w:rStyle w:val="FontStyle114"/>
          <w:rFonts w:ascii="Arial" w:hAnsi="Arial" w:cs="Arial"/>
          <w:sz w:val="24"/>
          <w:szCs w:val="24"/>
          <w:lang w:eastAsia="en-US"/>
        </w:rPr>
        <w:t>СВН</w:t>
      </w:r>
      <w:r w:rsidRPr="00AE6DBC">
        <w:rPr>
          <w:rStyle w:val="FontStyle114"/>
          <w:rFonts w:ascii="Arial" w:hAnsi="Arial" w:cs="Arial"/>
          <w:sz w:val="24"/>
          <w:szCs w:val="24"/>
          <w:lang w:eastAsia="en-US"/>
        </w:rPr>
        <w:t>) должна обеспечивать водителю беспрепятственный обзор опасной</w:t>
      </w:r>
      <w:r w:rsidR="006B2A38" w:rsidRPr="00AE6DBC">
        <w:rPr>
          <w:rStyle w:val="FontStyle114"/>
          <w:rFonts w:ascii="Arial" w:hAnsi="Arial" w:cs="Arial"/>
          <w:sz w:val="24"/>
          <w:szCs w:val="24"/>
          <w:lang w:eastAsia="en-US"/>
        </w:rPr>
        <w:t>(ых)</w:t>
      </w:r>
      <w:r w:rsidRPr="00AE6DBC">
        <w:rPr>
          <w:rStyle w:val="FontStyle114"/>
          <w:rFonts w:ascii="Arial" w:hAnsi="Arial" w:cs="Arial"/>
          <w:sz w:val="24"/>
          <w:szCs w:val="24"/>
          <w:lang w:eastAsia="en-US"/>
        </w:rPr>
        <w:t xml:space="preserve"> зоны (зон) </w:t>
      </w:r>
      <w:r w:rsidR="006B2A38" w:rsidRPr="00AE6DBC">
        <w:rPr>
          <w:rStyle w:val="FontStyle114"/>
          <w:rFonts w:ascii="Arial" w:hAnsi="Arial" w:cs="Arial"/>
          <w:sz w:val="24"/>
          <w:szCs w:val="24"/>
          <w:lang w:eastAsia="en-US"/>
        </w:rPr>
        <w:t>DZ</w:t>
      </w:r>
      <w:r w:rsidR="006B2A38" w:rsidRPr="00AE6DBC">
        <w:rPr>
          <w:rStyle w:val="FontStyle114"/>
          <w:rFonts w:ascii="Arial" w:hAnsi="Arial" w:cs="Arial"/>
          <w:sz w:val="24"/>
          <w:szCs w:val="24"/>
          <w:vertAlign w:val="subscript"/>
          <w:lang w:eastAsia="en-US"/>
        </w:rPr>
        <w:t>BM</w:t>
      </w:r>
      <w:r w:rsidR="006B2A38" w:rsidRPr="00AE6DBC">
        <w:rPr>
          <w:rStyle w:val="FontStyle114"/>
          <w:rFonts w:ascii="Arial" w:hAnsi="Arial" w:cs="Arial"/>
          <w:sz w:val="24"/>
          <w:szCs w:val="24"/>
          <w:lang w:eastAsia="en-US"/>
        </w:rPr>
        <w:t>, DZ</w:t>
      </w:r>
      <w:r w:rsidR="006B2A38" w:rsidRPr="00AE6DBC">
        <w:rPr>
          <w:rStyle w:val="FontStyle114"/>
          <w:rFonts w:ascii="Arial" w:hAnsi="Arial" w:cs="Arial"/>
          <w:sz w:val="24"/>
          <w:szCs w:val="24"/>
          <w:vertAlign w:val="subscript"/>
          <w:lang w:eastAsia="en-US"/>
        </w:rPr>
        <w:t>AL</w:t>
      </w:r>
      <w:r w:rsidR="006B2A38" w:rsidRPr="00AE6DBC">
        <w:rPr>
          <w:rStyle w:val="FontStyle114"/>
          <w:rFonts w:ascii="Arial" w:hAnsi="Arial" w:cs="Arial"/>
          <w:sz w:val="24"/>
          <w:szCs w:val="24"/>
          <w:lang w:eastAsia="en-US"/>
        </w:rPr>
        <w:t xml:space="preserve"> и DZ</w:t>
      </w:r>
      <w:r w:rsidR="006B2A38" w:rsidRPr="00AE6DBC">
        <w:rPr>
          <w:rStyle w:val="FontStyle114"/>
          <w:rFonts w:ascii="Arial" w:hAnsi="Arial" w:cs="Arial"/>
          <w:sz w:val="24"/>
          <w:szCs w:val="24"/>
          <w:vertAlign w:val="subscript"/>
          <w:lang w:eastAsia="en-US"/>
        </w:rPr>
        <w:t>ML</w:t>
      </w:r>
      <w:r w:rsidR="006B2A38" w:rsidRPr="00AE6DBC">
        <w:rPr>
          <w:rStyle w:val="FontStyle114"/>
          <w:rFonts w:ascii="Arial" w:hAnsi="Arial" w:cs="Arial"/>
          <w:sz w:val="24"/>
          <w:szCs w:val="24"/>
          <w:lang w:eastAsia="en-US"/>
        </w:rPr>
        <w:t xml:space="preserve"> </w:t>
      </w:r>
      <w:r w:rsidRPr="00AE6DBC">
        <w:rPr>
          <w:rStyle w:val="FontStyle114"/>
          <w:rFonts w:ascii="Arial" w:hAnsi="Arial" w:cs="Arial"/>
          <w:sz w:val="24"/>
          <w:szCs w:val="24"/>
          <w:lang w:eastAsia="en-US"/>
        </w:rPr>
        <w:t>(см. Таблицу 2 и Приложение В) при следующих условиях:</w:t>
      </w:r>
    </w:p>
    <w:p w14:paraId="0D955CE2" w14:textId="77777777" w:rsidR="007255D4" w:rsidRPr="00AE6DBC" w:rsidRDefault="007255D4" w:rsidP="003B38C1">
      <w:pPr>
        <w:pStyle w:val="Style5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при движении мусоровоза вперед со скоростью до 40 км/ч и задним ходом;</w:t>
      </w:r>
    </w:p>
    <w:p w14:paraId="36190EBD" w14:textId="77777777" w:rsidR="007255D4" w:rsidRPr="00AE6DBC" w:rsidRDefault="007255D4" w:rsidP="003B38C1">
      <w:pPr>
        <w:pStyle w:val="Style5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при всех движениях по сбору мусора (подъем, уплотнение);</w:t>
      </w:r>
    </w:p>
    <w:p w14:paraId="7A572AD2" w14:textId="7CC3D694" w:rsidR="007255D4" w:rsidRPr="00AE6DBC" w:rsidRDefault="007255D4" w:rsidP="003B38C1">
      <w:pPr>
        <w:pStyle w:val="Style5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 при всех движениях </w:t>
      </w:r>
      <w:r w:rsidR="006B2A38" w:rsidRPr="00AE6DBC">
        <w:rPr>
          <w:rStyle w:val="FontStyle114"/>
          <w:rFonts w:ascii="Arial" w:hAnsi="Arial" w:cs="Arial"/>
          <w:sz w:val="24"/>
          <w:szCs w:val="24"/>
          <w:lang w:eastAsia="en-US"/>
        </w:rPr>
        <w:t>разгрузочного портала</w:t>
      </w:r>
      <w:r w:rsidRPr="00AE6DBC">
        <w:rPr>
          <w:rStyle w:val="FontStyle114"/>
          <w:rFonts w:ascii="Arial" w:hAnsi="Arial" w:cs="Arial"/>
          <w:sz w:val="24"/>
          <w:szCs w:val="24"/>
          <w:lang w:eastAsia="en-US"/>
        </w:rPr>
        <w:t>.</w:t>
      </w:r>
    </w:p>
    <w:p w14:paraId="2666F5F1" w14:textId="77777777" w:rsidR="00D26D22" w:rsidRPr="00AE6DBC" w:rsidRDefault="00D26D22" w:rsidP="003B38C1">
      <w:pPr>
        <w:pStyle w:val="Style56"/>
        <w:widowControl/>
        <w:ind w:firstLine="567"/>
        <w:jc w:val="both"/>
        <w:rPr>
          <w:rStyle w:val="FontStyle114"/>
          <w:rFonts w:ascii="Arial" w:hAnsi="Arial" w:cs="Arial"/>
          <w:sz w:val="24"/>
          <w:szCs w:val="24"/>
          <w:lang w:eastAsia="en-US"/>
        </w:rPr>
      </w:pPr>
    </w:p>
    <w:p w14:paraId="7D12A309" w14:textId="11B694A6" w:rsidR="007255D4" w:rsidRPr="00F42BCF" w:rsidRDefault="00F42BCF" w:rsidP="003B38C1">
      <w:pPr>
        <w:pStyle w:val="Style56"/>
        <w:widowControl/>
        <w:ind w:firstLine="567"/>
        <w:jc w:val="both"/>
        <w:rPr>
          <w:rStyle w:val="FontStyle114"/>
          <w:rFonts w:ascii="Arial" w:hAnsi="Arial" w:cs="Arial"/>
          <w:sz w:val="20"/>
          <w:szCs w:val="20"/>
          <w:lang w:eastAsia="en-US"/>
        </w:rPr>
      </w:pPr>
      <w:r w:rsidRPr="00F42BCF">
        <w:rPr>
          <w:rStyle w:val="FontStyle114"/>
          <w:rFonts w:ascii="Arial" w:hAnsi="Arial" w:cs="Arial"/>
          <w:spacing w:val="20"/>
          <w:sz w:val="20"/>
          <w:szCs w:val="20"/>
          <w:lang w:eastAsia="en-US"/>
        </w:rPr>
        <w:t>Примечание</w:t>
      </w:r>
      <w:r w:rsidRPr="00F42BCF">
        <w:rPr>
          <w:rStyle w:val="FontStyle114"/>
          <w:rFonts w:ascii="Arial" w:hAnsi="Arial" w:cs="Arial"/>
          <w:sz w:val="20"/>
          <w:szCs w:val="20"/>
          <w:lang w:eastAsia="en-US"/>
        </w:rPr>
        <w:t xml:space="preserve"> </w:t>
      </w:r>
      <w:r w:rsidR="007255D4" w:rsidRPr="00F42BCF">
        <w:rPr>
          <w:rStyle w:val="FontStyle114"/>
          <w:rFonts w:ascii="Arial" w:hAnsi="Arial" w:cs="Arial"/>
          <w:sz w:val="20"/>
          <w:szCs w:val="20"/>
          <w:lang w:eastAsia="en-US"/>
        </w:rPr>
        <w:t>1</w:t>
      </w:r>
      <w:r w:rsidRPr="00F42BCF">
        <w:rPr>
          <w:rStyle w:val="FontStyle114"/>
          <w:rFonts w:ascii="Arial" w:hAnsi="Arial" w:cs="Arial"/>
          <w:sz w:val="20"/>
          <w:szCs w:val="20"/>
          <w:lang w:val="kk-KZ" w:eastAsia="en-US"/>
        </w:rPr>
        <w:t xml:space="preserve"> -</w:t>
      </w:r>
      <w:r w:rsidR="007255D4" w:rsidRPr="00F42BCF">
        <w:rPr>
          <w:rStyle w:val="FontStyle114"/>
          <w:rFonts w:ascii="Arial" w:hAnsi="Arial" w:cs="Arial"/>
          <w:sz w:val="20"/>
          <w:szCs w:val="20"/>
          <w:lang w:eastAsia="en-US"/>
        </w:rPr>
        <w:t xml:space="preserve"> Требования к установке монитора приведены в правилах безопасности дорожного движения и руководствах производителей шасси.</w:t>
      </w:r>
    </w:p>
    <w:p w14:paraId="56F5EC07" w14:textId="77777777" w:rsidR="00D26D22" w:rsidRPr="00AE6DBC" w:rsidRDefault="00D26D22" w:rsidP="003B38C1">
      <w:pPr>
        <w:pStyle w:val="Style56"/>
        <w:widowControl/>
        <w:ind w:firstLine="567"/>
        <w:jc w:val="both"/>
        <w:rPr>
          <w:rStyle w:val="FontStyle114"/>
          <w:rFonts w:ascii="Arial" w:hAnsi="Arial" w:cs="Arial"/>
          <w:sz w:val="24"/>
          <w:szCs w:val="24"/>
          <w:lang w:eastAsia="en-US"/>
        </w:rPr>
      </w:pPr>
    </w:p>
    <w:p w14:paraId="4F058E13" w14:textId="326CA441" w:rsidR="007255D4" w:rsidRPr="00AE6DBC" w:rsidRDefault="007255D4" w:rsidP="003B38C1">
      <w:pPr>
        <w:pStyle w:val="Style5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Минимальный размер сектора экрана для комбинации </w:t>
      </w:r>
      <w:r w:rsidR="006B2A38" w:rsidRPr="00AE6DBC">
        <w:rPr>
          <w:rStyle w:val="FontStyle114"/>
          <w:rFonts w:ascii="Arial" w:hAnsi="Arial" w:cs="Arial"/>
          <w:sz w:val="24"/>
          <w:szCs w:val="24"/>
          <w:lang w:eastAsia="en-US"/>
        </w:rPr>
        <w:t>DZ</w:t>
      </w:r>
      <w:r w:rsidR="006B2A38" w:rsidRPr="00AE6DBC">
        <w:rPr>
          <w:rStyle w:val="FontStyle114"/>
          <w:rFonts w:ascii="Arial" w:hAnsi="Arial" w:cs="Arial"/>
          <w:sz w:val="24"/>
          <w:szCs w:val="24"/>
          <w:vertAlign w:val="subscript"/>
          <w:lang w:eastAsia="en-US"/>
        </w:rPr>
        <w:t>BM</w:t>
      </w:r>
      <w:r w:rsidR="006B2A38" w:rsidRPr="00AE6DBC">
        <w:rPr>
          <w:rStyle w:val="FontStyle114"/>
          <w:rFonts w:ascii="Arial" w:hAnsi="Arial" w:cs="Arial"/>
          <w:sz w:val="24"/>
          <w:szCs w:val="24"/>
          <w:lang w:eastAsia="en-US"/>
        </w:rPr>
        <w:t>, DZ</w:t>
      </w:r>
      <w:r w:rsidR="006B2A38" w:rsidRPr="00AE6DBC">
        <w:rPr>
          <w:rStyle w:val="FontStyle114"/>
          <w:rFonts w:ascii="Arial" w:hAnsi="Arial" w:cs="Arial"/>
          <w:sz w:val="24"/>
          <w:szCs w:val="24"/>
          <w:vertAlign w:val="subscript"/>
          <w:lang w:eastAsia="en-US"/>
        </w:rPr>
        <w:t>AL</w:t>
      </w:r>
      <w:r w:rsidR="006B2A38" w:rsidRPr="00AE6DBC">
        <w:rPr>
          <w:rStyle w:val="FontStyle114"/>
          <w:rFonts w:ascii="Arial" w:hAnsi="Arial" w:cs="Arial"/>
          <w:sz w:val="24"/>
          <w:szCs w:val="24"/>
          <w:lang w:eastAsia="en-US"/>
        </w:rPr>
        <w:t xml:space="preserve"> и DZ</w:t>
      </w:r>
      <w:r w:rsidR="006B2A38" w:rsidRPr="00AE6DBC">
        <w:rPr>
          <w:rStyle w:val="FontStyle114"/>
          <w:rFonts w:ascii="Arial" w:hAnsi="Arial" w:cs="Arial"/>
          <w:sz w:val="24"/>
          <w:szCs w:val="24"/>
          <w:vertAlign w:val="subscript"/>
          <w:lang w:eastAsia="en-US"/>
        </w:rPr>
        <w:t>ML</w:t>
      </w:r>
      <w:r w:rsidR="006B2A38" w:rsidRPr="00AE6DBC">
        <w:rPr>
          <w:rStyle w:val="FontStyle114"/>
          <w:rFonts w:ascii="Arial" w:hAnsi="Arial" w:cs="Arial"/>
          <w:sz w:val="24"/>
          <w:szCs w:val="24"/>
          <w:lang w:eastAsia="en-US"/>
        </w:rPr>
        <w:t xml:space="preserve"> </w:t>
      </w:r>
      <w:r w:rsidRPr="00AE6DBC">
        <w:rPr>
          <w:rStyle w:val="FontStyle114"/>
          <w:rFonts w:ascii="Arial" w:hAnsi="Arial" w:cs="Arial"/>
          <w:sz w:val="24"/>
          <w:szCs w:val="24"/>
          <w:lang w:eastAsia="en-US"/>
        </w:rPr>
        <w:t>(см. Таблицу 2 и Приложение В) должен составлять 12,7 см по диагонали (например, формат 4:3 или 16:9).</w:t>
      </w:r>
    </w:p>
    <w:p w14:paraId="336C9B57" w14:textId="77777777" w:rsidR="00D26D22" w:rsidRPr="00AE6DBC" w:rsidRDefault="00D26D22" w:rsidP="003B38C1">
      <w:pPr>
        <w:pStyle w:val="Style56"/>
        <w:widowControl/>
        <w:ind w:firstLine="567"/>
        <w:jc w:val="both"/>
        <w:rPr>
          <w:rStyle w:val="FontStyle114"/>
          <w:rFonts w:ascii="Arial" w:hAnsi="Arial" w:cs="Arial"/>
          <w:sz w:val="24"/>
          <w:szCs w:val="24"/>
          <w:lang w:eastAsia="en-US"/>
        </w:rPr>
      </w:pPr>
    </w:p>
    <w:p w14:paraId="5A3F3CEF" w14:textId="20F34F63" w:rsidR="004729FB" w:rsidRPr="00F42BCF" w:rsidRDefault="00F42BCF" w:rsidP="003B38C1">
      <w:pPr>
        <w:pStyle w:val="Style56"/>
        <w:widowControl/>
        <w:ind w:firstLine="567"/>
        <w:jc w:val="both"/>
        <w:rPr>
          <w:rStyle w:val="FontStyle110"/>
          <w:rFonts w:ascii="Arial" w:hAnsi="Arial" w:cs="Arial"/>
          <w:sz w:val="20"/>
          <w:szCs w:val="20"/>
          <w:lang w:eastAsia="en-US"/>
        </w:rPr>
      </w:pPr>
      <w:r w:rsidRPr="00F42BCF">
        <w:rPr>
          <w:rStyle w:val="FontStyle114"/>
          <w:rFonts w:ascii="Arial" w:hAnsi="Arial" w:cs="Arial"/>
          <w:spacing w:val="20"/>
          <w:sz w:val="20"/>
          <w:szCs w:val="20"/>
          <w:lang w:eastAsia="en-US"/>
        </w:rPr>
        <w:t>Примечание</w:t>
      </w:r>
      <w:r w:rsidRPr="00F42BCF">
        <w:rPr>
          <w:rStyle w:val="FontStyle114"/>
          <w:rFonts w:ascii="Arial" w:hAnsi="Arial" w:cs="Arial"/>
          <w:sz w:val="20"/>
          <w:szCs w:val="20"/>
          <w:lang w:eastAsia="en-US"/>
        </w:rPr>
        <w:t xml:space="preserve"> </w:t>
      </w:r>
      <w:r w:rsidR="007255D4" w:rsidRPr="00F42BCF">
        <w:rPr>
          <w:rStyle w:val="FontStyle114"/>
          <w:rFonts w:ascii="Arial" w:hAnsi="Arial" w:cs="Arial"/>
          <w:sz w:val="20"/>
          <w:szCs w:val="20"/>
          <w:lang w:eastAsia="en-US"/>
        </w:rPr>
        <w:t>2</w:t>
      </w:r>
      <w:r w:rsidRPr="00F42BCF">
        <w:rPr>
          <w:rStyle w:val="FontStyle114"/>
          <w:rFonts w:ascii="Arial" w:hAnsi="Arial" w:cs="Arial"/>
          <w:sz w:val="20"/>
          <w:szCs w:val="20"/>
          <w:lang w:val="kk-KZ" w:eastAsia="en-US"/>
        </w:rPr>
        <w:t xml:space="preserve"> -</w:t>
      </w:r>
      <w:r w:rsidR="007255D4" w:rsidRPr="00F42BCF">
        <w:rPr>
          <w:rStyle w:val="FontStyle114"/>
          <w:rFonts w:ascii="Arial" w:hAnsi="Arial" w:cs="Arial"/>
          <w:sz w:val="20"/>
          <w:szCs w:val="20"/>
          <w:lang w:eastAsia="en-US"/>
        </w:rPr>
        <w:t xml:space="preserve"> Описываемые системы видеонаблюдения не относятся к требованиям безопасности дорожного движения.</w:t>
      </w:r>
    </w:p>
    <w:p w14:paraId="6890276E" w14:textId="77777777" w:rsidR="00D26D22" w:rsidRPr="00AE6DBC" w:rsidRDefault="00D26D22" w:rsidP="003B38C1">
      <w:pPr>
        <w:pStyle w:val="Style22"/>
        <w:widowControl/>
        <w:ind w:firstLine="567"/>
        <w:jc w:val="both"/>
        <w:rPr>
          <w:rStyle w:val="FontStyle111"/>
          <w:rFonts w:ascii="Arial" w:hAnsi="Arial" w:cs="Arial"/>
          <w:sz w:val="24"/>
          <w:szCs w:val="24"/>
          <w:lang w:eastAsia="en-US"/>
        </w:rPr>
      </w:pPr>
      <w:bookmarkStart w:id="49" w:name="bookmark49"/>
    </w:p>
    <w:p w14:paraId="4711802E" w14:textId="4AB177EE" w:rsidR="004729FB"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5</w:t>
      </w:r>
      <w:bookmarkEnd w:id="49"/>
      <w:r w:rsidRPr="00AE6DBC">
        <w:rPr>
          <w:rStyle w:val="FontStyle111"/>
          <w:rFonts w:ascii="Arial" w:hAnsi="Arial" w:cs="Arial"/>
          <w:sz w:val="24"/>
          <w:szCs w:val="24"/>
          <w:lang w:eastAsia="en-US"/>
        </w:rPr>
        <w:t xml:space="preserve">.12.2 </w:t>
      </w:r>
      <w:r w:rsidR="006B2A38" w:rsidRPr="00AE6DBC">
        <w:rPr>
          <w:rStyle w:val="FontStyle111"/>
          <w:rFonts w:ascii="Arial" w:hAnsi="Arial" w:cs="Arial"/>
          <w:sz w:val="24"/>
          <w:szCs w:val="24"/>
          <w:lang w:eastAsia="en-US"/>
        </w:rPr>
        <w:t>Коммуникация</w:t>
      </w:r>
    </w:p>
    <w:p w14:paraId="081B0918" w14:textId="77777777" w:rsidR="00F42BCF" w:rsidRPr="00AE6DBC" w:rsidRDefault="00F42BCF" w:rsidP="003B38C1">
      <w:pPr>
        <w:pStyle w:val="Style22"/>
        <w:widowControl/>
        <w:ind w:firstLine="567"/>
        <w:jc w:val="both"/>
        <w:rPr>
          <w:rStyle w:val="FontStyle111"/>
          <w:rFonts w:ascii="Arial" w:hAnsi="Arial" w:cs="Arial"/>
          <w:sz w:val="24"/>
          <w:szCs w:val="24"/>
          <w:lang w:eastAsia="en-US"/>
        </w:rPr>
      </w:pPr>
    </w:p>
    <w:p w14:paraId="1C05F5AB" w14:textId="2A19999D" w:rsidR="006B2A38" w:rsidRPr="00AE6DBC" w:rsidRDefault="006B2A38"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Для связи между оператором(ами), при его присутствии, и водителем должна быть предусмотрена по крайней мере одна из следующих систем с обеих сторон задней части кузова:</w:t>
      </w:r>
    </w:p>
    <w:p w14:paraId="2BAE5739" w14:textId="3635ED83" w:rsidR="006B2A38" w:rsidRPr="00AE6DBC" w:rsidRDefault="006B2A38"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система акустической сигнализации (например, звуковой сигнализатор);</w:t>
      </w:r>
    </w:p>
    <w:p w14:paraId="5A54DEBA" w14:textId="77777777" w:rsidR="006B2A38" w:rsidRPr="00AE6DBC" w:rsidRDefault="006B2A38"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дополнительная(ые) система(ы) внутренней связи.</w:t>
      </w:r>
    </w:p>
    <w:p w14:paraId="105F6D5A" w14:textId="56940F1A" w:rsidR="004729FB" w:rsidRPr="00AE6DBC" w:rsidRDefault="006B2A38"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Органы управления этими системами должны быть четко обозначены и легко активироваться вручную оператором (операторами). Он должен располагаться в зоне прямой видимости и прямой досягаемости оператора, когда он стоит на земле и/или стоит на подножках, при их наличии.</w:t>
      </w:r>
    </w:p>
    <w:p w14:paraId="10389086" w14:textId="77777777" w:rsidR="00F42BCF" w:rsidRDefault="00F42BCF" w:rsidP="003B38C1">
      <w:pPr>
        <w:pStyle w:val="Style22"/>
        <w:widowControl/>
        <w:ind w:firstLine="567"/>
        <w:jc w:val="both"/>
        <w:rPr>
          <w:rStyle w:val="FontStyle111"/>
          <w:rFonts w:ascii="Arial" w:hAnsi="Arial" w:cs="Arial"/>
          <w:sz w:val="24"/>
          <w:szCs w:val="24"/>
          <w:lang w:eastAsia="en-US"/>
        </w:rPr>
      </w:pPr>
      <w:bookmarkStart w:id="50" w:name="bookmark50"/>
    </w:p>
    <w:p w14:paraId="37F2D982" w14:textId="007E8F8D" w:rsidR="004729FB" w:rsidRPr="00AE6DBC"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5</w:t>
      </w:r>
      <w:bookmarkEnd w:id="50"/>
      <w:r w:rsidRPr="00AE6DBC">
        <w:rPr>
          <w:rStyle w:val="FontStyle111"/>
          <w:rFonts w:ascii="Arial" w:hAnsi="Arial" w:cs="Arial"/>
          <w:sz w:val="24"/>
          <w:szCs w:val="24"/>
          <w:lang w:eastAsia="en-US"/>
        </w:rPr>
        <w:t xml:space="preserve">.12.3 </w:t>
      </w:r>
      <w:r w:rsidR="006B2A38" w:rsidRPr="00AE6DBC">
        <w:rPr>
          <w:rStyle w:val="FontStyle111"/>
          <w:rFonts w:ascii="Arial" w:hAnsi="Arial" w:cs="Arial"/>
          <w:sz w:val="24"/>
          <w:szCs w:val="24"/>
          <w:lang w:eastAsia="en-US"/>
        </w:rPr>
        <w:t>Предупреждения</w:t>
      </w:r>
      <w:r w:rsidRPr="00AE6DBC">
        <w:rPr>
          <w:rStyle w:val="FontStyle111"/>
          <w:rFonts w:ascii="Arial" w:hAnsi="Arial" w:cs="Arial"/>
          <w:sz w:val="24"/>
          <w:szCs w:val="24"/>
          <w:lang w:eastAsia="en-US"/>
        </w:rPr>
        <w:t xml:space="preserve"> </w:t>
      </w:r>
    </w:p>
    <w:p w14:paraId="650D1DFF" w14:textId="77777777" w:rsidR="00F42BCF" w:rsidRDefault="00F42BCF" w:rsidP="003B38C1">
      <w:pPr>
        <w:pStyle w:val="Style22"/>
        <w:widowControl/>
        <w:ind w:firstLine="567"/>
        <w:jc w:val="both"/>
        <w:rPr>
          <w:rStyle w:val="FontStyle111"/>
          <w:rFonts w:ascii="Arial" w:hAnsi="Arial" w:cs="Arial"/>
          <w:sz w:val="24"/>
          <w:szCs w:val="24"/>
          <w:lang w:eastAsia="en-US"/>
        </w:rPr>
      </w:pPr>
    </w:p>
    <w:p w14:paraId="7A8F1276" w14:textId="72FBD10C" w:rsidR="004729FB" w:rsidRPr="00AE6DBC"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 xml:space="preserve">5.12.3.1 </w:t>
      </w:r>
      <w:r w:rsidR="006B2A38" w:rsidRPr="00AE6DBC">
        <w:rPr>
          <w:rStyle w:val="FontStyle111"/>
          <w:rFonts w:ascii="Arial" w:hAnsi="Arial" w:cs="Arial"/>
          <w:sz w:val="24"/>
          <w:szCs w:val="24"/>
          <w:lang w:eastAsia="en-US"/>
        </w:rPr>
        <w:t>Предупреждение в кабине</w:t>
      </w:r>
      <w:r w:rsidRPr="00AE6DBC">
        <w:rPr>
          <w:rStyle w:val="FontStyle111"/>
          <w:rFonts w:ascii="Arial" w:hAnsi="Arial" w:cs="Arial"/>
          <w:sz w:val="24"/>
          <w:szCs w:val="24"/>
          <w:lang w:eastAsia="en-US"/>
        </w:rPr>
        <w:t xml:space="preserve"> </w:t>
      </w:r>
    </w:p>
    <w:p w14:paraId="4344BE1E" w14:textId="77777777" w:rsidR="00F42BCF" w:rsidRDefault="00F42BCF" w:rsidP="003B38C1">
      <w:pPr>
        <w:pStyle w:val="Style22"/>
        <w:widowControl/>
        <w:ind w:firstLine="567"/>
        <w:jc w:val="both"/>
        <w:rPr>
          <w:rStyle w:val="FontStyle111"/>
          <w:rFonts w:ascii="Arial" w:hAnsi="Arial" w:cs="Arial"/>
          <w:sz w:val="24"/>
          <w:szCs w:val="24"/>
          <w:lang w:eastAsia="en-US"/>
        </w:rPr>
      </w:pPr>
    </w:p>
    <w:p w14:paraId="5DC42895" w14:textId="0579A64A" w:rsidR="004729FB" w:rsidRPr="00AE6DBC"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 xml:space="preserve">5.12.3.1.1 </w:t>
      </w:r>
      <w:r w:rsidR="006B2A38" w:rsidRPr="00AE6DBC">
        <w:rPr>
          <w:rStyle w:val="FontStyle111"/>
          <w:rFonts w:ascii="Arial" w:hAnsi="Arial" w:cs="Arial"/>
          <w:sz w:val="24"/>
          <w:szCs w:val="24"/>
          <w:lang w:eastAsia="en-US"/>
        </w:rPr>
        <w:t>Звуковой</w:t>
      </w:r>
    </w:p>
    <w:p w14:paraId="3F3E4FC1" w14:textId="77777777" w:rsidR="00F42BCF" w:rsidRDefault="00F42BCF" w:rsidP="003B38C1">
      <w:pPr>
        <w:pStyle w:val="Style11"/>
        <w:widowControl/>
        <w:ind w:firstLine="567"/>
        <w:jc w:val="both"/>
        <w:rPr>
          <w:rStyle w:val="FontStyle114"/>
          <w:rFonts w:ascii="Arial" w:hAnsi="Arial" w:cs="Arial"/>
          <w:sz w:val="24"/>
          <w:szCs w:val="24"/>
          <w:lang w:eastAsia="en-US"/>
        </w:rPr>
      </w:pPr>
    </w:p>
    <w:p w14:paraId="0FD0D9E6" w14:textId="77777777" w:rsidR="006B2A38" w:rsidRPr="00AE6DBC" w:rsidRDefault="006B2A38" w:rsidP="003B38C1">
      <w:pPr>
        <w:pStyle w:val="Style11"/>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Звуковые предупредительные сигналы определяются как сигналы на разных частотах и/или последовательности импульсов в соответствии со стандартом </w:t>
      </w:r>
      <w:r w:rsidRPr="00AE6DBC">
        <w:rPr>
          <w:rStyle w:val="FontStyle114"/>
          <w:rFonts w:ascii="Arial" w:hAnsi="Arial" w:cs="Arial"/>
          <w:sz w:val="24"/>
          <w:szCs w:val="24"/>
          <w:lang w:val="en-US" w:eastAsia="en-US"/>
        </w:rPr>
        <w:t>EN</w:t>
      </w:r>
      <w:r w:rsidRPr="00AE6DBC">
        <w:rPr>
          <w:rStyle w:val="FontStyle114"/>
          <w:rFonts w:ascii="Arial" w:hAnsi="Arial" w:cs="Arial"/>
          <w:sz w:val="24"/>
          <w:szCs w:val="24"/>
          <w:lang w:eastAsia="en-US"/>
        </w:rPr>
        <w:t xml:space="preserve"> </w:t>
      </w:r>
      <w:r w:rsidRPr="00AE6DBC">
        <w:rPr>
          <w:rStyle w:val="FontStyle114"/>
          <w:rFonts w:ascii="Arial" w:hAnsi="Arial" w:cs="Arial"/>
          <w:sz w:val="24"/>
          <w:szCs w:val="24"/>
          <w:lang w:val="en-US" w:eastAsia="en-US"/>
        </w:rPr>
        <w:t>ISO</w:t>
      </w:r>
      <w:r w:rsidRPr="00AE6DBC">
        <w:rPr>
          <w:rStyle w:val="FontStyle114"/>
          <w:rFonts w:ascii="Arial" w:hAnsi="Arial" w:cs="Arial"/>
          <w:sz w:val="24"/>
          <w:szCs w:val="24"/>
          <w:lang w:eastAsia="en-US"/>
        </w:rPr>
        <w:t xml:space="preserve"> 7731:2008.</w:t>
      </w:r>
    </w:p>
    <w:p w14:paraId="5A440559" w14:textId="478E60F7" w:rsidR="006B2A38" w:rsidRPr="00AE6DBC" w:rsidRDefault="006B2A38" w:rsidP="003B38C1">
      <w:pPr>
        <w:pStyle w:val="Style11"/>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Уровень слышимости звукового предупредительного сигнала внутри кабины можно регулировать, но не ниже уровня звукового давления 65 дБ(А) и не выше уровня звукового давления 80 дБ(А), измеренного в соответствии с </w:t>
      </w:r>
      <w:r w:rsidRPr="00AE6DBC">
        <w:rPr>
          <w:rStyle w:val="FontStyle114"/>
          <w:rFonts w:ascii="Arial" w:hAnsi="Arial" w:cs="Arial"/>
          <w:sz w:val="24"/>
          <w:szCs w:val="24"/>
          <w:lang w:val="en-US" w:eastAsia="en-US"/>
        </w:rPr>
        <w:t>EN</w:t>
      </w:r>
      <w:r w:rsidRPr="00AE6DBC">
        <w:rPr>
          <w:rStyle w:val="FontStyle114"/>
          <w:rFonts w:ascii="Arial" w:hAnsi="Arial" w:cs="Arial"/>
          <w:sz w:val="24"/>
          <w:szCs w:val="24"/>
          <w:lang w:eastAsia="en-US"/>
        </w:rPr>
        <w:t xml:space="preserve"> 1501-4:2007. Согласно </w:t>
      </w:r>
      <w:r w:rsidRPr="00AE6DBC">
        <w:rPr>
          <w:rStyle w:val="FontStyle114"/>
          <w:rFonts w:ascii="Arial" w:hAnsi="Arial" w:cs="Arial"/>
          <w:sz w:val="24"/>
          <w:szCs w:val="24"/>
          <w:lang w:val="en-US" w:eastAsia="en-US"/>
        </w:rPr>
        <w:t>EN</w:t>
      </w:r>
      <w:r w:rsidRPr="00AE6DBC">
        <w:rPr>
          <w:rStyle w:val="FontStyle114"/>
          <w:rFonts w:ascii="Arial" w:hAnsi="Arial" w:cs="Arial"/>
          <w:sz w:val="24"/>
          <w:szCs w:val="24"/>
          <w:lang w:eastAsia="en-US"/>
        </w:rPr>
        <w:t xml:space="preserve"> </w:t>
      </w:r>
      <w:r w:rsidRPr="00AE6DBC">
        <w:rPr>
          <w:rStyle w:val="FontStyle114"/>
          <w:rFonts w:ascii="Arial" w:hAnsi="Arial" w:cs="Arial"/>
          <w:sz w:val="24"/>
          <w:szCs w:val="24"/>
          <w:lang w:val="en-US" w:eastAsia="en-US"/>
        </w:rPr>
        <w:t>ISO</w:t>
      </w:r>
      <w:r w:rsidRPr="00AE6DBC">
        <w:rPr>
          <w:rStyle w:val="FontStyle114"/>
          <w:rFonts w:ascii="Arial" w:hAnsi="Arial" w:cs="Arial"/>
          <w:sz w:val="24"/>
          <w:szCs w:val="24"/>
          <w:lang w:eastAsia="en-US"/>
        </w:rPr>
        <w:t xml:space="preserve"> 7731:2008 определяется как быстрый прерывистый сигнал.</w:t>
      </w:r>
    </w:p>
    <w:p w14:paraId="721FE63B" w14:textId="3C2AB69A" w:rsidR="004729FB" w:rsidRPr="00AE6DBC" w:rsidRDefault="006B2A38" w:rsidP="003B38C1">
      <w:pPr>
        <w:pStyle w:val="Style11"/>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Звуковые предупредительные сигналы должны работать до тех пор, пока включен главный выключатель. В кабине должны быть предусмотрены следующие звуковые предупреждения:</w:t>
      </w:r>
    </w:p>
    <w:p w14:paraId="4CD05F7E" w14:textId="77777777" w:rsidR="004729FB" w:rsidRPr="00AE6DBC" w:rsidRDefault="004729FB" w:rsidP="003B38C1">
      <w:pPr>
        <w:pStyle w:val="Style16"/>
        <w:widowControl/>
        <w:ind w:firstLine="567"/>
        <w:jc w:val="both"/>
        <w:rPr>
          <w:rStyle w:val="FontStyle111"/>
          <w:rFonts w:ascii="Arial" w:hAnsi="Arial" w:cs="Arial"/>
          <w:sz w:val="24"/>
          <w:szCs w:val="24"/>
          <w:lang w:eastAsia="en-US"/>
        </w:rPr>
      </w:pPr>
    </w:p>
    <w:p w14:paraId="70EC3A90" w14:textId="2A9114BD" w:rsidR="004729FB" w:rsidRPr="00F42BCF" w:rsidRDefault="00D566DC" w:rsidP="003B38C1">
      <w:pPr>
        <w:pStyle w:val="Style16"/>
        <w:widowControl/>
        <w:ind w:firstLine="567"/>
        <w:jc w:val="center"/>
        <w:rPr>
          <w:rStyle w:val="FontStyle114"/>
          <w:rFonts w:ascii="Arial" w:hAnsi="Arial" w:cs="Arial"/>
          <w:bCs/>
          <w:sz w:val="24"/>
          <w:szCs w:val="24"/>
          <w:lang w:eastAsia="en-US"/>
        </w:rPr>
      </w:pPr>
      <w:r w:rsidRPr="00F42BCF">
        <w:rPr>
          <w:rStyle w:val="FontStyle111"/>
          <w:rFonts w:ascii="Arial" w:hAnsi="Arial" w:cs="Arial"/>
          <w:b w:val="0"/>
          <w:sz w:val="24"/>
          <w:szCs w:val="24"/>
          <w:lang w:val="en-US" w:eastAsia="en-US"/>
        </w:rPr>
        <w:t xml:space="preserve">Таблица </w:t>
      </w:r>
      <w:r w:rsidR="00D26D22" w:rsidRPr="00F42BCF">
        <w:rPr>
          <w:rStyle w:val="FontStyle111"/>
          <w:rFonts w:ascii="Arial" w:hAnsi="Arial" w:cs="Arial"/>
          <w:b w:val="0"/>
          <w:sz w:val="24"/>
          <w:szCs w:val="24"/>
          <w:lang w:val="en-US" w:eastAsia="en-US"/>
        </w:rPr>
        <w:t>5</w:t>
      </w:r>
      <w:r w:rsidR="00F42BCF" w:rsidRPr="00F42BCF">
        <w:rPr>
          <w:rStyle w:val="FontStyle111"/>
          <w:rFonts w:ascii="Arial" w:hAnsi="Arial" w:cs="Arial"/>
          <w:b w:val="0"/>
          <w:sz w:val="24"/>
          <w:szCs w:val="24"/>
          <w:lang w:val="de-DE" w:eastAsia="en-US"/>
        </w:rPr>
        <w:t xml:space="preserve"> -</w:t>
      </w:r>
      <w:r w:rsidR="008A41F7" w:rsidRPr="00F42BCF">
        <w:rPr>
          <w:rStyle w:val="FontStyle111"/>
          <w:rFonts w:ascii="Arial" w:hAnsi="Arial" w:cs="Arial"/>
          <w:b w:val="0"/>
          <w:sz w:val="24"/>
          <w:szCs w:val="24"/>
          <w:lang w:val="de-DE" w:eastAsia="en-US"/>
        </w:rPr>
        <w:t xml:space="preserve"> </w:t>
      </w:r>
      <w:r w:rsidR="00665ADE" w:rsidRPr="00F42BCF">
        <w:rPr>
          <w:rStyle w:val="FontStyle114"/>
          <w:rFonts w:ascii="Arial" w:hAnsi="Arial" w:cs="Arial"/>
          <w:bCs/>
          <w:sz w:val="24"/>
          <w:szCs w:val="24"/>
          <w:lang w:eastAsia="en-US"/>
        </w:rPr>
        <w:t>Звуковые предупредительные сигналы</w:t>
      </w:r>
    </w:p>
    <w:p w14:paraId="54866432" w14:textId="77777777" w:rsidR="00F42BCF" w:rsidRPr="00F42BCF" w:rsidRDefault="00F42BCF" w:rsidP="003B38C1">
      <w:pPr>
        <w:pStyle w:val="Style16"/>
        <w:widowControl/>
        <w:ind w:firstLine="567"/>
        <w:jc w:val="center"/>
        <w:rPr>
          <w:rStyle w:val="FontStyle111"/>
          <w:rFonts w:ascii="Arial" w:hAnsi="Arial" w:cs="Arial"/>
          <w:b w:val="0"/>
          <w:sz w:val="24"/>
          <w:szCs w:val="24"/>
          <w:lang w:val="en-US" w:eastAsia="en-US"/>
        </w:rPr>
      </w:pPr>
    </w:p>
    <w:tbl>
      <w:tblPr>
        <w:tblW w:w="5000" w:type="pct"/>
        <w:jc w:val="center"/>
        <w:tblCellMar>
          <w:left w:w="40" w:type="dxa"/>
          <w:right w:w="40" w:type="dxa"/>
        </w:tblCellMar>
        <w:tblLook w:val="0000" w:firstRow="0" w:lastRow="0" w:firstColumn="0" w:lastColumn="0" w:noHBand="0" w:noVBand="0"/>
      </w:tblPr>
      <w:tblGrid>
        <w:gridCol w:w="5570"/>
        <w:gridCol w:w="3867"/>
      </w:tblGrid>
      <w:tr w:rsidR="00665ADE" w:rsidRPr="00AE6DBC" w14:paraId="610331B7" w14:textId="77777777" w:rsidTr="00F42BCF">
        <w:trPr>
          <w:trHeight w:val="394"/>
          <w:jc w:val="center"/>
        </w:trPr>
        <w:tc>
          <w:tcPr>
            <w:tcW w:w="2951" w:type="pct"/>
            <w:tcBorders>
              <w:top w:val="single" w:sz="6" w:space="0" w:color="auto"/>
              <w:left w:val="single" w:sz="6" w:space="0" w:color="auto"/>
              <w:bottom w:val="double" w:sz="4" w:space="0" w:color="auto"/>
              <w:right w:val="single" w:sz="6" w:space="0" w:color="auto"/>
            </w:tcBorders>
          </w:tcPr>
          <w:p w14:paraId="318FA5B1" w14:textId="6BDFF097" w:rsidR="00665ADE" w:rsidRPr="00AE6DBC" w:rsidRDefault="00665ADE" w:rsidP="00F42BCF">
            <w:pPr>
              <w:pStyle w:val="Style59"/>
              <w:widowControl/>
              <w:jc w:val="center"/>
              <w:rPr>
                <w:rStyle w:val="FontStyle109"/>
                <w:rFonts w:ascii="Arial" w:hAnsi="Arial" w:cs="Arial"/>
                <w:b w:val="0"/>
                <w:bCs w:val="0"/>
                <w:sz w:val="24"/>
                <w:szCs w:val="24"/>
                <w:lang w:val="en-US" w:eastAsia="en-US"/>
              </w:rPr>
            </w:pPr>
            <w:r w:rsidRPr="00AE6DBC">
              <w:rPr>
                <w:rFonts w:ascii="Arial" w:hAnsi="Arial" w:cs="Arial"/>
                <w:b/>
                <w:bCs/>
              </w:rPr>
              <w:t>Сигнал</w:t>
            </w:r>
          </w:p>
        </w:tc>
        <w:tc>
          <w:tcPr>
            <w:tcW w:w="2049" w:type="pct"/>
            <w:tcBorders>
              <w:top w:val="single" w:sz="6" w:space="0" w:color="auto"/>
              <w:left w:val="single" w:sz="6" w:space="0" w:color="auto"/>
              <w:bottom w:val="double" w:sz="4" w:space="0" w:color="auto"/>
              <w:right w:val="single" w:sz="6" w:space="0" w:color="auto"/>
            </w:tcBorders>
          </w:tcPr>
          <w:p w14:paraId="6ED4490C" w14:textId="522775FF" w:rsidR="00665ADE" w:rsidRPr="00AE6DBC" w:rsidRDefault="00665ADE" w:rsidP="00F42BCF">
            <w:pPr>
              <w:pStyle w:val="Style59"/>
              <w:widowControl/>
              <w:jc w:val="center"/>
              <w:rPr>
                <w:rStyle w:val="FontStyle109"/>
                <w:rFonts w:ascii="Arial" w:hAnsi="Arial" w:cs="Arial"/>
                <w:b w:val="0"/>
                <w:bCs w:val="0"/>
                <w:sz w:val="24"/>
                <w:szCs w:val="24"/>
                <w:lang w:val="en-US" w:eastAsia="en-US"/>
              </w:rPr>
            </w:pPr>
            <w:r w:rsidRPr="00AE6DBC">
              <w:rPr>
                <w:rFonts w:ascii="Arial" w:hAnsi="Arial" w:cs="Arial"/>
                <w:b/>
                <w:bCs/>
              </w:rPr>
              <w:t>Выключен</w:t>
            </w:r>
          </w:p>
        </w:tc>
      </w:tr>
      <w:tr w:rsidR="00665ADE" w:rsidRPr="00AE6DBC" w14:paraId="2F820105" w14:textId="77777777" w:rsidTr="00F42BCF">
        <w:trPr>
          <w:trHeight w:val="379"/>
          <w:jc w:val="center"/>
        </w:trPr>
        <w:tc>
          <w:tcPr>
            <w:tcW w:w="2951" w:type="pct"/>
            <w:tcBorders>
              <w:top w:val="double" w:sz="4" w:space="0" w:color="auto"/>
              <w:left w:val="single" w:sz="6" w:space="0" w:color="auto"/>
              <w:bottom w:val="single" w:sz="6" w:space="0" w:color="auto"/>
              <w:right w:val="single" w:sz="6" w:space="0" w:color="auto"/>
            </w:tcBorders>
          </w:tcPr>
          <w:p w14:paraId="52972A19" w14:textId="746776CD" w:rsidR="00665ADE" w:rsidRPr="00AE6DBC" w:rsidRDefault="00665ADE" w:rsidP="00F42BCF">
            <w:pPr>
              <w:pStyle w:val="Style72"/>
              <w:widowControl/>
              <w:jc w:val="center"/>
              <w:rPr>
                <w:rStyle w:val="FontStyle110"/>
                <w:rFonts w:ascii="Arial" w:hAnsi="Arial" w:cs="Arial"/>
                <w:sz w:val="24"/>
                <w:szCs w:val="24"/>
                <w:lang w:val="en-US" w:eastAsia="en-US"/>
              </w:rPr>
            </w:pPr>
            <w:r w:rsidRPr="00AE6DBC">
              <w:rPr>
                <w:rFonts w:ascii="Arial" w:hAnsi="Arial" w:cs="Arial"/>
              </w:rPr>
              <w:t>Экстренный останов</w:t>
            </w:r>
          </w:p>
        </w:tc>
        <w:tc>
          <w:tcPr>
            <w:tcW w:w="2049" w:type="pct"/>
            <w:tcBorders>
              <w:top w:val="double" w:sz="4" w:space="0" w:color="auto"/>
              <w:left w:val="single" w:sz="6" w:space="0" w:color="auto"/>
              <w:bottom w:val="single" w:sz="6" w:space="0" w:color="auto"/>
              <w:right w:val="single" w:sz="6" w:space="0" w:color="auto"/>
            </w:tcBorders>
          </w:tcPr>
          <w:p w14:paraId="0C36DB26" w14:textId="61C9A4C2" w:rsidR="00665ADE" w:rsidRPr="00AE6DBC" w:rsidRDefault="00665ADE" w:rsidP="00F42BCF">
            <w:pPr>
              <w:pStyle w:val="Style72"/>
              <w:widowControl/>
              <w:jc w:val="center"/>
              <w:rPr>
                <w:rStyle w:val="FontStyle110"/>
                <w:rFonts w:ascii="Arial" w:hAnsi="Arial" w:cs="Arial"/>
                <w:sz w:val="24"/>
                <w:szCs w:val="24"/>
                <w:lang w:val="en-US" w:eastAsia="en-US"/>
              </w:rPr>
            </w:pPr>
            <w:r w:rsidRPr="00AE6DBC">
              <w:rPr>
                <w:rFonts w:ascii="Arial" w:hAnsi="Arial" w:cs="Arial"/>
              </w:rPr>
              <w:t>Главным выключателем</w:t>
            </w:r>
          </w:p>
        </w:tc>
      </w:tr>
      <w:tr w:rsidR="00665ADE" w:rsidRPr="00AE6DBC" w14:paraId="3294837A" w14:textId="77777777" w:rsidTr="00F42BCF">
        <w:trPr>
          <w:trHeight w:val="370"/>
          <w:jc w:val="center"/>
        </w:trPr>
        <w:tc>
          <w:tcPr>
            <w:tcW w:w="2951" w:type="pct"/>
            <w:tcBorders>
              <w:top w:val="single" w:sz="6" w:space="0" w:color="auto"/>
              <w:left w:val="single" w:sz="6" w:space="0" w:color="auto"/>
              <w:bottom w:val="single" w:sz="6" w:space="0" w:color="auto"/>
              <w:right w:val="single" w:sz="6" w:space="0" w:color="auto"/>
            </w:tcBorders>
          </w:tcPr>
          <w:p w14:paraId="296DE9D8" w14:textId="6C64F5FD" w:rsidR="00665ADE" w:rsidRPr="00AE6DBC" w:rsidRDefault="00665ADE" w:rsidP="00F42BCF">
            <w:pPr>
              <w:pStyle w:val="Style72"/>
              <w:widowControl/>
              <w:jc w:val="center"/>
              <w:rPr>
                <w:rStyle w:val="FontStyle110"/>
                <w:rFonts w:ascii="Arial" w:hAnsi="Arial" w:cs="Arial"/>
                <w:sz w:val="24"/>
                <w:szCs w:val="24"/>
                <w:lang w:eastAsia="en-US"/>
              </w:rPr>
            </w:pPr>
            <w:r w:rsidRPr="00AE6DBC">
              <w:rPr>
                <w:rFonts w:ascii="Arial" w:hAnsi="Arial" w:cs="Arial"/>
              </w:rPr>
              <w:t>Связь между водителем и оператором (ами)</w:t>
            </w:r>
          </w:p>
        </w:tc>
        <w:tc>
          <w:tcPr>
            <w:tcW w:w="2049" w:type="pct"/>
            <w:tcBorders>
              <w:top w:val="single" w:sz="6" w:space="0" w:color="auto"/>
              <w:left w:val="single" w:sz="6" w:space="0" w:color="auto"/>
              <w:bottom w:val="single" w:sz="6" w:space="0" w:color="auto"/>
              <w:right w:val="single" w:sz="6" w:space="0" w:color="auto"/>
            </w:tcBorders>
          </w:tcPr>
          <w:p w14:paraId="78B0D2D1" w14:textId="35A73F3E" w:rsidR="00665ADE" w:rsidRPr="00AE6DBC" w:rsidRDefault="00665ADE" w:rsidP="00F42BCF">
            <w:pPr>
              <w:pStyle w:val="Style72"/>
              <w:widowControl/>
              <w:jc w:val="center"/>
              <w:rPr>
                <w:rStyle w:val="FontStyle110"/>
                <w:rFonts w:ascii="Arial" w:hAnsi="Arial" w:cs="Arial"/>
                <w:sz w:val="24"/>
                <w:szCs w:val="24"/>
                <w:lang w:val="en-US" w:eastAsia="en-US"/>
              </w:rPr>
            </w:pPr>
            <w:r w:rsidRPr="00AE6DBC">
              <w:rPr>
                <w:rFonts w:ascii="Arial" w:hAnsi="Arial" w:cs="Arial"/>
              </w:rPr>
              <w:t>Ключом зажигания</w:t>
            </w:r>
          </w:p>
        </w:tc>
      </w:tr>
      <w:tr w:rsidR="00665ADE" w:rsidRPr="00AE6DBC" w14:paraId="47BAD151" w14:textId="77777777" w:rsidTr="00F42BCF">
        <w:trPr>
          <w:trHeight w:val="370"/>
          <w:jc w:val="center"/>
        </w:trPr>
        <w:tc>
          <w:tcPr>
            <w:tcW w:w="2951" w:type="pct"/>
            <w:tcBorders>
              <w:top w:val="single" w:sz="6" w:space="0" w:color="auto"/>
              <w:left w:val="single" w:sz="6" w:space="0" w:color="auto"/>
              <w:bottom w:val="single" w:sz="6" w:space="0" w:color="auto"/>
              <w:right w:val="single" w:sz="6" w:space="0" w:color="auto"/>
            </w:tcBorders>
          </w:tcPr>
          <w:p w14:paraId="0684BA5D" w14:textId="256A63F8" w:rsidR="00665ADE" w:rsidRPr="00AE6DBC" w:rsidRDefault="00665ADE" w:rsidP="00F42BCF">
            <w:pPr>
              <w:pStyle w:val="Style72"/>
              <w:widowControl/>
              <w:jc w:val="center"/>
              <w:rPr>
                <w:rStyle w:val="FontStyle110"/>
                <w:rFonts w:ascii="Arial" w:hAnsi="Arial" w:cs="Arial"/>
                <w:sz w:val="24"/>
                <w:szCs w:val="24"/>
                <w:lang w:eastAsia="en-US"/>
              </w:rPr>
            </w:pPr>
            <w:r w:rsidRPr="00AE6DBC">
              <w:rPr>
                <w:rFonts w:ascii="Arial" w:hAnsi="Arial" w:cs="Arial"/>
              </w:rPr>
              <w:t>Движение со скоростью более 40 км/ч с оператором на подножке</w:t>
            </w:r>
          </w:p>
        </w:tc>
        <w:tc>
          <w:tcPr>
            <w:tcW w:w="2049" w:type="pct"/>
            <w:tcBorders>
              <w:top w:val="single" w:sz="6" w:space="0" w:color="auto"/>
              <w:left w:val="single" w:sz="6" w:space="0" w:color="auto"/>
              <w:bottom w:val="single" w:sz="6" w:space="0" w:color="auto"/>
              <w:right w:val="single" w:sz="6" w:space="0" w:color="auto"/>
            </w:tcBorders>
          </w:tcPr>
          <w:p w14:paraId="2CEE2980" w14:textId="555CF773" w:rsidR="00665ADE" w:rsidRPr="00AE6DBC" w:rsidRDefault="00665ADE" w:rsidP="00F42BCF">
            <w:pPr>
              <w:pStyle w:val="Style72"/>
              <w:widowControl/>
              <w:jc w:val="center"/>
              <w:rPr>
                <w:rStyle w:val="FontStyle110"/>
                <w:rFonts w:ascii="Arial" w:hAnsi="Arial" w:cs="Arial"/>
                <w:sz w:val="24"/>
                <w:szCs w:val="24"/>
                <w:lang w:val="en-US" w:eastAsia="en-US"/>
              </w:rPr>
            </w:pPr>
            <w:r w:rsidRPr="00AE6DBC">
              <w:rPr>
                <w:rFonts w:ascii="Arial" w:hAnsi="Arial" w:cs="Arial"/>
              </w:rPr>
              <w:t>Ключом зажигания</w:t>
            </w:r>
          </w:p>
        </w:tc>
      </w:tr>
      <w:tr w:rsidR="00665ADE" w:rsidRPr="00AE6DBC" w14:paraId="2777AA77" w14:textId="77777777" w:rsidTr="00F42BCF">
        <w:trPr>
          <w:trHeight w:val="398"/>
          <w:jc w:val="center"/>
        </w:trPr>
        <w:tc>
          <w:tcPr>
            <w:tcW w:w="2951" w:type="pct"/>
            <w:tcBorders>
              <w:top w:val="single" w:sz="6" w:space="0" w:color="auto"/>
              <w:left w:val="single" w:sz="6" w:space="0" w:color="auto"/>
              <w:bottom w:val="single" w:sz="6" w:space="0" w:color="auto"/>
              <w:right w:val="single" w:sz="6" w:space="0" w:color="auto"/>
            </w:tcBorders>
          </w:tcPr>
          <w:p w14:paraId="64FCE4A5" w14:textId="74294857" w:rsidR="00665ADE" w:rsidRPr="00AE6DBC" w:rsidRDefault="00665ADE" w:rsidP="00F42BCF">
            <w:pPr>
              <w:pStyle w:val="Style72"/>
              <w:widowControl/>
              <w:jc w:val="center"/>
              <w:rPr>
                <w:rStyle w:val="FontStyle110"/>
                <w:rFonts w:ascii="Arial" w:hAnsi="Arial" w:cs="Arial"/>
                <w:sz w:val="24"/>
                <w:szCs w:val="24"/>
                <w:lang w:val="en-US" w:eastAsia="en-US"/>
              </w:rPr>
            </w:pPr>
            <w:r w:rsidRPr="00AE6DBC">
              <w:rPr>
                <w:rFonts w:ascii="Arial" w:hAnsi="Arial" w:cs="Arial"/>
              </w:rPr>
              <w:t>Откатывание в обратное направление</w:t>
            </w:r>
          </w:p>
        </w:tc>
        <w:tc>
          <w:tcPr>
            <w:tcW w:w="2049" w:type="pct"/>
            <w:tcBorders>
              <w:top w:val="single" w:sz="6" w:space="0" w:color="auto"/>
              <w:left w:val="single" w:sz="6" w:space="0" w:color="auto"/>
              <w:bottom w:val="single" w:sz="6" w:space="0" w:color="auto"/>
              <w:right w:val="single" w:sz="6" w:space="0" w:color="auto"/>
            </w:tcBorders>
          </w:tcPr>
          <w:p w14:paraId="54DC6E13" w14:textId="1A02537B" w:rsidR="00665ADE" w:rsidRPr="00AE6DBC" w:rsidRDefault="00665ADE" w:rsidP="00F42BCF">
            <w:pPr>
              <w:pStyle w:val="Style72"/>
              <w:widowControl/>
              <w:jc w:val="center"/>
              <w:rPr>
                <w:rStyle w:val="FontStyle110"/>
                <w:rFonts w:ascii="Arial" w:hAnsi="Arial" w:cs="Arial"/>
                <w:sz w:val="24"/>
                <w:szCs w:val="24"/>
                <w:lang w:val="en-US" w:eastAsia="en-US"/>
              </w:rPr>
            </w:pPr>
            <w:r w:rsidRPr="00AE6DBC">
              <w:rPr>
                <w:rFonts w:ascii="Arial" w:hAnsi="Arial" w:cs="Arial"/>
              </w:rPr>
              <w:t>Тормозным сигналом</w:t>
            </w:r>
          </w:p>
        </w:tc>
      </w:tr>
    </w:tbl>
    <w:p w14:paraId="34D36FB9" w14:textId="77777777" w:rsidR="004729FB" w:rsidRPr="00AE6DBC" w:rsidRDefault="004729FB" w:rsidP="003B38C1">
      <w:pPr>
        <w:pStyle w:val="Style16"/>
        <w:widowControl/>
        <w:ind w:firstLine="567"/>
        <w:jc w:val="both"/>
        <w:rPr>
          <w:rStyle w:val="FontStyle111"/>
          <w:rFonts w:ascii="Arial" w:hAnsi="Arial" w:cs="Arial"/>
          <w:sz w:val="24"/>
          <w:szCs w:val="24"/>
          <w:lang w:val="en-US" w:eastAsia="en-US"/>
        </w:rPr>
      </w:pPr>
    </w:p>
    <w:p w14:paraId="2E71D38A" w14:textId="3767730E" w:rsidR="004729FB" w:rsidRPr="00AE6DBC" w:rsidRDefault="004729FB" w:rsidP="003B38C1">
      <w:pPr>
        <w:pStyle w:val="Style16"/>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val="en-US" w:eastAsia="en-US"/>
        </w:rPr>
        <w:t xml:space="preserve">5.12.3.1.2 </w:t>
      </w:r>
      <w:r w:rsidR="00665ADE" w:rsidRPr="00AE6DBC">
        <w:rPr>
          <w:rStyle w:val="FontStyle111"/>
          <w:rFonts w:ascii="Arial" w:hAnsi="Arial" w:cs="Arial"/>
          <w:sz w:val="24"/>
          <w:szCs w:val="24"/>
          <w:lang w:eastAsia="en-US"/>
        </w:rPr>
        <w:t>Визуальный</w:t>
      </w:r>
    </w:p>
    <w:p w14:paraId="32203E4B" w14:textId="77777777" w:rsidR="00F96E8F" w:rsidRDefault="00F96E8F" w:rsidP="003B38C1">
      <w:pPr>
        <w:pStyle w:val="Style26"/>
        <w:widowControl/>
        <w:ind w:firstLine="567"/>
        <w:jc w:val="both"/>
        <w:rPr>
          <w:rStyle w:val="FontStyle114"/>
          <w:rFonts w:ascii="Arial" w:hAnsi="Arial" w:cs="Arial"/>
          <w:sz w:val="24"/>
          <w:szCs w:val="24"/>
          <w:lang w:eastAsia="en-US"/>
        </w:rPr>
      </w:pPr>
    </w:p>
    <w:p w14:paraId="606941F0" w14:textId="61301CF9" w:rsidR="00665ADE" w:rsidRPr="00AE6DBC" w:rsidRDefault="00665ADE" w:rsidP="003B38C1">
      <w:pPr>
        <w:pStyle w:val="Style2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Визуальные предупреждающие сигналы определены в соответствии со стандартом </w:t>
      </w:r>
      <w:r w:rsidRPr="00AE6DBC">
        <w:rPr>
          <w:rStyle w:val="FontStyle114"/>
          <w:rFonts w:ascii="Arial" w:hAnsi="Arial" w:cs="Arial"/>
          <w:sz w:val="24"/>
          <w:szCs w:val="24"/>
          <w:lang w:val="en-US" w:eastAsia="en-US"/>
        </w:rPr>
        <w:t>EN</w:t>
      </w:r>
      <w:r w:rsidRPr="00AE6DBC">
        <w:rPr>
          <w:rStyle w:val="FontStyle114"/>
          <w:rFonts w:ascii="Arial" w:hAnsi="Arial" w:cs="Arial"/>
          <w:sz w:val="24"/>
          <w:szCs w:val="24"/>
          <w:lang w:eastAsia="en-US"/>
        </w:rPr>
        <w:t xml:space="preserve"> 61310-1:2008. Если применимо, в кабине предусматриваются следующие визуальные предупреждения:</w:t>
      </w:r>
    </w:p>
    <w:p w14:paraId="41136DCD" w14:textId="389022D0" w:rsidR="00665ADE" w:rsidRPr="00AE6DBC" w:rsidRDefault="00665ADE" w:rsidP="003B38C1">
      <w:pPr>
        <w:pStyle w:val="Style2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 оптическая индикация (например, </w:t>
      </w:r>
      <w:r w:rsidR="000A274B" w:rsidRPr="00AE6DBC">
        <w:rPr>
          <w:rStyle w:val="FontStyle114"/>
          <w:rFonts w:ascii="Arial" w:hAnsi="Arial" w:cs="Arial"/>
          <w:sz w:val="24"/>
          <w:szCs w:val="24"/>
          <w:lang w:eastAsia="en-US"/>
        </w:rPr>
        <w:t>графическое изображение</w:t>
      </w:r>
      <w:r w:rsidRPr="00AE6DBC">
        <w:rPr>
          <w:rStyle w:val="FontStyle114"/>
          <w:rFonts w:ascii="Arial" w:hAnsi="Arial" w:cs="Arial"/>
          <w:sz w:val="24"/>
          <w:szCs w:val="24"/>
          <w:lang w:eastAsia="en-US"/>
        </w:rPr>
        <w:t>, текст или свет), если подножка(и) занята, независимо от активации режима блокировки;</w:t>
      </w:r>
    </w:p>
    <w:p w14:paraId="2168349B" w14:textId="4873A756" w:rsidR="00665ADE" w:rsidRPr="00AE6DBC" w:rsidRDefault="00665ADE" w:rsidP="003B38C1">
      <w:pPr>
        <w:pStyle w:val="Style2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 красная мигающая оптическая индикация (например, </w:t>
      </w:r>
      <w:r w:rsidR="000A274B" w:rsidRPr="00AE6DBC">
        <w:rPr>
          <w:rStyle w:val="FontStyle114"/>
          <w:rFonts w:ascii="Arial" w:hAnsi="Arial" w:cs="Arial"/>
          <w:sz w:val="24"/>
          <w:szCs w:val="24"/>
          <w:lang w:eastAsia="en-US"/>
        </w:rPr>
        <w:t>графическое изображение</w:t>
      </w:r>
      <w:r w:rsidRPr="00AE6DBC">
        <w:rPr>
          <w:rStyle w:val="FontStyle114"/>
          <w:rFonts w:ascii="Arial" w:hAnsi="Arial" w:cs="Arial"/>
          <w:sz w:val="24"/>
          <w:szCs w:val="24"/>
          <w:lang w:eastAsia="en-US"/>
        </w:rPr>
        <w:t>, текст или свет), если активировано управление блокировкой безопасности подножки;</w:t>
      </w:r>
    </w:p>
    <w:p w14:paraId="6130265A" w14:textId="1626D178" w:rsidR="004729FB" w:rsidRPr="00AE6DBC" w:rsidRDefault="00665ADE" w:rsidP="003B38C1">
      <w:pPr>
        <w:pStyle w:val="Style2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 оранжевый свет с </w:t>
      </w:r>
      <w:r w:rsidR="000A274B" w:rsidRPr="00AE6DBC">
        <w:rPr>
          <w:rStyle w:val="FontStyle114"/>
          <w:rFonts w:ascii="Arial" w:hAnsi="Arial" w:cs="Arial"/>
          <w:sz w:val="24"/>
          <w:szCs w:val="24"/>
          <w:lang w:eastAsia="en-US"/>
        </w:rPr>
        <w:t xml:space="preserve">графическим изображением </w:t>
      </w:r>
      <w:r w:rsidRPr="00AE6DBC">
        <w:rPr>
          <w:rStyle w:val="FontStyle114"/>
          <w:rFonts w:ascii="Arial" w:hAnsi="Arial" w:cs="Arial"/>
          <w:sz w:val="24"/>
          <w:szCs w:val="24"/>
          <w:lang w:eastAsia="en-US"/>
        </w:rPr>
        <w:t>или текстом: указание на то, что транспортное средство небезопасно, т.е. входная дверь открыта; кран-манипулятор вышел из транспортного положения</w:t>
      </w:r>
      <w:r w:rsidR="004729FB" w:rsidRPr="00AE6DBC">
        <w:rPr>
          <w:rStyle w:val="FontStyle114"/>
          <w:rFonts w:ascii="Arial" w:hAnsi="Arial" w:cs="Arial"/>
          <w:sz w:val="24"/>
          <w:szCs w:val="24"/>
          <w:lang w:eastAsia="en-US"/>
        </w:rPr>
        <w:t>.</w:t>
      </w:r>
    </w:p>
    <w:p w14:paraId="1A029DD6" w14:textId="77777777" w:rsidR="00F96E8F" w:rsidRDefault="00F96E8F" w:rsidP="003B38C1">
      <w:pPr>
        <w:pStyle w:val="Style16"/>
        <w:widowControl/>
        <w:ind w:firstLine="567"/>
        <w:jc w:val="both"/>
        <w:rPr>
          <w:rStyle w:val="FontStyle111"/>
          <w:rFonts w:ascii="Arial" w:hAnsi="Arial" w:cs="Arial"/>
          <w:sz w:val="24"/>
          <w:szCs w:val="24"/>
          <w:lang w:eastAsia="en-US"/>
        </w:rPr>
      </w:pPr>
    </w:p>
    <w:p w14:paraId="0F3C303A" w14:textId="72428FF0" w:rsidR="004729FB" w:rsidRPr="00AE6DBC" w:rsidRDefault="004729FB" w:rsidP="003B38C1">
      <w:pPr>
        <w:pStyle w:val="Style16"/>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 xml:space="preserve">5.12.3.2 </w:t>
      </w:r>
      <w:r w:rsidR="000A274B" w:rsidRPr="00AE6DBC">
        <w:rPr>
          <w:rStyle w:val="FontStyle111"/>
          <w:rFonts w:ascii="Arial" w:hAnsi="Arial" w:cs="Arial"/>
          <w:sz w:val="24"/>
          <w:szCs w:val="24"/>
          <w:lang w:eastAsia="en-US"/>
        </w:rPr>
        <w:t>Внешние предупреждения</w:t>
      </w:r>
    </w:p>
    <w:p w14:paraId="2005440E" w14:textId="77777777" w:rsidR="00F96E8F" w:rsidRDefault="00F96E8F" w:rsidP="003B38C1">
      <w:pPr>
        <w:pStyle w:val="Style22"/>
        <w:widowControl/>
        <w:ind w:firstLine="567"/>
        <w:jc w:val="both"/>
        <w:rPr>
          <w:rStyle w:val="FontStyle111"/>
          <w:rFonts w:ascii="Arial" w:hAnsi="Arial" w:cs="Arial"/>
          <w:sz w:val="24"/>
          <w:szCs w:val="24"/>
          <w:lang w:eastAsia="en-US"/>
        </w:rPr>
      </w:pPr>
    </w:p>
    <w:p w14:paraId="1312D945" w14:textId="1940AFC5" w:rsidR="004729FB" w:rsidRPr="00AE6DBC"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 xml:space="preserve">5.12.3.2.1 </w:t>
      </w:r>
      <w:r w:rsidR="000A274B" w:rsidRPr="00AE6DBC">
        <w:rPr>
          <w:rStyle w:val="FontStyle114"/>
          <w:rFonts w:ascii="Arial" w:hAnsi="Arial" w:cs="Arial"/>
          <w:b/>
          <w:bCs/>
          <w:sz w:val="24"/>
          <w:szCs w:val="24"/>
          <w:lang w:eastAsia="en-US"/>
        </w:rPr>
        <w:t>Звуковые предупредительные сигналы</w:t>
      </w:r>
    </w:p>
    <w:p w14:paraId="716DE55E" w14:textId="77777777" w:rsidR="00F96E8F" w:rsidRDefault="00F96E8F" w:rsidP="003B38C1">
      <w:pPr>
        <w:pStyle w:val="Style11"/>
        <w:widowControl/>
        <w:ind w:firstLine="567"/>
        <w:jc w:val="both"/>
        <w:rPr>
          <w:rStyle w:val="FontStyle114"/>
          <w:rFonts w:ascii="Arial" w:hAnsi="Arial" w:cs="Arial"/>
          <w:sz w:val="24"/>
          <w:szCs w:val="24"/>
          <w:lang w:eastAsia="en-US"/>
        </w:rPr>
      </w:pPr>
    </w:p>
    <w:p w14:paraId="35B2BA8F" w14:textId="77777777" w:rsidR="000A274B" w:rsidRPr="00AE6DBC" w:rsidRDefault="000A274B" w:rsidP="003B38C1">
      <w:pPr>
        <w:pStyle w:val="Style11"/>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Следующие звуковые предупреждения должны быть предусмотрены за пределами мусоровоза с задней загрузкой и активироваться в следующих ситуациях:</w:t>
      </w:r>
    </w:p>
    <w:p w14:paraId="24ABC9AE" w14:textId="15F3B8EA" w:rsidR="000A274B" w:rsidRPr="00AE6DBC" w:rsidRDefault="000A274B" w:rsidP="003B38C1">
      <w:pPr>
        <w:pStyle w:val="Style11"/>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мусоровоз с задней загрузкой движется назад;</w:t>
      </w:r>
    </w:p>
    <w:p w14:paraId="6D64E7DB" w14:textId="4DE71486" w:rsidR="000A274B" w:rsidRPr="00AE6DBC" w:rsidRDefault="000A274B" w:rsidP="003B38C1">
      <w:pPr>
        <w:pStyle w:val="Style11"/>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разгрузочный портал/разгрузочный борт находятся в движении;</w:t>
      </w:r>
    </w:p>
    <w:p w14:paraId="531FBFFB" w14:textId="77777777" w:rsidR="000A274B" w:rsidRPr="00AE6DBC" w:rsidRDefault="000A274B" w:rsidP="003B38C1">
      <w:pPr>
        <w:pStyle w:val="Style11"/>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Внешние звуковые сигналы должны заметно отличаться от сигналов в кабине.</w:t>
      </w:r>
    </w:p>
    <w:p w14:paraId="1C389364" w14:textId="350B2B2D" w:rsidR="004729FB" w:rsidRPr="00AE6DBC" w:rsidRDefault="000A274B" w:rsidP="003B38C1">
      <w:pPr>
        <w:pStyle w:val="Style11"/>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Внешний слышимый уровень звукового предупредительного сигнала должен соответствовать требованиям </w:t>
      </w:r>
      <w:r w:rsidRPr="00AE6DBC">
        <w:rPr>
          <w:rStyle w:val="FontStyle114"/>
          <w:rFonts w:ascii="Arial" w:hAnsi="Arial" w:cs="Arial"/>
          <w:sz w:val="24"/>
          <w:szCs w:val="24"/>
          <w:lang w:val="en-US" w:eastAsia="en-US"/>
        </w:rPr>
        <w:t>EN</w:t>
      </w:r>
      <w:r w:rsidRPr="00AE6DBC">
        <w:rPr>
          <w:rStyle w:val="FontStyle114"/>
          <w:rFonts w:ascii="Arial" w:hAnsi="Arial" w:cs="Arial"/>
          <w:sz w:val="24"/>
          <w:szCs w:val="24"/>
          <w:lang w:eastAsia="en-US"/>
        </w:rPr>
        <w:t xml:space="preserve"> </w:t>
      </w:r>
      <w:r w:rsidRPr="00AE6DBC">
        <w:rPr>
          <w:rStyle w:val="FontStyle114"/>
          <w:rFonts w:ascii="Arial" w:hAnsi="Arial" w:cs="Arial"/>
          <w:sz w:val="24"/>
          <w:szCs w:val="24"/>
          <w:lang w:val="en-US" w:eastAsia="en-US"/>
        </w:rPr>
        <w:t>ISO</w:t>
      </w:r>
      <w:r w:rsidRPr="00AE6DBC">
        <w:rPr>
          <w:rStyle w:val="FontStyle114"/>
          <w:rFonts w:ascii="Arial" w:hAnsi="Arial" w:cs="Arial"/>
          <w:sz w:val="24"/>
          <w:szCs w:val="24"/>
          <w:lang w:eastAsia="en-US"/>
        </w:rPr>
        <w:t xml:space="preserve"> 7731:2008.</w:t>
      </w:r>
    </w:p>
    <w:p w14:paraId="05109F23" w14:textId="77777777" w:rsidR="00F96E8F" w:rsidRDefault="00F96E8F" w:rsidP="003B38C1">
      <w:pPr>
        <w:pStyle w:val="Style22"/>
        <w:widowControl/>
        <w:ind w:firstLine="567"/>
        <w:jc w:val="both"/>
        <w:rPr>
          <w:rStyle w:val="FontStyle111"/>
          <w:rFonts w:ascii="Arial" w:hAnsi="Arial" w:cs="Arial"/>
          <w:sz w:val="24"/>
          <w:szCs w:val="24"/>
          <w:lang w:eastAsia="en-US"/>
        </w:rPr>
      </w:pPr>
    </w:p>
    <w:p w14:paraId="417B32D4" w14:textId="165EB361" w:rsidR="004729FB" w:rsidRPr="00AE6DBC"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 xml:space="preserve">5.12.3.2.2 </w:t>
      </w:r>
      <w:r w:rsidR="000A274B" w:rsidRPr="00AE6DBC">
        <w:rPr>
          <w:rStyle w:val="FontStyle111"/>
          <w:rFonts w:ascii="Arial" w:hAnsi="Arial" w:cs="Arial"/>
          <w:sz w:val="24"/>
          <w:szCs w:val="24"/>
          <w:lang w:eastAsia="en-US"/>
        </w:rPr>
        <w:t xml:space="preserve">Визуальные </w:t>
      </w:r>
      <w:r w:rsidR="000A274B" w:rsidRPr="00AE6DBC">
        <w:rPr>
          <w:rStyle w:val="FontStyle114"/>
          <w:rFonts w:ascii="Arial" w:hAnsi="Arial" w:cs="Arial"/>
          <w:b/>
          <w:bCs/>
          <w:sz w:val="24"/>
          <w:szCs w:val="24"/>
          <w:lang w:eastAsia="en-US"/>
        </w:rPr>
        <w:t>предупредительные сигналы</w:t>
      </w:r>
    </w:p>
    <w:p w14:paraId="69B5B138" w14:textId="77777777" w:rsidR="00F96E8F" w:rsidRDefault="00F96E8F" w:rsidP="003B38C1">
      <w:pPr>
        <w:pStyle w:val="Style5"/>
        <w:widowControl/>
        <w:ind w:firstLine="567"/>
        <w:jc w:val="both"/>
        <w:rPr>
          <w:rStyle w:val="FontStyle114"/>
          <w:rFonts w:ascii="Arial" w:hAnsi="Arial" w:cs="Arial"/>
          <w:sz w:val="24"/>
          <w:szCs w:val="24"/>
          <w:lang w:eastAsia="en-US"/>
        </w:rPr>
      </w:pPr>
    </w:p>
    <w:p w14:paraId="05EFEC6D" w14:textId="533A9FBF" w:rsidR="000A274B" w:rsidRPr="00AE6DBC" w:rsidRDefault="000A274B" w:rsidP="003B38C1">
      <w:pPr>
        <w:pStyle w:val="Style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Мусоровоз должен быть оборудован специальной(ыми) сигнальной(ыми) лампой(ами), чтобы со всех сторон была видна по крайней мере одна сигнальная лампа, и располагалась так, чтобы она не ослепляла оператора(ов). Она горит желтым (оранжевым).</w:t>
      </w:r>
    </w:p>
    <w:p w14:paraId="337966A6" w14:textId="77777777" w:rsidR="008A41F7" w:rsidRPr="00AE6DBC" w:rsidRDefault="008A41F7" w:rsidP="003B38C1">
      <w:pPr>
        <w:pStyle w:val="Style5"/>
        <w:widowControl/>
        <w:ind w:firstLine="567"/>
        <w:jc w:val="both"/>
        <w:rPr>
          <w:rStyle w:val="FontStyle114"/>
          <w:rFonts w:ascii="Arial" w:hAnsi="Arial" w:cs="Arial"/>
          <w:sz w:val="24"/>
          <w:szCs w:val="24"/>
          <w:lang w:eastAsia="en-US"/>
        </w:rPr>
      </w:pPr>
    </w:p>
    <w:p w14:paraId="43E03DB9" w14:textId="00E75C26" w:rsidR="004729FB" w:rsidRPr="00F96E8F" w:rsidRDefault="00F96E8F" w:rsidP="003B38C1">
      <w:pPr>
        <w:pStyle w:val="Style5"/>
        <w:widowControl/>
        <w:ind w:firstLine="567"/>
        <w:jc w:val="both"/>
        <w:rPr>
          <w:rStyle w:val="FontStyle110"/>
          <w:rFonts w:ascii="Arial" w:hAnsi="Arial" w:cs="Arial"/>
          <w:sz w:val="20"/>
          <w:szCs w:val="20"/>
          <w:lang w:eastAsia="en-US"/>
        </w:rPr>
      </w:pPr>
      <w:r w:rsidRPr="00F96E8F">
        <w:rPr>
          <w:rStyle w:val="FontStyle114"/>
          <w:rFonts w:ascii="Arial" w:hAnsi="Arial" w:cs="Arial"/>
          <w:spacing w:val="20"/>
          <w:sz w:val="20"/>
          <w:szCs w:val="20"/>
          <w:lang w:eastAsia="en-US"/>
        </w:rPr>
        <w:t>Примечание</w:t>
      </w:r>
      <w:r w:rsidRPr="00F96E8F">
        <w:rPr>
          <w:rStyle w:val="FontStyle114"/>
          <w:rFonts w:ascii="Arial" w:hAnsi="Arial" w:cs="Arial"/>
          <w:sz w:val="20"/>
          <w:szCs w:val="20"/>
          <w:lang w:val="kk-KZ" w:eastAsia="en-US"/>
        </w:rPr>
        <w:t xml:space="preserve"> -</w:t>
      </w:r>
      <w:r w:rsidR="000A274B" w:rsidRPr="00F96E8F">
        <w:rPr>
          <w:rStyle w:val="FontStyle114"/>
          <w:rFonts w:ascii="Arial" w:hAnsi="Arial" w:cs="Arial"/>
          <w:sz w:val="20"/>
          <w:szCs w:val="20"/>
          <w:lang w:eastAsia="en-US"/>
        </w:rPr>
        <w:t xml:space="preserve"> Для предупредительных ламп применяется </w:t>
      </w:r>
      <w:r w:rsidR="000A274B" w:rsidRPr="00F96E8F">
        <w:rPr>
          <w:rStyle w:val="FontStyle114"/>
          <w:rFonts w:ascii="Arial" w:hAnsi="Arial" w:cs="Arial"/>
          <w:sz w:val="20"/>
          <w:szCs w:val="20"/>
          <w:lang w:val="en-US" w:eastAsia="en-US"/>
        </w:rPr>
        <w:t>UN</w:t>
      </w:r>
      <w:r w:rsidR="000A274B" w:rsidRPr="00F96E8F">
        <w:rPr>
          <w:rStyle w:val="FontStyle114"/>
          <w:rFonts w:ascii="Arial" w:hAnsi="Arial" w:cs="Arial"/>
          <w:sz w:val="20"/>
          <w:szCs w:val="20"/>
          <w:lang w:eastAsia="en-US"/>
        </w:rPr>
        <w:t>/</w:t>
      </w:r>
      <w:r w:rsidR="000A274B" w:rsidRPr="00F96E8F">
        <w:rPr>
          <w:rStyle w:val="FontStyle114"/>
          <w:rFonts w:ascii="Arial" w:hAnsi="Arial" w:cs="Arial"/>
          <w:sz w:val="20"/>
          <w:szCs w:val="20"/>
          <w:lang w:val="en-US" w:eastAsia="en-US"/>
        </w:rPr>
        <w:t>ECE</w:t>
      </w:r>
      <w:r w:rsidR="000A274B" w:rsidRPr="00F96E8F">
        <w:rPr>
          <w:rStyle w:val="FontStyle114"/>
          <w:rFonts w:ascii="Arial" w:hAnsi="Arial" w:cs="Arial"/>
          <w:sz w:val="20"/>
          <w:szCs w:val="20"/>
          <w:lang w:eastAsia="en-US"/>
        </w:rPr>
        <w:t xml:space="preserve"> </w:t>
      </w:r>
      <w:r w:rsidR="000A274B" w:rsidRPr="00F96E8F">
        <w:rPr>
          <w:rStyle w:val="FontStyle114"/>
          <w:rFonts w:ascii="Arial" w:hAnsi="Arial" w:cs="Arial"/>
          <w:sz w:val="20"/>
          <w:szCs w:val="20"/>
          <w:lang w:val="en-US" w:eastAsia="en-US"/>
        </w:rPr>
        <w:t>R</w:t>
      </w:r>
      <w:r w:rsidR="000A274B" w:rsidRPr="00F96E8F">
        <w:rPr>
          <w:rStyle w:val="FontStyle114"/>
          <w:rFonts w:ascii="Arial" w:hAnsi="Arial" w:cs="Arial"/>
          <w:sz w:val="20"/>
          <w:szCs w:val="20"/>
          <w:lang w:eastAsia="en-US"/>
        </w:rPr>
        <w:t>65:2017.</w:t>
      </w:r>
    </w:p>
    <w:p w14:paraId="5363C0BA" w14:textId="77777777" w:rsidR="008A41F7" w:rsidRPr="00AE6DBC" w:rsidRDefault="008A41F7" w:rsidP="003B38C1">
      <w:pPr>
        <w:pStyle w:val="Style22"/>
        <w:widowControl/>
        <w:ind w:firstLine="567"/>
        <w:jc w:val="both"/>
        <w:rPr>
          <w:rStyle w:val="FontStyle111"/>
          <w:rFonts w:ascii="Arial" w:hAnsi="Arial" w:cs="Arial"/>
          <w:sz w:val="24"/>
          <w:szCs w:val="24"/>
          <w:lang w:eastAsia="en-US"/>
        </w:rPr>
      </w:pPr>
    </w:p>
    <w:p w14:paraId="0CACC976" w14:textId="249EAA29" w:rsidR="004729FB" w:rsidRPr="00AE6DBC"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 xml:space="preserve">5.12.3.2.3 </w:t>
      </w:r>
      <w:r w:rsidR="000A274B" w:rsidRPr="00AE6DBC">
        <w:rPr>
          <w:rStyle w:val="FontStyle111"/>
          <w:rFonts w:ascii="Arial" w:hAnsi="Arial" w:cs="Arial"/>
          <w:sz w:val="24"/>
          <w:szCs w:val="24"/>
          <w:lang w:eastAsia="en-US"/>
        </w:rPr>
        <w:t>Предупредительная надпись</w:t>
      </w:r>
    </w:p>
    <w:p w14:paraId="41DBD9AE" w14:textId="77777777" w:rsidR="00F96E8F" w:rsidRDefault="00F96E8F" w:rsidP="003B38C1">
      <w:pPr>
        <w:pStyle w:val="Style25"/>
        <w:widowControl/>
        <w:ind w:firstLine="567"/>
        <w:jc w:val="both"/>
        <w:rPr>
          <w:rStyle w:val="FontStyle114"/>
          <w:rFonts w:ascii="Arial" w:hAnsi="Arial" w:cs="Arial"/>
          <w:sz w:val="24"/>
          <w:szCs w:val="24"/>
          <w:lang w:eastAsia="en-US"/>
        </w:rPr>
      </w:pPr>
    </w:p>
    <w:p w14:paraId="5BB972E1" w14:textId="4EF5CDA2" w:rsidR="004729FB" w:rsidRPr="00AE6DBC" w:rsidRDefault="002C69DC"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Должны быть предусмотрены предупреждающая</w:t>
      </w:r>
      <w:r w:rsidR="000A274B" w:rsidRPr="00AE6DBC">
        <w:rPr>
          <w:rStyle w:val="FontStyle114"/>
          <w:rFonts w:ascii="Arial" w:hAnsi="Arial" w:cs="Arial"/>
          <w:sz w:val="24"/>
          <w:szCs w:val="24"/>
          <w:lang w:eastAsia="en-US"/>
        </w:rPr>
        <w:t>(ие) надпись(и), предупреждающая</w:t>
      </w:r>
      <w:r w:rsidRPr="00AE6DBC">
        <w:rPr>
          <w:rStyle w:val="FontStyle114"/>
          <w:rFonts w:ascii="Arial" w:hAnsi="Arial" w:cs="Arial"/>
          <w:sz w:val="24"/>
          <w:szCs w:val="24"/>
          <w:lang w:eastAsia="en-US"/>
        </w:rPr>
        <w:t>(ие)</w:t>
      </w:r>
      <w:r w:rsidR="000A274B" w:rsidRPr="00AE6DBC">
        <w:rPr>
          <w:rStyle w:val="FontStyle114"/>
          <w:rFonts w:ascii="Arial" w:hAnsi="Arial" w:cs="Arial"/>
          <w:sz w:val="24"/>
          <w:szCs w:val="24"/>
          <w:lang w:eastAsia="en-US"/>
        </w:rPr>
        <w:t xml:space="preserve"> оператора об опасной(ых) зоне(ах), например, уплотнительное устройство, разгрузочный портал/разгрузочный борт</w:t>
      </w:r>
      <w:r w:rsidR="004729FB" w:rsidRPr="00AE6DBC">
        <w:rPr>
          <w:rStyle w:val="FontStyle114"/>
          <w:rFonts w:ascii="Arial" w:hAnsi="Arial" w:cs="Arial"/>
          <w:sz w:val="24"/>
          <w:szCs w:val="24"/>
          <w:lang w:eastAsia="en-US"/>
        </w:rPr>
        <w:t>.</w:t>
      </w:r>
    </w:p>
    <w:p w14:paraId="61500FBF" w14:textId="77777777" w:rsidR="008A41F7" w:rsidRPr="00AE6DBC" w:rsidRDefault="008A41F7" w:rsidP="003B38C1">
      <w:pPr>
        <w:pStyle w:val="Style14"/>
        <w:widowControl/>
        <w:ind w:firstLine="567"/>
        <w:jc w:val="both"/>
        <w:rPr>
          <w:rStyle w:val="FontStyle113"/>
          <w:rFonts w:ascii="Arial" w:hAnsi="Arial" w:cs="Arial"/>
          <w:spacing w:val="0"/>
          <w:sz w:val="24"/>
          <w:szCs w:val="24"/>
          <w:lang w:eastAsia="en-US"/>
        </w:rPr>
      </w:pPr>
      <w:bookmarkStart w:id="51" w:name="bookmark51"/>
    </w:p>
    <w:p w14:paraId="747918B9" w14:textId="3449E468" w:rsidR="004729FB" w:rsidRPr="00AE6DBC" w:rsidRDefault="004729FB" w:rsidP="003B38C1">
      <w:pPr>
        <w:pStyle w:val="Style14"/>
        <w:widowControl/>
        <w:ind w:firstLine="567"/>
        <w:jc w:val="both"/>
        <w:rPr>
          <w:rStyle w:val="FontStyle113"/>
          <w:rFonts w:ascii="Arial" w:hAnsi="Arial" w:cs="Arial"/>
          <w:spacing w:val="0"/>
          <w:sz w:val="24"/>
          <w:szCs w:val="24"/>
          <w:lang w:eastAsia="en-US"/>
        </w:rPr>
      </w:pPr>
      <w:r w:rsidRPr="00AE6DBC">
        <w:rPr>
          <w:rStyle w:val="FontStyle113"/>
          <w:rFonts w:ascii="Arial" w:hAnsi="Arial" w:cs="Arial"/>
          <w:spacing w:val="0"/>
          <w:sz w:val="24"/>
          <w:szCs w:val="24"/>
          <w:lang w:eastAsia="en-US"/>
        </w:rPr>
        <w:t>5</w:t>
      </w:r>
      <w:bookmarkEnd w:id="51"/>
      <w:r w:rsidRPr="00AE6DBC">
        <w:rPr>
          <w:rStyle w:val="FontStyle113"/>
          <w:rFonts w:ascii="Arial" w:hAnsi="Arial" w:cs="Arial"/>
          <w:spacing w:val="0"/>
          <w:sz w:val="24"/>
          <w:szCs w:val="24"/>
          <w:lang w:eastAsia="en-US"/>
        </w:rPr>
        <w:t xml:space="preserve">.13 </w:t>
      </w:r>
      <w:r w:rsidR="002C69DC" w:rsidRPr="00AE6DBC">
        <w:rPr>
          <w:rStyle w:val="FontStyle113"/>
          <w:rFonts w:ascii="Arial" w:hAnsi="Arial" w:cs="Arial"/>
          <w:spacing w:val="0"/>
          <w:sz w:val="24"/>
          <w:szCs w:val="24"/>
          <w:lang w:eastAsia="en-US"/>
        </w:rPr>
        <w:t>Электрические компоненты</w:t>
      </w:r>
    </w:p>
    <w:p w14:paraId="2A3AAE75" w14:textId="77777777" w:rsidR="00F96E8F" w:rsidRDefault="00F96E8F" w:rsidP="003B38C1">
      <w:pPr>
        <w:pStyle w:val="Style22"/>
        <w:widowControl/>
        <w:ind w:firstLine="567"/>
        <w:jc w:val="both"/>
        <w:rPr>
          <w:rStyle w:val="FontStyle111"/>
          <w:rFonts w:ascii="Arial" w:hAnsi="Arial" w:cs="Arial"/>
          <w:sz w:val="24"/>
          <w:szCs w:val="24"/>
          <w:lang w:eastAsia="en-US"/>
        </w:rPr>
      </w:pPr>
      <w:bookmarkStart w:id="52" w:name="bookmark52"/>
    </w:p>
    <w:p w14:paraId="64B65C21" w14:textId="6D1F6584" w:rsidR="004729FB" w:rsidRPr="00AE6DBC"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5</w:t>
      </w:r>
      <w:bookmarkEnd w:id="52"/>
      <w:r w:rsidRPr="00AE6DBC">
        <w:rPr>
          <w:rStyle w:val="FontStyle111"/>
          <w:rFonts w:ascii="Arial" w:hAnsi="Arial" w:cs="Arial"/>
          <w:sz w:val="24"/>
          <w:szCs w:val="24"/>
          <w:lang w:eastAsia="en-US"/>
        </w:rPr>
        <w:t xml:space="preserve">.13.1 </w:t>
      </w:r>
      <w:r w:rsidR="002C69DC" w:rsidRPr="00AE6DBC">
        <w:rPr>
          <w:rStyle w:val="FontStyle111"/>
          <w:rFonts w:ascii="Arial" w:hAnsi="Arial" w:cs="Arial"/>
          <w:sz w:val="24"/>
          <w:szCs w:val="24"/>
          <w:lang w:eastAsia="en-US"/>
        </w:rPr>
        <w:t>Общие положения</w:t>
      </w:r>
    </w:p>
    <w:p w14:paraId="2843902D" w14:textId="77777777" w:rsidR="00F96E8F" w:rsidRDefault="00F96E8F" w:rsidP="003B38C1">
      <w:pPr>
        <w:pStyle w:val="Style25"/>
        <w:widowControl/>
        <w:ind w:firstLine="567"/>
        <w:jc w:val="both"/>
        <w:rPr>
          <w:rStyle w:val="FontStyle114"/>
          <w:rFonts w:ascii="Arial" w:hAnsi="Arial" w:cs="Arial"/>
          <w:sz w:val="24"/>
          <w:szCs w:val="24"/>
          <w:lang w:eastAsia="en-US"/>
        </w:rPr>
      </w:pPr>
    </w:p>
    <w:p w14:paraId="6EB26288" w14:textId="77777777" w:rsidR="002C69DC" w:rsidRPr="00AE6DBC" w:rsidRDefault="002C69DC"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Коробки для органов управления, переключатели и клеммы, не установленные внутри кабины, должны соответствовать требованиям </w:t>
      </w:r>
      <w:r w:rsidRPr="00AE6DBC">
        <w:rPr>
          <w:rStyle w:val="FontStyle114"/>
          <w:rFonts w:ascii="Arial" w:hAnsi="Arial" w:cs="Arial"/>
          <w:sz w:val="24"/>
          <w:szCs w:val="24"/>
          <w:lang w:val="en-US" w:eastAsia="en-US"/>
        </w:rPr>
        <w:t>EN</w:t>
      </w:r>
      <w:r w:rsidRPr="00AE6DBC">
        <w:rPr>
          <w:rStyle w:val="FontStyle114"/>
          <w:rFonts w:ascii="Arial" w:hAnsi="Arial" w:cs="Arial"/>
          <w:sz w:val="24"/>
          <w:szCs w:val="24"/>
          <w:lang w:eastAsia="en-US"/>
        </w:rPr>
        <w:t xml:space="preserve"> 60204-1:2018, 11.4 и иметь степень защиты не ниже </w:t>
      </w:r>
      <w:r w:rsidRPr="00AE6DBC">
        <w:rPr>
          <w:rStyle w:val="FontStyle114"/>
          <w:rFonts w:ascii="Arial" w:hAnsi="Arial" w:cs="Arial"/>
          <w:sz w:val="24"/>
          <w:szCs w:val="24"/>
          <w:lang w:val="en-US" w:eastAsia="en-US"/>
        </w:rPr>
        <w:t>IP</w:t>
      </w:r>
      <w:r w:rsidRPr="00AE6DBC">
        <w:rPr>
          <w:rStyle w:val="FontStyle114"/>
          <w:rFonts w:ascii="Arial" w:hAnsi="Arial" w:cs="Arial"/>
          <w:sz w:val="24"/>
          <w:szCs w:val="24"/>
          <w:lang w:eastAsia="en-US"/>
        </w:rPr>
        <w:t xml:space="preserve"> 65 в соответствии с </w:t>
      </w:r>
      <w:r w:rsidRPr="00AE6DBC">
        <w:rPr>
          <w:rStyle w:val="FontStyle114"/>
          <w:rFonts w:ascii="Arial" w:hAnsi="Arial" w:cs="Arial"/>
          <w:sz w:val="24"/>
          <w:szCs w:val="24"/>
          <w:lang w:val="en-US" w:eastAsia="en-US"/>
        </w:rPr>
        <w:t>EN</w:t>
      </w:r>
      <w:r w:rsidRPr="00AE6DBC">
        <w:rPr>
          <w:rStyle w:val="FontStyle114"/>
          <w:rFonts w:ascii="Arial" w:hAnsi="Arial" w:cs="Arial"/>
          <w:sz w:val="24"/>
          <w:szCs w:val="24"/>
          <w:lang w:eastAsia="en-US"/>
        </w:rPr>
        <w:t xml:space="preserve"> 60529:19911). См. также </w:t>
      </w:r>
      <w:r w:rsidRPr="00AE6DBC">
        <w:rPr>
          <w:rStyle w:val="FontStyle114"/>
          <w:rFonts w:ascii="Arial" w:hAnsi="Arial" w:cs="Arial"/>
          <w:sz w:val="24"/>
          <w:szCs w:val="24"/>
          <w:lang w:val="en-US" w:eastAsia="en-US"/>
        </w:rPr>
        <w:t>EN</w:t>
      </w:r>
      <w:r w:rsidRPr="00AE6DBC">
        <w:rPr>
          <w:rStyle w:val="FontStyle114"/>
          <w:rFonts w:ascii="Arial" w:hAnsi="Arial" w:cs="Arial"/>
          <w:sz w:val="24"/>
          <w:szCs w:val="24"/>
          <w:lang w:eastAsia="en-US"/>
        </w:rPr>
        <w:t xml:space="preserve"> 60204-1:2018, 10.1.3.</w:t>
      </w:r>
    </w:p>
    <w:p w14:paraId="4C7AF889" w14:textId="77777777" w:rsidR="002C69DC" w:rsidRPr="00AE6DBC" w:rsidRDefault="002C69DC"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При проектировании должны учитываться тяжелые условия, включая очистку струями горячей воды под давлением.</w:t>
      </w:r>
    </w:p>
    <w:p w14:paraId="017FEAF6" w14:textId="7400C3CB" w:rsidR="004729FB" w:rsidRPr="00AE6DBC" w:rsidRDefault="00EA0DC6"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Возможности </w:t>
      </w:r>
      <w:r w:rsidR="002C69DC" w:rsidRPr="00AE6DBC">
        <w:rPr>
          <w:rStyle w:val="FontStyle114"/>
          <w:rFonts w:ascii="Arial" w:hAnsi="Arial" w:cs="Arial"/>
          <w:sz w:val="24"/>
          <w:szCs w:val="24"/>
          <w:lang w:eastAsia="en-US"/>
        </w:rPr>
        <w:t>обойти или вывести из строя средства управления безопасностью, переключатели или аналогичные устройства с помощью простых инструментов</w:t>
      </w:r>
      <w:r w:rsidRPr="00AE6DBC">
        <w:rPr>
          <w:rStyle w:val="FontStyle114"/>
          <w:rFonts w:ascii="Arial" w:hAnsi="Arial" w:cs="Arial"/>
          <w:sz w:val="24"/>
          <w:szCs w:val="24"/>
          <w:lang w:eastAsia="en-US"/>
        </w:rPr>
        <w:t xml:space="preserve"> должны быть исключены</w:t>
      </w:r>
      <w:r w:rsidR="002C69DC" w:rsidRPr="00AE6DBC">
        <w:rPr>
          <w:rStyle w:val="FontStyle114"/>
          <w:rFonts w:ascii="Arial" w:hAnsi="Arial" w:cs="Arial"/>
          <w:sz w:val="24"/>
          <w:szCs w:val="24"/>
          <w:lang w:eastAsia="en-US"/>
        </w:rPr>
        <w:t>. Это также относится к характеристикам удержания устройства управления для запуска уплотнения.</w:t>
      </w:r>
    </w:p>
    <w:p w14:paraId="42FEE7BD" w14:textId="77777777" w:rsidR="00F96E8F" w:rsidRDefault="00F96E8F" w:rsidP="003B38C1">
      <w:pPr>
        <w:pStyle w:val="Style22"/>
        <w:widowControl/>
        <w:ind w:firstLine="567"/>
        <w:jc w:val="both"/>
        <w:rPr>
          <w:rStyle w:val="FontStyle111"/>
          <w:rFonts w:ascii="Arial" w:hAnsi="Arial" w:cs="Arial"/>
          <w:sz w:val="24"/>
          <w:szCs w:val="24"/>
          <w:lang w:eastAsia="en-US"/>
        </w:rPr>
      </w:pPr>
      <w:bookmarkStart w:id="53" w:name="bookmark53"/>
    </w:p>
    <w:p w14:paraId="236587E8" w14:textId="7F289B7B" w:rsidR="004729FB" w:rsidRPr="00AE6DBC"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5</w:t>
      </w:r>
      <w:bookmarkEnd w:id="53"/>
      <w:r w:rsidRPr="00AE6DBC">
        <w:rPr>
          <w:rStyle w:val="FontStyle111"/>
          <w:rFonts w:ascii="Arial" w:hAnsi="Arial" w:cs="Arial"/>
          <w:sz w:val="24"/>
          <w:szCs w:val="24"/>
          <w:lang w:eastAsia="en-US"/>
        </w:rPr>
        <w:t xml:space="preserve">.13.2 </w:t>
      </w:r>
      <w:r w:rsidR="00EA0DC6" w:rsidRPr="00AE6DBC">
        <w:rPr>
          <w:rStyle w:val="FontStyle111"/>
          <w:rFonts w:ascii="Arial" w:hAnsi="Arial" w:cs="Arial"/>
          <w:sz w:val="24"/>
          <w:szCs w:val="24"/>
          <w:lang w:eastAsia="en-US"/>
        </w:rPr>
        <w:t>Блокировки, связанные с безопасностью</w:t>
      </w:r>
    </w:p>
    <w:p w14:paraId="480D0BE3" w14:textId="77777777" w:rsidR="00F96E8F" w:rsidRDefault="00F96E8F" w:rsidP="003B38C1">
      <w:pPr>
        <w:pStyle w:val="Style25"/>
        <w:widowControl/>
        <w:ind w:firstLine="567"/>
        <w:jc w:val="both"/>
        <w:rPr>
          <w:rStyle w:val="FontStyle118"/>
          <w:sz w:val="24"/>
          <w:szCs w:val="24"/>
        </w:rPr>
      </w:pPr>
    </w:p>
    <w:p w14:paraId="091B8D07" w14:textId="21EF71D9" w:rsidR="004729FB" w:rsidRPr="00AE6DBC" w:rsidRDefault="00EA0DC6"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 xml:space="preserve">Блокировки, связанные с безопасностью, должны соответствовать требованиям </w:t>
      </w:r>
      <w:r w:rsidR="004729FB" w:rsidRPr="00AE6DBC">
        <w:rPr>
          <w:rStyle w:val="FontStyle114"/>
          <w:rFonts w:ascii="Arial" w:hAnsi="Arial" w:cs="Arial"/>
          <w:sz w:val="24"/>
          <w:szCs w:val="24"/>
          <w:lang w:val="en-US" w:eastAsia="en-US"/>
        </w:rPr>
        <w:t>EN</w:t>
      </w:r>
      <w:r w:rsidR="004729FB" w:rsidRPr="00AE6DBC">
        <w:rPr>
          <w:rStyle w:val="FontStyle114"/>
          <w:rFonts w:ascii="Arial" w:hAnsi="Arial" w:cs="Arial"/>
          <w:sz w:val="24"/>
          <w:szCs w:val="24"/>
          <w:lang w:eastAsia="en-US"/>
        </w:rPr>
        <w:t xml:space="preserve"> 60204-1:2018, 9.3.</w:t>
      </w:r>
    </w:p>
    <w:p w14:paraId="378DCF38" w14:textId="77777777" w:rsidR="00F96E8F" w:rsidRDefault="00F96E8F" w:rsidP="003B38C1">
      <w:pPr>
        <w:pStyle w:val="Style22"/>
        <w:widowControl/>
        <w:ind w:firstLine="567"/>
        <w:jc w:val="both"/>
        <w:rPr>
          <w:rStyle w:val="FontStyle111"/>
          <w:rFonts w:ascii="Arial" w:hAnsi="Arial" w:cs="Arial"/>
          <w:sz w:val="24"/>
          <w:szCs w:val="24"/>
          <w:lang w:eastAsia="en-US"/>
        </w:rPr>
      </w:pPr>
      <w:bookmarkStart w:id="54" w:name="bookmark54"/>
    </w:p>
    <w:p w14:paraId="00FDF7F0" w14:textId="1FC88B75" w:rsidR="004729FB" w:rsidRPr="00AE6DBC"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5</w:t>
      </w:r>
      <w:bookmarkEnd w:id="54"/>
      <w:r w:rsidRPr="00AE6DBC">
        <w:rPr>
          <w:rStyle w:val="FontStyle111"/>
          <w:rFonts w:ascii="Arial" w:hAnsi="Arial" w:cs="Arial"/>
          <w:sz w:val="24"/>
          <w:szCs w:val="24"/>
          <w:lang w:eastAsia="en-US"/>
        </w:rPr>
        <w:t xml:space="preserve">.13.3 </w:t>
      </w:r>
      <w:r w:rsidR="00EA0DC6" w:rsidRPr="00AE6DBC">
        <w:rPr>
          <w:rStyle w:val="FontStyle111"/>
          <w:rFonts w:ascii="Arial" w:hAnsi="Arial" w:cs="Arial"/>
          <w:sz w:val="24"/>
          <w:szCs w:val="24"/>
          <w:lang w:eastAsia="en-US"/>
        </w:rPr>
        <w:t>Двуручные органы управления</w:t>
      </w:r>
    </w:p>
    <w:p w14:paraId="56536352" w14:textId="77777777" w:rsidR="00F96E8F" w:rsidRDefault="00F96E8F" w:rsidP="003B38C1">
      <w:pPr>
        <w:pStyle w:val="Style25"/>
        <w:widowControl/>
        <w:ind w:firstLine="567"/>
        <w:jc w:val="both"/>
        <w:rPr>
          <w:rStyle w:val="FontStyle118"/>
          <w:sz w:val="24"/>
          <w:szCs w:val="24"/>
        </w:rPr>
      </w:pPr>
    </w:p>
    <w:p w14:paraId="2A1D585D" w14:textId="1B0FDBCF" w:rsidR="004729FB" w:rsidRPr="00AE6DBC" w:rsidRDefault="00EA0DC6"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 xml:space="preserve">Двуручные органы управления должны соответствовать типу </w:t>
      </w:r>
      <w:r w:rsidRPr="00AE6DBC">
        <w:rPr>
          <w:rStyle w:val="FontStyle114"/>
          <w:rFonts w:ascii="Arial" w:hAnsi="Arial" w:cs="Arial"/>
          <w:sz w:val="24"/>
          <w:szCs w:val="24"/>
          <w:lang w:val="en-US" w:eastAsia="en-US"/>
        </w:rPr>
        <w:t>III</w:t>
      </w:r>
      <w:r w:rsidRPr="00AE6DBC">
        <w:rPr>
          <w:rStyle w:val="FontStyle114"/>
          <w:rFonts w:ascii="Arial" w:hAnsi="Arial" w:cs="Arial"/>
          <w:sz w:val="24"/>
          <w:szCs w:val="24"/>
          <w:lang w:eastAsia="en-US"/>
        </w:rPr>
        <w:t xml:space="preserve"> по </w:t>
      </w:r>
      <w:r w:rsidR="004729FB" w:rsidRPr="00AE6DBC">
        <w:rPr>
          <w:rStyle w:val="FontStyle114"/>
          <w:rFonts w:ascii="Arial" w:hAnsi="Arial" w:cs="Arial"/>
          <w:sz w:val="24"/>
          <w:szCs w:val="24"/>
          <w:lang w:val="en-US" w:eastAsia="en-US"/>
        </w:rPr>
        <w:t>EN</w:t>
      </w:r>
      <w:r w:rsidR="004729FB" w:rsidRPr="00AE6DBC">
        <w:rPr>
          <w:rStyle w:val="FontStyle114"/>
          <w:rFonts w:ascii="Arial" w:hAnsi="Arial" w:cs="Arial"/>
          <w:sz w:val="24"/>
          <w:szCs w:val="24"/>
          <w:lang w:eastAsia="en-US"/>
        </w:rPr>
        <w:t xml:space="preserve"> 60204-1:2018, 9.2.3.8.</w:t>
      </w:r>
    </w:p>
    <w:p w14:paraId="581621AC" w14:textId="77777777" w:rsidR="00F96E8F" w:rsidRDefault="00F96E8F" w:rsidP="003B38C1">
      <w:pPr>
        <w:pStyle w:val="Style22"/>
        <w:widowControl/>
        <w:ind w:firstLine="567"/>
        <w:jc w:val="both"/>
        <w:rPr>
          <w:rStyle w:val="FontStyle111"/>
          <w:rFonts w:ascii="Arial" w:hAnsi="Arial" w:cs="Arial"/>
          <w:sz w:val="24"/>
          <w:szCs w:val="24"/>
          <w:lang w:eastAsia="en-US"/>
        </w:rPr>
      </w:pPr>
      <w:bookmarkStart w:id="55" w:name="bookmark55"/>
    </w:p>
    <w:p w14:paraId="42D3C363" w14:textId="3C1A2A95" w:rsidR="004729FB" w:rsidRPr="00AE6DBC"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5</w:t>
      </w:r>
      <w:bookmarkEnd w:id="55"/>
      <w:r w:rsidRPr="00AE6DBC">
        <w:rPr>
          <w:rStyle w:val="FontStyle111"/>
          <w:rFonts w:ascii="Arial" w:hAnsi="Arial" w:cs="Arial"/>
          <w:sz w:val="24"/>
          <w:szCs w:val="24"/>
          <w:lang w:eastAsia="en-US"/>
        </w:rPr>
        <w:t xml:space="preserve">.13.4 </w:t>
      </w:r>
      <w:r w:rsidR="00EA0DC6" w:rsidRPr="00AE6DBC">
        <w:rPr>
          <w:rStyle w:val="FontStyle111"/>
          <w:rFonts w:ascii="Arial" w:hAnsi="Arial" w:cs="Arial"/>
          <w:sz w:val="24"/>
          <w:szCs w:val="24"/>
          <w:lang w:eastAsia="en-US"/>
        </w:rPr>
        <w:t>Защита от перегрузки</w:t>
      </w:r>
    </w:p>
    <w:p w14:paraId="64169800" w14:textId="77777777" w:rsidR="00F96E8F" w:rsidRDefault="00F96E8F" w:rsidP="003B38C1">
      <w:pPr>
        <w:pStyle w:val="Style25"/>
        <w:widowControl/>
        <w:ind w:firstLine="567"/>
        <w:jc w:val="both"/>
        <w:rPr>
          <w:rStyle w:val="FontStyle118"/>
          <w:sz w:val="24"/>
          <w:szCs w:val="24"/>
        </w:rPr>
      </w:pPr>
    </w:p>
    <w:p w14:paraId="50FB8142" w14:textId="3B0E4CDF" w:rsidR="004729FB" w:rsidRPr="00AE6DBC" w:rsidRDefault="00EA0DC6"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 xml:space="preserve">Все питающие цепи, цепи управления и цепи визуальной информации должны быть защищены от перегрузки и короткого замыкания в соответствии с </w:t>
      </w:r>
      <w:r w:rsidR="004729FB" w:rsidRPr="00AE6DBC">
        <w:rPr>
          <w:rStyle w:val="FontStyle114"/>
          <w:rFonts w:ascii="Arial" w:hAnsi="Arial" w:cs="Arial"/>
          <w:sz w:val="24"/>
          <w:szCs w:val="24"/>
          <w:lang w:val="en-US" w:eastAsia="en-US"/>
        </w:rPr>
        <w:t>EN</w:t>
      </w:r>
      <w:r w:rsidR="004729FB" w:rsidRPr="00AE6DBC">
        <w:rPr>
          <w:rStyle w:val="FontStyle114"/>
          <w:rFonts w:ascii="Arial" w:hAnsi="Arial" w:cs="Arial"/>
          <w:sz w:val="24"/>
          <w:szCs w:val="24"/>
          <w:lang w:eastAsia="en-US"/>
        </w:rPr>
        <w:t xml:space="preserve"> 60204-1:2018, 7.2.8, 7.2.9 </w:t>
      </w:r>
      <w:r w:rsidRPr="00AE6DBC">
        <w:rPr>
          <w:rStyle w:val="FontStyle114"/>
          <w:rFonts w:ascii="Arial" w:hAnsi="Arial" w:cs="Arial"/>
          <w:sz w:val="24"/>
          <w:szCs w:val="24"/>
          <w:lang w:eastAsia="en-US"/>
        </w:rPr>
        <w:t>и</w:t>
      </w:r>
      <w:r w:rsidR="004729FB" w:rsidRPr="00AE6DBC">
        <w:rPr>
          <w:rStyle w:val="FontStyle114"/>
          <w:rFonts w:ascii="Arial" w:hAnsi="Arial" w:cs="Arial"/>
          <w:sz w:val="24"/>
          <w:szCs w:val="24"/>
          <w:lang w:eastAsia="en-US"/>
        </w:rPr>
        <w:t xml:space="preserve"> 7.2.10.</w:t>
      </w:r>
    </w:p>
    <w:p w14:paraId="51D23401" w14:textId="77777777" w:rsidR="00F96E8F" w:rsidRDefault="00F96E8F" w:rsidP="003B38C1">
      <w:pPr>
        <w:pStyle w:val="Style22"/>
        <w:widowControl/>
        <w:ind w:firstLine="567"/>
        <w:jc w:val="both"/>
        <w:rPr>
          <w:rStyle w:val="FontStyle111"/>
          <w:rFonts w:ascii="Arial" w:hAnsi="Arial" w:cs="Arial"/>
          <w:sz w:val="24"/>
          <w:szCs w:val="24"/>
          <w:lang w:eastAsia="en-US"/>
        </w:rPr>
      </w:pPr>
      <w:bookmarkStart w:id="56" w:name="bookmark56"/>
    </w:p>
    <w:p w14:paraId="5B9AA814" w14:textId="1D3F1B5F" w:rsidR="004729FB" w:rsidRPr="00AE6DBC"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5</w:t>
      </w:r>
      <w:bookmarkEnd w:id="56"/>
      <w:r w:rsidRPr="00AE6DBC">
        <w:rPr>
          <w:rStyle w:val="FontStyle111"/>
          <w:rFonts w:ascii="Arial" w:hAnsi="Arial" w:cs="Arial"/>
          <w:sz w:val="24"/>
          <w:szCs w:val="24"/>
          <w:lang w:eastAsia="en-US"/>
        </w:rPr>
        <w:t xml:space="preserve">.13.5 </w:t>
      </w:r>
      <w:r w:rsidR="00EA0DC6" w:rsidRPr="00AE6DBC">
        <w:rPr>
          <w:rStyle w:val="FontStyle111"/>
          <w:rFonts w:ascii="Arial" w:hAnsi="Arial" w:cs="Arial"/>
          <w:sz w:val="24"/>
          <w:szCs w:val="24"/>
          <w:lang w:eastAsia="en-US"/>
        </w:rPr>
        <w:t>Прерывание подачи энергии</w:t>
      </w:r>
    </w:p>
    <w:p w14:paraId="572EDEB5" w14:textId="6E3A26A5" w:rsidR="004729FB" w:rsidRPr="00AE6DBC" w:rsidRDefault="00EA0DC6"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 xml:space="preserve">В случае прерывания подачи энергии должны быть соблюдены требования </w:t>
      </w:r>
      <w:r w:rsidR="004729FB" w:rsidRPr="00AE6DBC">
        <w:rPr>
          <w:rStyle w:val="FontStyle114"/>
          <w:rFonts w:ascii="Arial" w:hAnsi="Arial" w:cs="Arial"/>
          <w:sz w:val="24"/>
          <w:szCs w:val="24"/>
          <w:lang w:val="en-US" w:eastAsia="en-US"/>
        </w:rPr>
        <w:t>EN</w:t>
      </w:r>
      <w:r w:rsidR="004729FB" w:rsidRPr="00AE6DBC">
        <w:rPr>
          <w:rStyle w:val="FontStyle114"/>
          <w:rFonts w:ascii="Arial" w:hAnsi="Arial" w:cs="Arial"/>
          <w:sz w:val="24"/>
          <w:szCs w:val="24"/>
          <w:lang w:eastAsia="en-US"/>
        </w:rPr>
        <w:t xml:space="preserve"> 60204-1:2018, 9.4.3.2.</w:t>
      </w:r>
    </w:p>
    <w:p w14:paraId="0821FBCF" w14:textId="77777777" w:rsidR="00F96E8F" w:rsidRDefault="00F96E8F" w:rsidP="003B38C1">
      <w:pPr>
        <w:pStyle w:val="Style22"/>
        <w:widowControl/>
        <w:ind w:firstLine="567"/>
        <w:jc w:val="both"/>
        <w:rPr>
          <w:rStyle w:val="FontStyle111"/>
          <w:rFonts w:ascii="Arial" w:hAnsi="Arial" w:cs="Arial"/>
          <w:sz w:val="24"/>
          <w:szCs w:val="24"/>
          <w:lang w:eastAsia="en-US"/>
        </w:rPr>
      </w:pPr>
      <w:bookmarkStart w:id="57" w:name="bookmark57"/>
    </w:p>
    <w:p w14:paraId="3C229E9F" w14:textId="72902C7A" w:rsidR="004729FB" w:rsidRPr="00AE6DBC"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5</w:t>
      </w:r>
      <w:bookmarkEnd w:id="57"/>
      <w:r w:rsidRPr="00AE6DBC">
        <w:rPr>
          <w:rStyle w:val="FontStyle111"/>
          <w:rFonts w:ascii="Arial" w:hAnsi="Arial" w:cs="Arial"/>
          <w:sz w:val="24"/>
          <w:szCs w:val="24"/>
          <w:lang w:eastAsia="en-US"/>
        </w:rPr>
        <w:t xml:space="preserve">.13.6 </w:t>
      </w:r>
      <w:r w:rsidR="00EA0DC6" w:rsidRPr="00AE6DBC">
        <w:rPr>
          <w:rStyle w:val="FontStyle94"/>
          <w:rFonts w:ascii="Arial" w:hAnsi="Arial" w:cs="Arial"/>
          <w:b/>
          <w:bCs/>
          <w:spacing w:val="0"/>
          <w:sz w:val="24"/>
          <w:szCs w:val="24"/>
        </w:rPr>
        <w:t>Датчики положения</w:t>
      </w:r>
    </w:p>
    <w:p w14:paraId="1AC5E7D4" w14:textId="77777777" w:rsidR="00F96E8F" w:rsidRDefault="00F96E8F" w:rsidP="003B38C1">
      <w:pPr>
        <w:pStyle w:val="Style25"/>
        <w:widowControl/>
        <w:ind w:firstLine="567"/>
        <w:jc w:val="both"/>
        <w:rPr>
          <w:rStyle w:val="FontStyle118"/>
          <w:sz w:val="24"/>
          <w:szCs w:val="24"/>
        </w:rPr>
      </w:pPr>
      <w:bookmarkStart w:id="58" w:name="_Hlk100328452"/>
    </w:p>
    <w:p w14:paraId="172BFD93" w14:textId="115FF2D1" w:rsidR="004729FB" w:rsidRPr="00AE6DBC" w:rsidRDefault="00EA0DC6"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Датчики положения, связанные с безопасностью, такие как концевые, контактные или позиционные выключатели, должны соответствовать требованиям</w:t>
      </w:r>
      <w:bookmarkEnd w:id="58"/>
      <w:r w:rsidRPr="00AE6DBC">
        <w:rPr>
          <w:rStyle w:val="FontStyle118"/>
          <w:sz w:val="24"/>
          <w:szCs w:val="24"/>
        </w:rPr>
        <w:t xml:space="preserve"> </w:t>
      </w:r>
      <w:r w:rsidR="004729FB" w:rsidRPr="00AE6DBC">
        <w:rPr>
          <w:rStyle w:val="FontStyle114"/>
          <w:rFonts w:ascii="Arial" w:hAnsi="Arial" w:cs="Arial"/>
          <w:sz w:val="24"/>
          <w:szCs w:val="24"/>
          <w:lang w:val="en-US" w:eastAsia="en-US"/>
        </w:rPr>
        <w:t>EN</w:t>
      </w:r>
      <w:r w:rsidR="004729FB" w:rsidRPr="00AE6DBC">
        <w:rPr>
          <w:rStyle w:val="FontStyle114"/>
          <w:rFonts w:ascii="Arial" w:hAnsi="Arial" w:cs="Arial"/>
          <w:sz w:val="24"/>
          <w:szCs w:val="24"/>
          <w:lang w:eastAsia="en-US"/>
        </w:rPr>
        <w:t xml:space="preserve"> 60204-1:2018, 10.1.4.</w:t>
      </w:r>
    </w:p>
    <w:p w14:paraId="355B6943" w14:textId="77777777" w:rsidR="00F96E8F" w:rsidRDefault="00F96E8F" w:rsidP="003B38C1">
      <w:pPr>
        <w:pStyle w:val="Style46"/>
        <w:widowControl/>
        <w:ind w:firstLine="567"/>
        <w:jc w:val="both"/>
        <w:rPr>
          <w:rStyle w:val="FontStyle111"/>
          <w:rFonts w:ascii="Arial" w:hAnsi="Arial" w:cs="Arial"/>
          <w:sz w:val="24"/>
          <w:szCs w:val="24"/>
          <w:lang w:eastAsia="en-US"/>
        </w:rPr>
      </w:pPr>
      <w:bookmarkStart w:id="59" w:name="bookmark58"/>
    </w:p>
    <w:p w14:paraId="01DEAA7F" w14:textId="77777777" w:rsidR="00EA0DC6" w:rsidRPr="00AE6DBC" w:rsidRDefault="004729FB" w:rsidP="003B38C1">
      <w:pPr>
        <w:pStyle w:val="Style46"/>
        <w:widowControl/>
        <w:ind w:firstLine="567"/>
        <w:jc w:val="both"/>
        <w:rPr>
          <w:rStyle w:val="FontStyle94"/>
          <w:rFonts w:ascii="Arial" w:hAnsi="Arial" w:cs="Arial"/>
          <w:spacing w:val="0"/>
          <w:sz w:val="24"/>
          <w:szCs w:val="24"/>
        </w:rPr>
      </w:pPr>
      <w:r w:rsidRPr="00AE6DBC">
        <w:rPr>
          <w:rStyle w:val="FontStyle111"/>
          <w:rFonts w:ascii="Arial" w:hAnsi="Arial" w:cs="Arial"/>
          <w:sz w:val="24"/>
          <w:szCs w:val="24"/>
          <w:lang w:eastAsia="en-US"/>
        </w:rPr>
        <w:t>5</w:t>
      </w:r>
      <w:bookmarkEnd w:id="59"/>
      <w:r w:rsidRPr="00AE6DBC">
        <w:rPr>
          <w:rStyle w:val="FontStyle111"/>
          <w:rFonts w:ascii="Arial" w:hAnsi="Arial" w:cs="Arial"/>
          <w:sz w:val="24"/>
          <w:szCs w:val="24"/>
          <w:lang w:eastAsia="en-US"/>
        </w:rPr>
        <w:t xml:space="preserve">.13.7 </w:t>
      </w:r>
      <w:r w:rsidR="00EA0DC6" w:rsidRPr="00AE6DBC">
        <w:rPr>
          <w:rStyle w:val="FontStyle94"/>
          <w:rFonts w:ascii="Arial" w:hAnsi="Arial" w:cs="Arial"/>
          <w:b/>
          <w:bCs/>
          <w:spacing w:val="0"/>
          <w:sz w:val="24"/>
          <w:szCs w:val="24"/>
        </w:rPr>
        <w:t>Контактные зажимы и соединения электропроводки</w:t>
      </w:r>
    </w:p>
    <w:p w14:paraId="0EE2007E" w14:textId="77777777" w:rsidR="00F96E8F" w:rsidRDefault="00F96E8F" w:rsidP="003B38C1">
      <w:pPr>
        <w:pStyle w:val="Style22"/>
        <w:widowControl/>
        <w:ind w:firstLine="567"/>
        <w:jc w:val="both"/>
        <w:rPr>
          <w:rStyle w:val="FontStyle118"/>
          <w:sz w:val="24"/>
          <w:szCs w:val="24"/>
        </w:rPr>
      </w:pPr>
    </w:p>
    <w:p w14:paraId="0EF106F0" w14:textId="72FCB6D6" w:rsidR="004729FB" w:rsidRPr="00AE6DBC" w:rsidRDefault="00EA0DC6" w:rsidP="003B38C1">
      <w:pPr>
        <w:pStyle w:val="Style22"/>
        <w:widowControl/>
        <w:ind w:firstLine="567"/>
        <w:jc w:val="both"/>
        <w:rPr>
          <w:rStyle w:val="FontStyle114"/>
          <w:rFonts w:ascii="Arial" w:hAnsi="Arial" w:cs="Arial"/>
          <w:sz w:val="24"/>
          <w:szCs w:val="24"/>
          <w:lang w:eastAsia="en-US"/>
        </w:rPr>
      </w:pPr>
      <w:r w:rsidRPr="00AE6DBC">
        <w:rPr>
          <w:rStyle w:val="FontStyle118"/>
          <w:sz w:val="24"/>
          <w:szCs w:val="24"/>
        </w:rPr>
        <w:t>Соединения электропроводки с контактными зажимами и другими элементами должны быть надежно закреплены, чтобы выдерживать ударные нагрузки и вибрацию, возникающие в процессе эксплуатации мусоровоза, и соответствовать</w:t>
      </w:r>
      <w:r w:rsidR="004729FB" w:rsidRPr="00AE6DBC">
        <w:rPr>
          <w:rStyle w:val="FontStyle114"/>
          <w:rFonts w:ascii="Arial" w:hAnsi="Arial" w:cs="Arial"/>
          <w:sz w:val="24"/>
          <w:szCs w:val="24"/>
          <w:lang w:eastAsia="en-US"/>
        </w:rPr>
        <w:t xml:space="preserve"> </w:t>
      </w:r>
      <w:r w:rsidR="004729FB" w:rsidRPr="00AE6DBC">
        <w:rPr>
          <w:rStyle w:val="FontStyle114"/>
          <w:rFonts w:ascii="Arial" w:hAnsi="Arial" w:cs="Arial"/>
          <w:sz w:val="24"/>
          <w:szCs w:val="24"/>
          <w:lang w:val="en-US" w:eastAsia="en-US"/>
        </w:rPr>
        <w:t>EN</w:t>
      </w:r>
      <w:r w:rsidR="004729FB" w:rsidRPr="00AE6DBC">
        <w:rPr>
          <w:rStyle w:val="FontStyle114"/>
          <w:rFonts w:ascii="Arial" w:hAnsi="Arial" w:cs="Arial"/>
          <w:sz w:val="24"/>
          <w:szCs w:val="24"/>
          <w:lang w:eastAsia="en-US"/>
        </w:rPr>
        <w:t xml:space="preserve"> 60204-1:2018, 13.1.1.</w:t>
      </w:r>
    </w:p>
    <w:p w14:paraId="4A92A2EF" w14:textId="41625491" w:rsidR="00644AFC" w:rsidRPr="00AE6DBC" w:rsidRDefault="00644AFC" w:rsidP="003B38C1">
      <w:pPr>
        <w:pStyle w:val="Style19"/>
        <w:widowControl/>
        <w:ind w:firstLine="567"/>
        <w:jc w:val="both"/>
        <w:rPr>
          <w:rStyle w:val="FontStyle118"/>
          <w:sz w:val="24"/>
          <w:szCs w:val="24"/>
        </w:rPr>
      </w:pPr>
      <w:r w:rsidRPr="00AE6DBC">
        <w:rPr>
          <w:rStyle w:val="FontStyle118"/>
          <w:sz w:val="24"/>
          <w:szCs w:val="24"/>
        </w:rPr>
        <w:t xml:space="preserve">Контактные зажимы должны быть закреплены в корпусах. Только один электрический провод должен быть присоединен к зажиму, если зажим не сконструирован для размещения нескольких электропроводов. Контактные зажимы должны иметь постоянную </w:t>
      </w:r>
      <w:r w:rsidR="008A41F7" w:rsidRPr="00AE6DBC">
        <w:rPr>
          <w:rStyle w:val="FontStyle118"/>
          <w:sz w:val="24"/>
          <w:szCs w:val="24"/>
        </w:rPr>
        <w:t>маркировку в соответствии с мон</w:t>
      </w:r>
      <w:r w:rsidRPr="00AE6DBC">
        <w:rPr>
          <w:rStyle w:val="FontStyle118"/>
          <w:sz w:val="24"/>
          <w:szCs w:val="24"/>
        </w:rPr>
        <w:t>тажной схемой электропроводки.</w:t>
      </w:r>
    </w:p>
    <w:p w14:paraId="76CA5C14" w14:textId="593E4E60" w:rsidR="004729FB" w:rsidRPr="00AE6DBC" w:rsidRDefault="00644AFC"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Для соединений, которые крепятся винтом, концы гиб</w:t>
      </w:r>
      <w:r w:rsidR="008A41F7" w:rsidRPr="00AE6DBC">
        <w:rPr>
          <w:rStyle w:val="FontStyle118"/>
          <w:sz w:val="24"/>
          <w:szCs w:val="24"/>
        </w:rPr>
        <w:t>ких проводов должны соответство</w:t>
      </w:r>
      <w:r w:rsidRPr="00AE6DBC">
        <w:rPr>
          <w:rStyle w:val="FontStyle118"/>
          <w:sz w:val="24"/>
          <w:szCs w:val="24"/>
        </w:rPr>
        <w:t xml:space="preserve">вать </w:t>
      </w:r>
      <w:r w:rsidR="004729FB" w:rsidRPr="00AE6DBC">
        <w:rPr>
          <w:rStyle w:val="FontStyle114"/>
          <w:rFonts w:ascii="Arial" w:hAnsi="Arial" w:cs="Arial"/>
          <w:sz w:val="24"/>
          <w:szCs w:val="24"/>
          <w:lang w:val="en-US" w:eastAsia="en-US"/>
        </w:rPr>
        <w:t>EN</w:t>
      </w:r>
      <w:r w:rsidR="004729FB" w:rsidRPr="00AE6DBC">
        <w:rPr>
          <w:rStyle w:val="FontStyle114"/>
          <w:rFonts w:ascii="Arial" w:hAnsi="Arial" w:cs="Arial"/>
          <w:sz w:val="24"/>
          <w:szCs w:val="24"/>
          <w:lang w:eastAsia="en-US"/>
        </w:rPr>
        <w:t xml:space="preserve"> 60204-1:2018, 13.1.2, 13.2.1, 13.2.4, 13.3 </w:t>
      </w:r>
      <w:r w:rsidRPr="00AE6DBC">
        <w:rPr>
          <w:rStyle w:val="FontStyle114"/>
          <w:rFonts w:ascii="Arial" w:hAnsi="Arial" w:cs="Arial"/>
          <w:sz w:val="24"/>
          <w:szCs w:val="24"/>
          <w:lang w:eastAsia="en-US"/>
        </w:rPr>
        <w:t>и</w:t>
      </w:r>
      <w:r w:rsidR="004729FB" w:rsidRPr="00AE6DBC">
        <w:rPr>
          <w:rStyle w:val="FontStyle114"/>
          <w:rFonts w:ascii="Arial" w:hAnsi="Arial" w:cs="Arial"/>
          <w:sz w:val="24"/>
          <w:szCs w:val="24"/>
          <w:lang w:eastAsia="en-US"/>
        </w:rPr>
        <w:t xml:space="preserve"> 13.4.</w:t>
      </w:r>
    </w:p>
    <w:p w14:paraId="4C3B64E0" w14:textId="4AC27AE2" w:rsidR="004729FB" w:rsidRPr="00AE6DBC" w:rsidRDefault="00644AFC"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Провода с нулевым потенциалом должны быть маркированы другим цветом, графическим изображением или нумерацией по сравнению с силовыми проводами.</w:t>
      </w:r>
    </w:p>
    <w:p w14:paraId="0F398A63" w14:textId="77777777" w:rsidR="00F96E8F" w:rsidRDefault="00F96E8F" w:rsidP="003B38C1">
      <w:pPr>
        <w:pStyle w:val="Style22"/>
        <w:widowControl/>
        <w:ind w:firstLine="567"/>
        <w:jc w:val="both"/>
        <w:rPr>
          <w:rStyle w:val="FontStyle111"/>
          <w:rFonts w:ascii="Arial" w:hAnsi="Arial" w:cs="Arial"/>
          <w:sz w:val="24"/>
          <w:szCs w:val="24"/>
          <w:lang w:eastAsia="en-US"/>
        </w:rPr>
      </w:pPr>
      <w:bookmarkStart w:id="60" w:name="bookmark59"/>
    </w:p>
    <w:p w14:paraId="1D99B7B9" w14:textId="20641F31" w:rsidR="004729FB" w:rsidRPr="00AE6DBC"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5</w:t>
      </w:r>
      <w:bookmarkEnd w:id="60"/>
      <w:r w:rsidRPr="00AE6DBC">
        <w:rPr>
          <w:rStyle w:val="FontStyle111"/>
          <w:rFonts w:ascii="Arial" w:hAnsi="Arial" w:cs="Arial"/>
          <w:sz w:val="24"/>
          <w:szCs w:val="24"/>
          <w:lang w:eastAsia="en-US"/>
        </w:rPr>
        <w:t xml:space="preserve">.13.8 </w:t>
      </w:r>
      <w:r w:rsidR="00644AFC" w:rsidRPr="00AE6DBC">
        <w:rPr>
          <w:rStyle w:val="FontStyle111"/>
          <w:rFonts w:ascii="Arial" w:hAnsi="Arial" w:cs="Arial"/>
          <w:sz w:val="24"/>
          <w:szCs w:val="24"/>
          <w:lang w:eastAsia="en-US"/>
        </w:rPr>
        <w:t>Электрические кабели и жгут проводов</w:t>
      </w:r>
    </w:p>
    <w:p w14:paraId="2D7EBCAD" w14:textId="77777777" w:rsidR="00F96E8F" w:rsidRDefault="00F96E8F" w:rsidP="003B38C1">
      <w:pPr>
        <w:pStyle w:val="Style25"/>
        <w:widowControl/>
        <w:ind w:firstLine="567"/>
        <w:jc w:val="both"/>
        <w:rPr>
          <w:rStyle w:val="FontStyle118"/>
          <w:sz w:val="24"/>
          <w:szCs w:val="24"/>
        </w:rPr>
      </w:pPr>
    </w:p>
    <w:p w14:paraId="2D29FF96" w14:textId="148C16B0" w:rsidR="004729FB" w:rsidRPr="00AE6DBC" w:rsidRDefault="00644AFC"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Все кабели должны выбираться таким образом, чтобы они соответствовали условиям эксп</w:t>
      </w:r>
      <w:r w:rsidRPr="00AE6DBC">
        <w:rPr>
          <w:rStyle w:val="FontStyle118"/>
          <w:sz w:val="24"/>
          <w:szCs w:val="24"/>
        </w:rPr>
        <w:softHyphen/>
        <w:t xml:space="preserve">луатации и выдерживали внешние воздействия, которые могут иметь место при эксплуатации. Кабели должны соответствовать </w:t>
      </w:r>
      <w:r w:rsidR="004729FB" w:rsidRPr="00AE6DBC">
        <w:rPr>
          <w:rStyle w:val="FontStyle114"/>
          <w:rFonts w:ascii="Arial" w:hAnsi="Arial" w:cs="Arial"/>
          <w:sz w:val="24"/>
          <w:szCs w:val="24"/>
          <w:lang w:val="en-US" w:eastAsia="en-US"/>
        </w:rPr>
        <w:t>EN</w:t>
      </w:r>
      <w:r w:rsidR="004729FB" w:rsidRPr="00AE6DBC">
        <w:rPr>
          <w:rStyle w:val="FontStyle114"/>
          <w:rFonts w:ascii="Arial" w:hAnsi="Arial" w:cs="Arial"/>
          <w:sz w:val="24"/>
          <w:szCs w:val="24"/>
          <w:lang w:eastAsia="en-US"/>
        </w:rPr>
        <w:t xml:space="preserve"> 60204-1:2018, 12.1 </w:t>
      </w:r>
      <w:r w:rsidRPr="00AE6DBC">
        <w:rPr>
          <w:rStyle w:val="FontStyle114"/>
          <w:rFonts w:ascii="Arial" w:hAnsi="Arial" w:cs="Arial"/>
          <w:sz w:val="24"/>
          <w:szCs w:val="24"/>
          <w:lang w:eastAsia="en-US"/>
        </w:rPr>
        <w:t>-</w:t>
      </w:r>
      <w:r w:rsidR="004729FB" w:rsidRPr="00AE6DBC">
        <w:rPr>
          <w:rStyle w:val="FontStyle114"/>
          <w:rFonts w:ascii="Arial" w:hAnsi="Arial" w:cs="Arial"/>
          <w:sz w:val="24"/>
          <w:szCs w:val="24"/>
          <w:lang w:eastAsia="en-US"/>
        </w:rPr>
        <w:t xml:space="preserve"> 12.6. </w:t>
      </w:r>
      <w:r w:rsidRPr="00AE6DBC">
        <w:rPr>
          <w:rStyle w:val="FontStyle118"/>
          <w:sz w:val="24"/>
          <w:szCs w:val="24"/>
        </w:rPr>
        <w:t>Должны применяться только гибкие кабели</w:t>
      </w:r>
      <w:r w:rsidR="004729FB" w:rsidRPr="00AE6DBC">
        <w:rPr>
          <w:rStyle w:val="FontStyle114"/>
          <w:rFonts w:ascii="Arial" w:hAnsi="Arial" w:cs="Arial"/>
          <w:sz w:val="24"/>
          <w:szCs w:val="24"/>
          <w:lang w:eastAsia="en-US"/>
        </w:rPr>
        <w:t>.</w:t>
      </w:r>
    </w:p>
    <w:p w14:paraId="3F3EECFE" w14:textId="349AFDB6" w:rsidR="004729FB" w:rsidRPr="00AE6DBC" w:rsidRDefault="00644AFC"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Для предотвращения проникновения воды все вне</w:t>
      </w:r>
      <w:r w:rsidR="008A41F7" w:rsidRPr="00AE6DBC">
        <w:rPr>
          <w:rStyle w:val="FontStyle118"/>
          <w:sz w:val="24"/>
          <w:szCs w:val="24"/>
        </w:rPr>
        <w:t>шние соединители должны соответ</w:t>
      </w:r>
      <w:r w:rsidRPr="00AE6DBC">
        <w:rPr>
          <w:rStyle w:val="FontStyle118"/>
          <w:sz w:val="24"/>
          <w:szCs w:val="24"/>
        </w:rPr>
        <w:t xml:space="preserve">ствовать степени защиты </w:t>
      </w:r>
      <w:r w:rsidRPr="00AE6DBC">
        <w:rPr>
          <w:rStyle w:val="FontStyle118"/>
          <w:sz w:val="24"/>
          <w:szCs w:val="24"/>
          <w:lang w:val="en-US"/>
        </w:rPr>
        <w:t>IP</w:t>
      </w:r>
      <w:r w:rsidRPr="00AE6DBC">
        <w:rPr>
          <w:rStyle w:val="FontStyle118"/>
          <w:sz w:val="24"/>
          <w:szCs w:val="24"/>
        </w:rPr>
        <w:t xml:space="preserve"> 65 по </w:t>
      </w:r>
      <w:r w:rsidR="004729FB" w:rsidRPr="00AE6DBC">
        <w:rPr>
          <w:rStyle w:val="FontStyle114"/>
          <w:rFonts w:ascii="Arial" w:hAnsi="Arial" w:cs="Arial"/>
          <w:sz w:val="24"/>
          <w:szCs w:val="24"/>
          <w:lang w:val="en-US" w:eastAsia="en-US"/>
        </w:rPr>
        <w:t>EN</w:t>
      </w:r>
      <w:r w:rsidR="004729FB" w:rsidRPr="00AE6DBC">
        <w:rPr>
          <w:rStyle w:val="FontStyle114"/>
          <w:rFonts w:ascii="Arial" w:hAnsi="Arial" w:cs="Arial"/>
          <w:sz w:val="24"/>
          <w:szCs w:val="24"/>
          <w:lang w:eastAsia="en-US"/>
        </w:rPr>
        <w:t xml:space="preserve"> 60529:1991</w:t>
      </w:r>
      <w:hyperlink w:anchor="bookmark4" w:history="1">
        <w:r w:rsidR="004729FB" w:rsidRPr="00AE6DBC">
          <w:rPr>
            <w:rStyle w:val="FontStyle114"/>
            <w:rFonts w:ascii="Arial" w:hAnsi="Arial" w:cs="Arial"/>
            <w:sz w:val="24"/>
            <w:szCs w:val="24"/>
            <w:vertAlign w:val="superscript"/>
            <w:lang w:eastAsia="en-US"/>
          </w:rPr>
          <w:t>1)</w:t>
        </w:r>
      </w:hyperlink>
      <w:r w:rsidR="004729FB" w:rsidRPr="00AE6DBC">
        <w:rPr>
          <w:rStyle w:val="FontStyle114"/>
          <w:rFonts w:ascii="Arial" w:hAnsi="Arial" w:cs="Arial"/>
          <w:sz w:val="24"/>
          <w:szCs w:val="24"/>
          <w:lang w:eastAsia="en-US"/>
        </w:rPr>
        <w:t>.</w:t>
      </w:r>
    </w:p>
    <w:p w14:paraId="721901FA" w14:textId="77777777" w:rsidR="00F96E8F" w:rsidRDefault="00F96E8F" w:rsidP="003B38C1">
      <w:pPr>
        <w:pStyle w:val="Style16"/>
        <w:widowControl/>
        <w:ind w:firstLine="567"/>
        <w:jc w:val="both"/>
        <w:rPr>
          <w:rStyle w:val="FontStyle111"/>
          <w:rFonts w:ascii="Arial" w:hAnsi="Arial" w:cs="Arial"/>
          <w:sz w:val="24"/>
          <w:szCs w:val="24"/>
          <w:lang w:eastAsia="en-US"/>
        </w:rPr>
      </w:pPr>
      <w:bookmarkStart w:id="61" w:name="bookmark60"/>
    </w:p>
    <w:p w14:paraId="6C169B65" w14:textId="6DD5BCD1" w:rsidR="004729FB" w:rsidRPr="00AE6DBC" w:rsidRDefault="004729FB" w:rsidP="003B38C1">
      <w:pPr>
        <w:pStyle w:val="Style16"/>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5</w:t>
      </w:r>
      <w:bookmarkEnd w:id="61"/>
      <w:r w:rsidRPr="00AE6DBC">
        <w:rPr>
          <w:rStyle w:val="FontStyle111"/>
          <w:rFonts w:ascii="Arial" w:hAnsi="Arial" w:cs="Arial"/>
          <w:sz w:val="24"/>
          <w:szCs w:val="24"/>
          <w:lang w:eastAsia="en-US"/>
        </w:rPr>
        <w:t xml:space="preserve">.13.9 </w:t>
      </w:r>
      <w:r w:rsidR="00644AFC" w:rsidRPr="00AE6DBC">
        <w:rPr>
          <w:rStyle w:val="FontStyle94"/>
          <w:rFonts w:ascii="Arial" w:hAnsi="Arial" w:cs="Arial"/>
          <w:b/>
          <w:bCs/>
          <w:spacing w:val="0"/>
          <w:sz w:val="24"/>
          <w:szCs w:val="24"/>
        </w:rPr>
        <w:t>Рабочее освещение</w:t>
      </w:r>
    </w:p>
    <w:p w14:paraId="446DB873" w14:textId="77777777" w:rsidR="00F96E8F" w:rsidRDefault="00F96E8F" w:rsidP="003B38C1">
      <w:pPr>
        <w:pStyle w:val="Style5"/>
        <w:widowControl/>
        <w:ind w:firstLine="567"/>
        <w:jc w:val="both"/>
        <w:rPr>
          <w:rStyle w:val="FontStyle114"/>
          <w:rFonts w:ascii="Arial" w:hAnsi="Arial" w:cs="Arial"/>
          <w:sz w:val="24"/>
          <w:szCs w:val="24"/>
          <w:lang w:eastAsia="en-US"/>
        </w:rPr>
      </w:pPr>
    </w:p>
    <w:p w14:paraId="7CC9DF94" w14:textId="2701A7C8" w:rsidR="00644AFC" w:rsidRPr="00AE6DBC" w:rsidRDefault="00644AFC" w:rsidP="003B38C1">
      <w:pPr>
        <w:pStyle w:val="Style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Мусоровоз с задней загрузкой должен быть оборудован рабочим(и) освещением(ями), излучающим(и) свет 1 200 - 4 000 люмен в сумме, равномерно распределенными в освещаемой зоне А (см. рисунок Е.1). Рабочие освещение должно быть установлено таким образом, чтобы исключить ослепление водителей и транспортных средств.</w:t>
      </w:r>
    </w:p>
    <w:p w14:paraId="67933B4E" w14:textId="4DC1765A" w:rsidR="00644AFC" w:rsidRPr="00AE6DBC" w:rsidRDefault="00644AFC" w:rsidP="003B38C1">
      <w:pPr>
        <w:pStyle w:val="Style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Освещаемая зона В (см. рисунок Е.1) должна быть равномерно освещена (одним) дополнительным рабочим освещением, излучающим не более 4 000 люмен с каждой стороны.</w:t>
      </w:r>
    </w:p>
    <w:p w14:paraId="3903F3AD" w14:textId="77777777" w:rsidR="008A41F7" w:rsidRPr="00AE6DBC" w:rsidRDefault="008A41F7" w:rsidP="003B38C1">
      <w:pPr>
        <w:pStyle w:val="Style5"/>
        <w:widowControl/>
        <w:ind w:firstLine="567"/>
        <w:jc w:val="both"/>
        <w:rPr>
          <w:rStyle w:val="FontStyle114"/>
          <w:rFonts w:ascii="Arial" w:hAnsi="Arial" w:cs="Arial"/>
          <w:sz w:val="24"/>
          <w:szCs w:val="24"/>
          <w:lang w:eastAsia="en-US"/>
        </w:rPr>
      </w:pPr>
    </w:p>
    <w:p w14:paraId="12AE350B" w14:textId="3E238A15" w:rsidR="004729FB" w:rsidRPr="00F96E8F" w:rsidRDefault="00F96E8F" w:rsidP="003B38C1">
      <w:pPr>
        <w:pStyle w:val="Style5"/>
        <w:widowControl/>
        <w:ind w:firstLine="567"/>
        <w:jc w:val="both"/>
        <w:rPr>
          <w:rStyle w:val="FontStyle110"/>
          <w:rFonts w:ascii="Arial" w:hAnsi="Arial" w:cs="Arial"/>
          <w:sz w:val="20"/>
          <w:szCs w:val="20"/>
          <w:lang w:eastAsia="en-US"/>
        </w:rPr>
      </w:pPr>
      <w:r w:rsidRPr="00F96E8F">
        <w:rPr>
          <w:rStyle w:val="FontStyle114"/>
          <w:rFonts w:ascii="Arial" w:hAnsi="Arial" w:cs="Arial"/>
          <w:spacing w:val="20"/>
          <w:sz w:val="20"/>
          <w:szCs w:val="20"/>
          <w:lang w:eastAsia="en-US"/>
        </w:rPr>
        <w:t>Примечание</w:t>
      </w:r>
      <w:r w:rsidRPr="00F96E8F">
        <w:rPr>
          <w:rStyle w:val="FontStyle114"/>
          <w:rFonts w:ascii="Arial" w:hAnsi="Arial" w:cs="Arial"/>
          <w:sz w:val="20"/>
          <w:szCs w:val="20"/>
          <w:lang w:val="kk-KZ" w:eastAsia="en-US"/>
        </w:rPr>
        <w:t xml:space="preserve"> -</w:t>
      </w:r>
      <w:r w:rsidR="00644AFC" w:rsidRPr="00F96E8F">
        <w:rPr>
          <w:rStyle w:val="FontStyle114"/>
          <w:rFonts w:ascii="Arial" w:hAnsi="Arial" w:cs="Arial"/>
          <w:sz w:val="20"/>
          <w:szCs w:val="20"/>
          <w:lang w:eastAsia="en-US"/>
        </w:rPr>
        <w:t xml:space="preserve"> Дополнительное освещение вокруг транспортного средства допускается</w:t>
      </w:r>
    </w:p>
    <w:p w14:paraId="67A81567" w14:textId="77777777" w:rsidR="008A41F7" w:rsidRPr="00AE6DBC" w:rsidRDefault="008A41F7" w:rsidP="003B38C1">
      <w:pPr>
        <w:pStyle w:val="Style54"/>
        <w:widowControl/>
        <w:ind w:firstLine="567"/>
        <w:jc w:val="both"/>
        <w:rPr>
          <w:rStyle w:val="FontStyle113"/>
          <w:rFonts w:ascii="Arial" w:hAnsi="Arial" w:cs="Arial"/>
          <w:spacing w:val="0"/>
          <w:sz w:val="24"/>
          <w:szCs w:val="24"/>
          <w:lang w:eastAsia="en-US"/>
        </w:rPr>
      </w:pPr>
      <w:bookmarkStart w:id="62" w:name="bookmark61"/>
    </w:p>
    <w:p w14:paraId="210E85B0" w14:textId="77777777" w:rsidR="00644AFC" w:rsidRPr="00AE6DBC" w:rsidRDefault="004729FB" w:rsidP="003B38C1">
      <w:pPr>
        <w:pStyle w:val="Style54"/>
        <w:widowControl/>
        <w:ind w:firstLine="567"/>
        <w:jc w:val="both"/>
        <w:rPr>
          <w:rStyle w:val="FontStyle94"/>
          <w:rFonts w:ascii="Arial" w:hAnsi="Arial" w:cs="Arial"/>
          <w:b/>
          <w:bCs/>
          <w:spacing w:val="0"/>
          <w:sz w:val="24"/>
          <w:szCs w:val="24"/>
        </w:rPr>
      </w:pPr>
      <w:r w:rsidRPr="00AE6DBC">
        <w:rPr>
          <w:rStyle w:val="FontStyle113"/>
          <w:rFonts w:ascii="Arial" w:hAnsi="Arial" w:cs="Arial"/>
          <w:spacing w:val="0"/>
          <w:sz w:val="24"/>
          <w:szCs w:val="24"/>
          <w:lang w:eastAsia="en-US"/>
        </w:rPr>
        <w:t>5</w:t>
      </w:r>
      <w:bookmarkEnd w:id="62"/>
      <w:r w:rsidRPr="00AE6DBC">
        <w:rPr>
          <w:rStyle w:val="FontStyle113"/>
          <w:rFonts w:ascii="Arial" w:hAnsi="Arial" w:cs="Arial"/>
          <w:spacing w:val="0"/>
          <w:sz w:val="24"/>
          <w:szCs w:val="24"/>
          <w:lang w:eastAsia="en-US"/>
        </w:rPr>
        <w:t xml:space="preserve">.14 </w:t>
      </w:r>
      <w:r w:rsidR="00644AFC" w:rsidRPr="00AE6DBC">
        <w:rPr>
          <w:rStyle w:val="FontStyle94"/>
          <w:rFonts w:ascii="Arial" w:hAnsi="Arial" w:cs="Arial"/>
          <w:b/>
          <w:bCs/>
          <w:spacing w:val="0"/>
          <w:sz w:val="24"/>
          <w:szCs w:val="24"/>
        </w:rPr>
        <w:t>Требования к техническому обслуживанию</w:t>
      </w:r>
    </w:p>
    <w:p w14:paraId="07780F67" w14:textId="77777777" w:rsidR="00F96E8F" w:rsidRDefault="00F96E8F" w:rsidP="003B38C1">
      <w:pPr>
        <w:pStyle w:val="Style54"/>
        <w:widowControl/>
        <w:ind w:firstLine="567"/>
        <w:jc w:val="both"/>
        <w:rPr>
          <w:rStyle w:val="FontStyle94"/>
          <w:rFonts w:ascii="Arial" w:hAnsi="Arial" w:cs="Arial"/>
          <w:b/>
          <w:bCs/>
          <w:spacing w:val="0"/>
          <w:sz w:val="24"/>
          <w:szCs w:val="24"/>
        </w:rPr>
      </w:pPr>
    </w:p>
    <w:p w14:paraId="452B62C4" w14:textId="77777777" w:rsidR="00644AFC" w:rsidRPr="00AE6DBC" w:rsidRDefault="00644AFC" w:rsidP="003B38C1">
      <w:pPr>
        <w:pStyle w:val="Style54"/>
        <w:widowControl/>
        <w:ind w:firstLine="567"/>
        <w:jc w:val="both"/>
        <w:rPr>
          <w:rStyle w:val="FontStyle94"/>
          <w:rFonts w:ascii="Arial" w:hAnsi="Arial" w:cs="Arial"/>
          <w:spacing w:val="0"/>
          <w:sz w:val="24"/>
          <w:szCs w:val="24"/>
        </w:rPr>
      </w:pPr>
      <w:r w:rsidRPr="00AE6DBC">
        <w:rPr>
          <w:rStyle w:val="FontStyle94"/>
          <w:rFonts w:ascii="Arial" w:hAnsi="Arial" w:cs="Arial"/>
          <w:b/>
          <w:bCs/>
          <w:spacing w:val="0"/>
          <w:sz w:val="24"/>
          <w:szCs w:val="24"/>
        </w:rPr>
        <w:t>5.14.1 Непреднамеренный пуск</w:t>
      </w:r>
    </w:p>
    <w:p w14:paraId="23F39D9D" w14:textId="77777777" w:rsidR="00F96E8F" w:rsidRDefault="00F96E8F" w:rsidP="003B38C1">
      <w:pPr>
        <w:pStyle w:val="Style39"/>
        <w:widowControl/>
        <w:ind w:firstLine="567"/>
        <w:jc w:val="both"/>
        <w:rPr>
          <w:rStyle w:val="FontStyle118"/>
          <w:sz w:val="24"/>
          <w:szCs w:val="24"/>
        </w:rPr>
      </w:pPr>
    </w:p>
    <w:p w14:paraId="501B525C" w14:textId="2C78CB07" w:rsidR="004729FB" w:rsidRPr="00AE6DBC" w:rsidRDefault="00644AFC" w:rsidP="003B38C1">
      <w:pPr>
        <w:pStyle w:val="Style39"/>
        <w:widowControl/>
        <w:ind w:firstLine="567"/>
        <w:jc w:val="both"/>
        <w:rPr>
          <w:rStyle w:val="FontStyle114"/>
          <w:rFonts w:ascii="Arial" w:hAnsi="Arial" w:cs="Arial"/>
          <w:sz w:val="24"/>
          <w:szCs w:val="24"/>
          <w:lang w:eastAsia="en-US"/>
        </w:rPr>
      </w:pPr>
      <w:r w:rsidRPr="00AE6DBC">
        <w:rPr>
          <w:rStyle w:val="FontStyle118"/>
          <w:sz w:val="24"/>
          <w:szCs w:val="24"/>
        </w:rPr>
        <w:t>При необходимости доступа в опасные зоны мусоровоза должен быть предотвращен непреднаме</w:t>
      </w:r>
      <w:r w:rsidRPr="00AE6DBC">
        <w:rPr>
          <w:rStyle w:val="FontStyle118"/>
          <w:sz w:val="24"/>
          <w:szCs w:val="24"/>
        </w:rPr>
        <w:softHyphen/>
        <w:t>ренный пуск в соответствии с</w:t>
      </w:r>
      <w:r w:rsidR="004729FB" w:rsidRPr="00AE6DBC">
        <w:rPr>
          <w:rStyle w:val="FontStyle114"/>
          <w:rFonts w:ascii="Arial" w:hAnsi="Arial" w:cs="Arial"/>
          <w:sz w:val="24"/>
          <w:szCs w:val="24"/>
          <w:lang w:eastAsia="en-US"/>
        </w:rPr>
        <w:t xml:space="preserve"> </w:t>
      </w:r>
      <w:r w:rsidR="004729FB" w:rsidRPr="00AE6DBC">
        <w:rPr>
          <w:rStyle w:val="FontStyle114"/>
          <w:rFonts w:ascii="Arial" w:hAnsi="Arial" w:cs="Arial"/>
          <w:sz w:val="24"/>
          <w:szCs w:val="24"/>
          <w:lang w:val="en-US" w:eastAsia="en-US"/>
        </w:rPr>
        <w:t>EN</w:t>
      </w:r>
      <w:r w:rsidR="004729FB" w:rsidRPr="00AE6DBC">
        <w:rPr>
          <w:rStyle w:val="FontStyle114"/>
          <w:rFonts w:ascii="Arial" w:hAnsi="Arial" w:cs="Arial"/>
          <w:sz w:val="24"/>
          <w:szCs w:val="24"/>
          <w:lang w:eastAsia="en-US"/>
        </w:rPr>
        <w:t xml:space="preserve"> </w:t>
      </w:r>
      <w:r w:rsidR="004729FB" w:rsidRPr="00AE6DBC">
        <w:rPr>
          <w:rStyle w:val="FontStyle114"/>
          <w:rFonts w:ascii="Arial" w:hAnsi="Arial" w:cs="Arial"/>
          <w:sz w:val="24"/>
          <w:szCs w:val="24"/>
          <w:lang w:val="en-US" w:eastAsia="en-US"/>
        </w:rPr>
        <w:t>ISO</w:t>
      </w:r>
      <w:r w:rsidR="004729FB" w:rsidRPr="00AE6DBC">
        <w:rPr>
          <w:rStyle w:val="FontStyle114"/>
          <w:rFonts w:ascii="Arial" w:hAnsi="Arial" w:cs="Arial"/>
          <w:sz w:val="24"/>
          <w:szCs w:val="24"/>
          <w:lang w:eastAsia="en-US"/>
        </w:rPr>
        <w:t xml:space="preserve"> 14118:2018.</w:t>
      </w:r>
    </w:p>
    <w:p w14:paraId="53F2568B" w14:textId="77777777" w:rsidR="00F96E8F" w:rsidRDefault="00F96E8F" w:rsidP="003B38C1">
      <w:pPr>
        <w:pStyle w:val="Style22"/>
        <w:widowControl/>
        <w:ind w:firstLine="567"/>
        <w:jc w:val="both"/>
        <w:rPr>
          <w:rStyle w:val="FontStyle111"/>
          <w:rFonts w:ascii="Arial" w:hAnsi="Arial" w:cs="Arial"/>
          <w:sz w:val="24"/>
          <w:szCs w:val="24"/>
          <w:lang w:eastAsia="en-US"/>
        </w:rPr>
      </w:pPr>
      <w:bookmarkStart w:id="63" w:name="bookmark63"/>
    </w:p>
    <w:p w14:paraId="43336BB0" w14:textId="6A0BFEEA" w:rsidR="004729FB" w:rsidRPr="00AE6DBC"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5</w:t>
      </w:r>
      <w:bookmarkEnd w:id="63"/>
      <w:r w:rsidRPr="00AE6DBC">
        <w:rPr>
          <w:rStyle w:val="FontStyle111"/>
          <w:rFonts w:ascii="Arial" w:hAnsi="Arial" w:cs="Arial"/>
          <w:sz w:val="24"/>
          <w:szCs w:val="24"/>
          <w:lang w:eastAsia="en-US"/>
        </w:rPr>
        <w:t xml:space="preserve">.14.2 </w:t>
      </w:r>
      <w:r w:rsidR="00BB22D0" w:rsidRPr="00AE6DBC">
        <w:rPr>
          <w:rStyle w:val="FontStyle111"/>
          <w:rFonts w:ascii="Arial" w:hAnsi="Arial" w:cs="Arial"/>
          <w:sz w:val="24"/>
          <w:szCs w:val="24"/>
          <w:lang w:eastAsia="en-US"/>
        </w:rPr>
        <w:t>Поднятые разгрузочный портал или разгрузочный борт, или наклоненный мусоросборник</w:t>
      </w:r>
    </w:p>
    <w:p w14:paraId="12EEE96A" w14:textId="77777777" w:rsidR="00F96E8F" w:rsidRDefault="00F96E8F" w:rsidP="003B38C1">
      <w:pPr>
        <w:pStyle w:val="Style25"/>
        <w:widowControl/>
        <w:ind w:firstLine="567"/>
        <w:jc w:val="both"/>
        <w:rPr>
          <w:rStyle w:val="FontStyle118"/>
          <w:sz w:val="24"/>
          <w:szCs w:val="24"/>
        </w:rPr>
      </w:pPr>
    </w:p>
    <w:p w14:paraId="26B717BB" w14:textId="24BAE6E8" w:rsidR="004729FB" w:rsidRPr="00AE6DBC" w:rsidRDefault="009F3CF8"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Поднятые разгрузочный портал или разгрузочный борт, или наклоненный мусоросборник должны быть предотвращены от падения и/или непреднамеренного закрытия при очистке или техническом обслуживании посредством специального механического устройства. Оно должно быть закреплено неподвижно так, чтобы выдерживать массу, в 1,25 раза превышающую полную массу разгрузочного портала, разгрузочного борта или мусоросборника с учетом возможных гидравлических усилий при максимальном рабочем давлении</w:t>
      </w:r>
      <w:r w:rsidR="004729FB" w:rsidRPr="00AE6DBC">
        <w:rPr>
          <w:rStyle w:val="FontStyle114"/>
          <w:rFonts w:ascii="Arial" w:hAnsi="Arial" w:cs="Arial"/>
          <w:sz w:val="24"/>
          <w:szCs w:val="24"/>
          <w:lang w:eastAsia="en-US"/>
        </w:rPr>
        <w:t>.</w:t>
      </w:r>
    </w:p>
    <w:p w14:paraId="727D55F4" w14:textId="77777777" w:rsidR="00F96E8F" w:rsidRDefault="00F96E8F" w:rsidP="003B38C1">
      <w:pPr>
        <w:pStyle w:val="Style22"/>
        <w:widowControl/>
        <w:ind w:firstLine="567"/>
        <w:jc w:val="both"/>
        <w:rPr>
          <w:rStyle w:val="FontStyle111"/>
          <w:rFonts w:ascii="Arial" w:hAnsi="Arial" w:cs="Arial"/>
          <w:sz w:val="24"/>
          <w:szCs w:val="24"/>
          <w:lang w:eastAsia="en-US"/>
        </w:rPr>
      </w:pPr>
      <w:bookmarkStart w:id="64" w:name="bookmark64"/>
    </w:p>
    <w:p w14:paraId="59161DC6" w14:textId="46BE8E94" w:rsidR="004729FB" w:rsidRPr="00AE6DBC"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5</w:t>
      </w:r>
      <w:bookmarkEnd w:id="64"/>
      <w:r w:rsidRPr="00AE6DBC">
        <w:rPr>
          <w:rStyle w:val="FontStyle111"/>
          <w:rFonts w:ascii="Arial" w:hAnsi="Arial" w:cs="Arial"/>
          <w:sz w:val="24"/>
          <w:szCs w:val="24"/>
          <w:lang w:eastAsia="en-US"/>
        </w:rPr>
        <w:t xml:space="preserve">.14.3 </w:t>
      </w:r>
      <w:r w:rsidR="009F3CF8" w:rsidRPr="00AE6DBC">
        <w:rPr>
          <w:rStyle w:val="FontStyle111"/>
          <w:rFonts w:ascii="Arial" w:hAnsi="Arial" w:cs="Arial"/>
          <w:sz w:val="24"/>
          <w:szCs w:val="24"/>
          <w:lang w:eastAsia="en-US"/>
        </w:rPr>
        <w:t xml:space="preserve">Доступ и смотровой люк </w:t>
      </w:r>
    </w:p>
    <w:p w14:paraId="4D5778A9" w14:textId="77777777" w:rsidR="00F96E8F" w:rsidRDefault="00F96E8F" w:rsidP="003B38C1">
      <w:pPr>
        <w:pStyle w:val="Style25"/>
        <w:widowControl/>
        <w:ind w:firstLine="567"/>
        <w:jc w:val="both"/>
        <w:rPr>
          <w:rStyle w:val="FontStyle118"/>
          <w:sz w:val="24"/>
          <w:szCs w:val="24"/>
        </w:rPr>
      </w:pPr>
    </w:p>
    <w:p w14:paraId="408121A7" w14:textId="3A0E6252" w:rsidR="004729FB" w:rsidRPr="00AE6DBC" w:rsidRDefault="009F3CF8"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Смотровой люк, открывающий доступ к опасным зонам, должен быть заблокирован таким образом, чтобы соответствующие сборочные единицы (например, уплотнительное устройство и система разгрузки мусоросборника) становились неработоспособными</w:t>
      </w:r>
      <w:r w:rsidR="004729FB" w:rsidRPr="00AE6DBC">
        <w:rPr>
          <w:rStyle w:val="FontStyle114"/>
          <w:rFonts w:ascii="Arial" w:hAnsi="Arial" w:cs="Arial"/>
          <w:sz w:val="24"/>
          <w:szCs w:val="24"/>
          <w:lang w:eastAsia="en-US"/>
        </w:rPr>
        <w:t>.</w:t>
      </w:r>
    </w:p>
    <w:p w14:paraId="34F4CCA6" w14:textId="0B3836D8" w:rsidR="004729FB" w:rsidRPr="00AE6DBC" w:rsidRDefault="009F3CF8"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 xml:space="preserve">Смотровой(ые) люк(и), используемый(е) для мусоросборника и к которому необходим доступ для </w:t>
      </w:r>
      <w:r w:rsidR="00493E52" w:rsidRPr="00AE6DBC">
        <w:rPr>
          <w:rStyle w:val="FontStyle118"/>
          <w:sz w:val="24"/>
          <w:szCs w:val="24"/>
        </w:rPr>
        <w:t>оператора</w:t>
      </w:r>
      <w:r w:rsidRPr="00AE6DBC">
        <w:rPr>
          <w:rStyle w:val="FontStyle118"/>
          <w:sz w:val="24"/>
          <w:szCs w:val="24"/>
        </w:rPr>
        <w:t xml:space="preserve">, должен соответствовать требованиям </w:t>
      </w:r>
      <w:r w:rsidR="004729FB" w:rsidRPr="00AE6DBC">
        <w:rPr>
          <w:rStyle w:val="FontStyle114"/>
          <w:rFonts w:ascii="Arial" w:hAnsi="Arial" w:cs="Arial"/>
          <w:sz w:val="24"/>
          <w:szCs w:val="24"/>
          <w:lang w:val="en-US" w:eastAsia="en-US"/>
        </w:rPr>
        <w:t>EN</w:t>
      </w:r>
      <w:r w:rsidR="004729FB" w:rsidRPr="00AE6DBC">
        <w:rPr>
          <w:rStyle w:val="FontStyle114"/>
          <w:rFonts w:ascii="Arial" w:hAnsi="Arial" w:cs="Arial"/>
          <w:sz w:val="24"/>
          <w:szCs w:val="24"/>
          <w:lang w:eastAsia="en-US"/>
        </w:rPr>
        <w:t xml:space="preserve"> 547-1:1996+</w:t>
      </w:r>
      <w:r w:rsidR="004729FB" w:rsidRPr="00AE6DBC">
        <w:rPr>
          <w:rStyle w:val="FontStyle114"/>
          <w:rFonts w:ascii="Arial" w:hAnsi="Arial" w:cs="Arial"/>
          <w:sz w:val="24"/>
          <w:szCs w:val="24"/>
          <w:lang w:val="en-US" w:eastAsia="en-US"/>
        </w:rPr>
        <w:t>A</w:t>
      </w:r>
      <w:r w:rsidR="004729FB" w:rsidRPr="00AE6DBC">
        <w:rPr>
          <w:rStyle w:val="FontStyle114"/>
          <w:rFonts w:ascii="Arial" w:hAnsi="Arial" w:cs="Arial"/>
          <w:sz w:val="24"/>
          <w:szCs w:val="24"/>
          <w:lang w:eastAsia="en-US"/>
        </w:rPr>
        <w:t xml:space="preserve">1:2008 </w:t>
      </w:r>
      <w:r w:rsidRPr="00AE6DBC">
        <w:rPr>
          <w:rStyle w:val="FontStyle114"/>
          <w:rFonts w:ascii="Arial" w:hAnsi="Arial" w:cs="Arial"/>
          <w:sz w:val="24"/>
          <w:szCs w:val="24"/>
          <w:lang w:eastAsia="en-US"/>
        </w:rPr>
        <w:t>и</w:t>
      </w:r>
      <w:r w:rsidR="004729FB" w:rsidRPr="00AE6DBC">
        <w:rPr>
          <w:rStyle w:val="FontStyle114"/>
          <w:rFonts w:ascii="Arial" w:hAnsi="Arial" w:cs="Arial"/>
          <w:sz w:val="24"/>
          <w:szCs w:val="24"/>
          <w:lang w:eastAsia="en-US"/>
        </w:rPr>
        <w:t xml:space="preserve"> </w:t>
      </w:r>
      <w:r w:rsidR="004729FB" w:rsidRPr="00AE6DBC">
        <w:rPr>
          <w:rStyle w:val="FontStyle114"/>
          <w:rFonts w:ascii="Arial" w:hAnsi="Arial" w:cs="Arial"/>
          <w:sz w:val="24"/>
          <w:szCs w:val="24"/>
          <w:lang w:val="en-US" w:eastAsia="en-US"/>
        </w:rPr>
        <w:t>EN</w:t>
      </w:r>
      <w:r w:rsidR="004729FB" w:rsidRPr="00AE6DBC">
        <w:rPr>
          <w:rStyle w:val="FontStyle114"/>
          <w:rFonts w:ascii="Arial" w:hAnsi="Arial" w:cs="Arial"/>
          <w:sz w:val="24"/>
          <w:szCs w:val="24"/>
          <w:lang w:eastAsia="en-US"/>
        </w:rPr>
        <w:t xml:space="preserve"> 547-2:1996+</w:t>
      </w:r>
      <w:r w:rsidR="004729FB" w:rsidRPr="00AE6DBC">
        <w:rPr>
          <w:rStyle w:val="FontStyle114"/>
          <w:rFonts w:ascii="Arial" w:hAnsi="Arial" w:cs="Arial"/>
          <w:sz w:val="24"/>
          <w:szCs w:val="24"/>
          <w:lang w:val="en-US" w:eastAsia="en-US"/>
        </w:rPr>
        <w:t>A</w:t>
      </w:r>
      <w:r w:rsidR="004729FB" w:rsidRPr="00AE6DBC">
        <w:rPr>
          <w:rStyle w:val="FontStyle114"/>
          <w:rFonts w:ascii="Arial" w:hAnsi="Arial" w:cs="Arial"/>
          <w:sz w:val="24"/>
          <w:szCs w:val="24"/>
          <w:lang w:eastAsia="en-US"/>
        </w:rPr>
        <w:t>1:2008.</w:t>
      </w:r>
    </w:p>
    <w:p w14:paraId="2E5BD300" w14:textId="14CDB112" w:rsidR="004729FB" w:rsidRPr="00AE6DBC" w:rsidRDefault="009F3CF8"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Доступ или смотровой люк должны быть спроектированы таким образом, чтобы исключить непреднамеренное закрытие</w:t>
      </w:r>
      <w:r w:rsidR="004729FB" w:rsidRPr="00AE6DBC">
        <w:rPr>
          <w:rStyle w:val="FontStyle114"/>
          <w:rFonts w:ascii="Arial" w:hAnsi="Arial" w:cs="Arial"/>
          <w:sz w:val="24"/>
          <w:szCs w:val="24"/>
          <w:lang w:eastAsia="en-US"/>
        </w:rPr>
        <w:t>.</w:t>
      </w:r>
    </w:p>
    <w:p w14:paraId="13BA608C" w14:textId="62D8E779" w:rsidR="004729FB" w:rsidRPr="00AE6DBC" w:rsidRDefault="009F3CF8"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 xml:space="preserve">Части блокирующей системы, связанные с безопасностью, должны соответствовать требуемому характеристическому уровню </w:t>
      </w:r>
      <w:r w:rsidR="004729FB" w:rsidRPr="00AE6DBC">
        <w:rPr>
          <w:rStyle w:val="FontStyle114"/>
          <w:rFonts w:ascii="Arial" w:hAnsi="Arial" w:cs="Arial"/>
          <w:sz w:val="24"/>
          <w:szCs w:val="24"/>
          <w:lang w:val="en-US" w:eastAsia="en-US"/>
        </w:rPr>
        <w:t>PL</w:t>
      </w:r>
      <w:r w:rsidR="004729FB" w:rsidRPr="00AE6DBC">
        <w:rPr>
          <w:rStyle w:val="FontStyle104"/>
          <w:rFonts w:ascii="Arial" w:hAnsi="Arial" w:cs="Arial"/>
          <w:sz w:val="24"/>
          <w:szCs w:val="24"/>
          <w:vertAlign w:val="subscript"/>
          <w:lang w:val="en-US" w:eastAsia="en-US"/>
        </w:rPr>
        <w:t>r</w:t>
      </w:r>
      <w:r w:rsidR="004729FB" w:rsidRPr="00AE6DBC">
        <w:rPr>
          <w:rStyle w:val="FontStyle104"/>
          <w:rFonts w:ascii="Arial" w:hAnsi="Arial" w:cs="Arial"/>
          <w:sz w:val="24"/>
          <w:szCs w:val="24"/>
          <w:lang w:eastAsia="en-US"/>
        </w:rPr>
        <w:t xml:space="preserve"> </w:t>
      </w:r>
      <w:r w:rsidR="004729FB" w:rsidRPr="00AE6DBC">
        <w:rPr>
          <w:rStyle w:val="FontStyle114"/>
          <w:rFonts w:ascii="Arial" w:hAnsi="Arial" w:cs="Arial"/>
          <w:sz w:val="24"/>
          <w:szCs w:val="24"/>
          <w:lang w:val="en-US" w:eastAsia="en-US"/>
        </w:rPr>
        <w:t>c</w:t>
      </w:r>
      <w:r w:rsidR="004729FB" w:rsidRPr="00AE6DBC">
        <w:rPr>
          <w:rStyle w:val="FontStyle114"/>
          <w:rFonts w:ascii="Arial" w:hAnsi="Arial" w:cs="Arial"/>
          <w:sz w:val="24"/>
          <w:szCs w:val="24"/>
          <w:lang w:eastAsia="en-US"/>
        </w:rPr>
        <w:t xml:space="preserve"> </w:t>
      </w:r>
      <w:r w:rsidRPr="00AE6DBC">
        <w:rPr>
          <w:rStyle w:val="FontStyle114"/>
          <w:rFonts w:ascii="Arial" w:hAnsi="Arial" w:cs="Arial"/>
          <w:sz w:val="24"/>
          <w:szCs w:val="24"/>
          <w:lang w:eastAsia="en-US"/>
        </w:rPr>
        <w:t xml:space="preserve">по </w:t>
      </w:r>
      <w:r w:rsidR="004729FB" w:rsidRPr="00AE6DBC">
        <w:rPr>
          <w:rStyle w:val="FontStyle114"/>
          <w:rFonts w:ascii="Arial" w:hAnsi="Arial" w:cs="Arial"/>
          <w:sz w:val="24"/>
          <w:szCs w:val="24"/>
          <w:lang w:val="en-US" w:eastAsia="en-US"/>
        </w:rPr>
        <w:t>EN</w:t>
      </w:r>
      <w:r w:rsidR="004729FB" w:rsidRPr="00AE6DBC">
        <w:rPr>
          <w:rStyle w:val="FontStyle114"/>
          <w:rFonts w:ascii="Arial" w:hAnsi="Arial" w:cs="Arial"/>
          <w:sz w:val="24"/>
          <w:szCs w:val="24"/>
          <w:lang w:eastAsia="en-US"/>
        </w:rPr>
        <w:t xml:space="preserve"> </w:t>
      </w:r>
      <w:r w:rsidR="004729FB" w:rsidRPr="00AE6DBC">
        <w:rPr>
          <w:rStyle w:val="FontStyle114"/>
          <w:rFonts w:ascii="Arial" w:hAnsi="Arial" w:cs="Arial"/>
          <w:sz w:val="24"/>
          <w:szCs w:val="24"/>
          <w:lang w:val="en-US" w:eastAsia="en-US"/>
        </w:rPr>
        <w:t>ISO</w:t>
      </w:r>
      <w:r w:rsidR="004729FB" w:rsidRPr="00AE6DBC">
        <w:rPr>
          <w:rStyle w:val="FontStyle114"/>
          <w:rFonts w:ascii="Arial" w:hAnsi="Arial" w:cs="Arial"/>
          <w:sz w:val="24"/>
          <w:szCs w:val="24"/>
          <w:lang w:eastAsia="en-US"/>
        </w:rPr>
        <w:t xml:space="preserve"> 13849-1:2015.</w:t>
      </w:r>
    </w:p>
    <w:p w14:paraId="2FBCD186" w14:textId="77777777" w:rsidR="00F96E8F" w:rsidRDefault="00F96E8F" w:rsidP="003B38C1">
      <w:pPr>
        <w:pStyle w:val="Style22"/>
        <w:widowControl/>
        <w:ind w:firstLine="567"/>
        <w:jc w:val="both"/>
        <w:rPr>
          <w:rStyle w:val="FontStyle111"/>
          <w:rFonts w:ascii="Arial" w:hAnsi="Arial" w:cs="Arial"/>
          <w:sz w:val="24"/>
          <w:szCs w:val="24"/>
          <w:lang w:eastAsia="en-US"/>
        </w:rPr>
      </w:pPr>
      <w:bookmarkStart w:id="65" w:name="bookmark65"/>
    </w:p>
    <w:p w14:paraId="7016A184" w14:textId="775DCE45" w:rsidR="004729FB" w:rsidRPr="00AE6DBC"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5</w:t>
      </w:r>
      <w:bookmarkEnd w:id="65"/>
      <w:r w:rsidRPr="00AE6DBC">
        <w:rPr>
          <w:rStyle w:val="FontStyle111"/>
          <w:rFonts w:ascii="Arial" w:hAnsi="Arial" w:cs="Arial"/>
          <w:sz w:val="24"/>
          <w:szCs w:val="24"/>
          <w:lang w:eastAsia="en-US"/>
        </w:rPr>
        <w:t xml:space="preserve">.14.4 </w:t>
      </w:r>
      <w:r w:rsidR="009F3CF8" w:rsidRPr="00AE6DBC">
        <w:rPr>
          <w:rStyle w:val="FontStyle111"/>
          <w:rFonts w:ascii="Arial" w:hAnsi="Arial" w:cs="Arial"/>
          <w:sz w:val="24"/>
          <w:szCs w:val="24"/>
          <w:lang w:eastAsia="en-US"/>
        </w:rPr>
        <w:t>Очистка</w:t>
      </w:r>
    </w:p>
    <w:p w14:paraId="79BECB42" w14:textId="77777777" w:rsidR="00F96E8F" w:rsidRDefault="00F96E8F" w:rsidP="003B38C1">
      <w:pPr>
        <w:pStyle w:val="Style25"/>
        <w:widowControl/>
        <w:ind w:firstLine="567"/>
        <w:jc w:val="both"/>
        <w:rPr>
          <w:rStyle w:val="FontStyle118"/>
          <w:sz w:val="24"/>
          <w:szCs w:val="24"/>
        </w:rPr>
      </w:pPr>
    </w:p>
    <w:p w14:paraId="2F3F29CF" w14:textId="5C78D73D" w:rsidR="004729FB" w:rsidRPr="00AE6DBC" w:rsidRDefault="009F3CF8"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Должна быть предусмотрена легкая очистка внутренней части кузова. Если возникает риск загряз</w:t>
      </w:r>
      <w:r w:rsidRPr="00AE6DBC">
        <w:rPr>
          <w:rStyle w:val="FontStyle118"/>
          <w:sz w:val="24"/>
          <w:szCs w:val="24"/>
        </w:rPr>
        <w:softHyphen/>
        <w:t>нения, то специальная инструкция должна содержать информацию по использованию</w:t>
      </w:r>
      <w:r w:rsidR="004729FB" w:rsidRPr="00AE6DBC">
        <w:rPr>
          <w:rStyle w:val="FontStyle114"/>
          <w:rFonts w:ascii="Arial" w:hAnsi="Arial" w:cs="Arial"/>
          <w:sz w:val="24"/>
          <w:szCs w:val="24"/>
          <w:lang w:eastAsia="en-US"/>
        </w:rPr>
        <w:t>.</w:t>
      </w:r>
    </w:p>
    <w:p w14:paraId="4F86D6CD" w14:textId="77777777" w:rsidR="008A41F7" w:rsidRPr="00AE6DBC" w:rsidRDefault="008A41F7" w:rsidP="003B38C1">
      <w:pPr>
        <w:pStyle w:val="Style39"/>
        <w:widowControl/>
        <w:ind w:firstLine="567"/>
        <w:jc w:val="both"/>
        <w:rPr>
          <w:rStyle w:val="FontStyle113"/>
          <w:rFonts w:ascii="Arial" w:hAnsi="Arial" w:cs="Arial"/>
          <w:spacing w:val="0"/>
          <w:sz w:val="24"/>
          <w:szCs w:val="24"/>
          <w:lang w:eastAsia="en-US"/>
        </w:rPr>
      </w:pPr>
      <w:bookmarkStart w:id="66" w:name="bookmark66"/>
    </w:p>
    <w:p w14:paraId="0072CAB5" w14:textId="77777777" w:rsidR="00AA72F1" w:rsidRPr="00AE6DBC" w:rsidRDefault="004729FB" w:rsidP="003B38C1">
      <w:pPr>
        <w:pStyle w:val="Style39"/>
        <w:widowControl/>
        <w:ind w:firstLine="567"/>
        <w:jc w:val="both"/>
        <w:rPr>
          <w:rStyle w:val="FontStyle113"/>
          <w:rFonts w:ascii="Arial" w:hAnsi="Arial" w:cs="Arial"/>
          <w:spacing w:val="0"/>
          <w:sz w:val="24"/>
          <w:szCs w:val="24"/>
          <w:lang w:eastAsia="en-US"/>
        </w:rPr>
      </w:pPr>
      <w:r w:rsidRPr="00AE6DBC">
        <w:rPr>
          <w:rStyle w:val="FontStyle113"/>
          <w:rFonts w:ascii="Arial" w:hAnsi="Arial" w:cs="Arial"/>
          <w:spacing w:val="0"/>
          <w:sz w:val="24"/>
          <w:szCs w:val="24"/>
          <w:lang w:eastAsia="en-US"/>
        </w:rPr>
        <w:t>5</w:t>
      </w:r>
      <w:bookmarkStart w:id="67" w:name="bookmark67"/>
      <w:bookmarkEnd w:id="66"/>
      <w:r w:rsidRPr="00AE6DBC">
        <w:rPr>
          <w:rStyle w:val="FontStyle113"/>
          <w:rFonts w:ascii="Arial" w:hAnsi="Arial" w:cs="Arial"/>
          <w:spacing w:val="0"/>
          <w:sz w:val="24"/>
          <w:szCs w:val="24"/>
          <w:lang w:eastAsia="en-US"/>
        </w:rPr>
        <w:t>.</w:t>
      </w:r>
      <w:bookmarkEnd w:id="67"/>
      <w:r w:rsidRPr="00AE6DBC">
        <w:rPr>
          <w:rStyle w:val="FontStyle113"/>
          <w:rFonts w:ascii="Arial" w:hAnsi="Arial" w:cs="Arial"/>
          <w:spacing w:val="0"/>
          <w:sz w:val="24"/>
          <w:szCs w:val="24"/>
          <w:lang w:eastAsia="en-US"/>
        </w:rPr>
        <w:t xml:space="preserve">15 </w:t>
      </w:r>
      <w:r w:rsidR="00AA72F1" w:rsidRPr="00AE6DBC">
        <w:rPr>
          <w:rStyle w:val="FontStyle113"/>
          <w:rFonts w:ascii="Arial" w:hAnsi="Arial" w:cs="Arial"/>
          <w:spacing w:val="0"/>
          <w:sz w:val="24"/>
          <w:szCs w:val="24"/>
          <w:lang w:eastAsia="en-US"/>
        </w:rPr>
        <w:t xml:space="preserve">Устойчивость и безопасность движения </w:t>
      </w:r>
    </w:p>
    <w:p w14:paraId="27888B0E" w14:textId="77777777" w:rsidR="00F96E8F" w:rsidRDefault="00F96E8F" w:rsidP="003B38C1">
      <w:pPr>
        <w:pStyle w:val="Style39"/>
        <w:widowControl/>
        <w:ind w:firstLine="567"/>
        <w:jc w:val="both"/>
        <w:rPr>
          <w:rStyle w:val="FontStyle113"/>
          <w:rFonts w:ascii="Arial" w:hAnsi="Arial" w:cs="Arial"/>
          <w:spacing w:val="0"/>
          <w:sz w:val="24"/>
          <w:szCs w:val="24"/>
          <w:lang w:eastAsia="en-US"/>
        </w:rPr>
      </w:pPr>
    </w:p>
    <w:p w14:paraId="2E7C3FDC" w14:textId="6FAAA46D" w:rsidR="00AA72F1" w:rsidRPr="00AE6DBC" w:rsidRDefault="00AA72F1" w:rsidP="003B38C1">
      <w:pPr>
        <w:pStyle w:val="Style39"/>
        <w:widowControl/>
        <w:ind w:firstLine="567"/>
        <w:jc w:val="both"/>
        <w:rPr>
          <w:rStyle w:val="FontStyle113"/>
          <w:rFonts w:ascii="Arial" w:hAnsi="Arial" w:cs="Arial"/>
          <w:spacing w:val="0"/>
          <w:sz w:val="24"/>
          <w:szCs w:val="24"/>
          <w:lang w:eastAsia="en-US"/>
        </w:rPr>
      </w:pPr>
      <w:r w:rsidRPr="00AE6DBC">
        <w:rPr>
          <w:rStyle w:val="FontStyle113"/>
          <w:rFonts w:ascii="Arial" w:hAnsi="Arial" w:cs="Arial"/>
          <w:spacing w:val="0"/>
          <w:sz w:val="24"/>
          <w:szCs w:val="24"/>
          <w:lang w:eastAsia="en-US"/>
        </w:rPr>
        <w:t xml:space="preserve">5.15.1 Общие положения </w:t>
      </w:r>
    </w:p>
    <w:p w14:paraId="3C4B571A" w14:textId="77777777" w:rsidR="00F96E8F" w:rsidRDefault="00F96E8F" w:rsidP="003B38C1">
      <w:pPr>
        <w:pStyle w:val="Style39"/>
        <w:widowControl/>
        <w:ind w:firstLine="567"/>
        <w:jc w:val="both"/>
        <w:rPr>
          <w:rStyle w:val="FontStyle118"/>
          <w:sz w:val="24"/>
          <w:szCs w:val="24"/>
        </w:rPr>
      </w:pPr>
    </w:p>
    <w:p w14:paraId="39274F27" w14:textId="481F3581" w:rsidR="004729FB" w:rsidRPr="00AE6DBC" w:rsidRDefault="00AA72F1" w:rsidP="003B38C1">
      <w:pPr>
        <w:pStyle w:val="Style39"/>
        <w:widowControl/>
        <w:ind w:firstLine="567"/>
        <w:jc w:val="both"/>
        <w:rPr>
          <w:rStyle w:val="FontStyle114"/>
          <w:rFonts w:ascii="Arial" w:hAnsi="Arial" w:cs="Arial"/>
          <w:sz w:val="24"/>
          <w:szCs w:val="24"/>
          <w:lang w:eastAsia="en-US"/>
        </w:rPr>
      </w:pPr>
      <w:r w:rsidRPr="00AE6DBC">
        <w:rPr>
          <w:rStyle w:val="FontStyle118"/>
          <w:sz w:val="24"/>
          <w:szCs w:val="24"/>
        </w:rPr>
        <w:t>Мусоровоз с рабочим и/или сменным оборудованием и дополнительным рабочим оборудованием должен быть сконструирован и изготовлен таким образом, чтобы сохранять устойчивость при всех предназначенных рабочих условиях, включая техническое обслуживание, сборку, демонтаж и транс</w:t>
      </w:r>
      <w:r w:rsidRPr="00AE6DBC">
        <w:rPr>
          <w:rStyle w:val="FontStyle118"/>
          <w:sz w:val="24"/>
          <w:szCs w:val="24"/>
        </w:rPr>
        <w:softHyphen/>
        <w:t>портирование, как установлено изготовителем в руководстве по эксплуатации</w:t>
      </w:r>
      <w:r w:rsidR="004729FB" w:rsidRPr="00AE6DBC">
        <w:rPr>
          <w:rStyle w:val="FontStyle114"/>
          <w:rFonts w:ascii="Arial" w:hAnsi="Arial" w:cs="Arial"/>
          <w:sz w:val="24"/>
          <w:szCs w:val="24"/>
          <w:lang w:eastAsia="en-US"/>
        </w:rPr>
        <w:t xml:space="preserve">. </w:t>
      </w:r>
      <w:r w:rsidRPr="00AE6DBC">
        <w:rPr>
          <w:rStyle w:val="FontStyle114"/>
          <w:rFonts w:ascii="Arial" w:hAnsi="Arial" w:cs="Arial"/>
          <w:sz w:val="24"/>
          <w:szCs w:val="24"/>
          <w:lang w:eastAsia="en-US"/>
        </w:rPr>
        <w:t>Для обеспечения устойчивости при любых условиях расчетные стабилизирующие моменты должны быть на 25 % выше, чем соответствующие расчетные опрокидывающие моменты.</w:t>
      </w:r>
    </w:p>
    <w:p w14:paraId="34146B14" w14:textId="2CDD84D9" w:rsidR="004729FB" w:rsidRPr="00AE6DBC" w:rsidRDefault="00AA72F1"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Рекомендуется наличие указателя нагрузки на ось в кабине водителя.</w:t>
      </w:r>
    </w:p>
    <w:p w14:paraId="31595112" w14:textId="77777777" w:rsidR="00F96E8F" w:rsidRDefault="00F96E8F" w:rsidP="003B38C1">
      <w:pPr>
        <w:pStyle w:val="Style22"/>
        <w:widowControl/>
        <w:ind w:firstLine="567"/>
        <w:jc w:val="both"/>
        <w:rPr>
          <w:rStyle w:val="FontStyle111"/>
          <w:rFonts w:ascii="Arial" w:hAnsi="Arial" w:cs="Arial"/>
          <w:sz w:val="24"/>
          <w:szCs w:val="24"/>
          <w:lang w:eastAsia="en-US"/>
        </w:rPr>
      </w:pPr>
      <w:bookmarkStart w:id="68" w:name="bookmark68"/>
    </w:p>
    <w:p w14:paraId="0E5CA4ED" w14:textId="1A868A72" w:rsidR="004729FB"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5</w:t>
      </w:r>
      <w:bookmarkEnd w:id="68"/>
      <w:r w:rsidRPr="00AE6DBC">
        <w:rPr>
          <w:rStyle w:val="FontStyle111"/>
          <w:rFonts w:ascii="Arial" w:hAnsi="Arial" w:cs="Arial"/>
          <w:sz w:val="24"/>
          <w:szCs w:val="24"/>
          <w:lang w:eastAsia="en-US"/>
        </w:rPr>
        <w:t xml:space="preserve">.15.2 </w:t>
      </w:r>
      <w:r w:rsidR="00AA72F1" w:rsidRPr="00AE6DBC">
        <w:rPr>
          <w:rStyle w:val="FontStyle111"/>
          <w:rFonts w:ascii="Arial" w:hAnsi="Arial" w:cs="Arial"/>
          <w:sz w:val="24"/>
          <w:szCs w:val="24"/>
          <w:lang w:eastAsia="en-US"/>
        </w:rPr>
        <w:t>Устойчивость в режиме подъема контейнера</w:t>
      </w:r>
    </w:p>
    <w:p w14:paraId="4A87E419" w14:textId="77777777" w:rsidR="00F96E8F" w:rsidRPr="00AE6DBC" w:rsidRDefault="00F96E8F" w:rsidP="003B38C1">
      <w:pPr>
        <w:pStyle w:val="Style22"/>
        <w:widowControl/>
        <w:ind w:firstLine="567"/>
        <w:jc w:val="both"/>
        <w:rPr>
          <w:rStyle w:val="FontStyle111"/>
          <w:rFonts w:ascii="Arial" w:hAnsi="Arial" w:cs="Arial"/>
          <w:sz w:val="24"/>
          <w:szCs w:val="24"/>
          <w:lang w:eastAsia="en-US"/>
        </w:rPr>
      </w:pPr>
    </w:p>
    <w:p w14:paraId="47DF8CAF" w14:textId="77777777" w:rsidR="00AA72F1" w:rsidRPr="00AE6DBC" w:rsidRDefault="00AA72F1" w:rsidP="003B38C1">
      <w:pPr>
        <w:pStyle w:val="Style23"/>
        <w:widowControl/>
        <w:ind w:firstLine="567"/>
        <w:jc w:val="both"/>
        <w:rPr>
          <w:rStyle w:val="FontStyle118"/>
          <w:sz w:val="24"/>
          <w:szCs w:val="24"/>
        </w:rPr>
      </w:pPr>
      <w:r w:rsidRPr="00AE6DBC">
        <w:rPr>
          <w:rStyle w:val="FontStyle118"/>
          <w:sz w:val="24"/>
          <w:szCs w:val="24"/>
        </w:rPr>
        <w:t>Расчет устойчивости должен быть выполнен при следующем условии:</w:t>
      </w:r>
    </w:p>
    <w:p w14:paraId="2D482511" w14:textId="6624F46E" w:rsidR="004729FB" w:rsidRPr="00AE6DBC" w:rsidRDefault="00AA72F1" w:rsidP="003B38C1">
      <w:pPr>
        <w:pStyle w:val="Style26"/>
        <w:widowControl/>
        <w:ind w:firstLine="567"/>
        <w:jc w:val="both"/>
        <w:rPr>
          <w:rStyle w:val="FontStyle114"/>
          <w:rFonts w:ascii="Arial" w:hAnsi="Arial" w:cs="Arial"/>
          <w:sz w:val="24"/>
          <w:szCs w:val="24"/>
          <w:lang w:eastAsia="en-US"/>
        </w:rPr>
      </w:pPr>
      <w:r w:rsidRPr="00AE6DBC">
        <w:rPr>
          <w:rStyle w:val="FontStyle118"/>
          <w:sz w:val="24"/>
          <w:szCs w:val="24"/>
        </w:rPr>
        <w:t>- наиболее неблагоприятные условия нагружения, создающие моменты и вертикальные нагрузки от стандартных контейнеров для сбора мусора</w:t>
      </w:r>
      <w:r w:rsidR="004729FB" w:rsidRPr="00AE6DBC">
        <w:rPr>
          <w:rStyle w:val="FontStyle114"/>
          <w:rFonts w:ascii="Arial" w:hAnsi="Arial" w:cs="Arial"/>
          <w:sz w:val="24"/>
          <w:szCs w:val="24"/>
          <w:lang w:eastAsia="en-US"/>
        </w:rPr>
        <w:t>.</w:t>
      </w:r>
    </w:p>
    <w:p w14:paraId="5A4674A3" w14:textId="77777777" w:rsidR="00F96E8F" w:rsidRDefault="00F96E8F" w:rsidP="003B38C1">
      <w:pPr>
        <w:pStyle w:val="Style22"/>
        <w:widowControl/>
        <w:ind w:firstLine="567"/>
        <w:jc w:val="both"/>
        <w:rPr>
          <w:rStyle w:val="FontStyle111"/>
          <w:rFonts w:ascii="Arial" w:hAnsi="Arial" w:cs="Arial"/>
          <w:sz w:val="24"/>
          <w:szCs w:val="24"/>
          <w:lang w:eastAsia="en-US"/>
        </w:rPr>
      </w:pPr>
      <w:bookmarkStart w:id="69" w:name="bookmark69"/>
    </w:p>
    <w:p w14:paraId="43C2B838" w14:textId="4770EA8B" w:rsidR="004729FB" w:rsidRPr="00AE6DBC"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5</w:t>
      </w:r>
      <w:bookmarkEnd w:id="69"/>
      <w:r w:rsidRPr="00AE6DBC">
        <w:rPr>
          <w:rStyle w:val="FontStyle111"/>
          <w:rFonts w:ascii="Arial" w:hAnsi="Arial" w:cs="Arial"/>
          <w:sz w:val="24"/>
          <w:szCs w:val="24"/>
          <w:lang w:eastAsia="en-US"/>
        </w:rPr>
        <w:t xml:space="preserve">.15.3 </w:t>
      </w:r>
      <w:r w:rsidR="00AA72F1" w:rsidRPr="00AE6DBC">
        <w:rPr>
          <w:rStyle w:val="FontStyle111"/>
          <w:rFonts w:ascii="Arial" w:hAnsi="Arial" w:cs="Arial"/>
          <w:sz w:val="24"/>
          <w:szCs w:val="24"/>
          <w:lang w:eastAsia="en-US"/>
        </w:rPr>
        <w:t>Устойчивость в режиме разгрузки</w:t>
      </w:r>
    </w:p>
    <w:p w14:paraId="5BF57E16" w14:textId="77777777" w:rsidR="00F96E8F" w:rsidRDefault="00F96E8F" w:rsidP="003B38C1">
      <w:pPr>
        <w:pStyle w:val="Style23"/>
        <w:widowControl/>
        <w:ind w:firstLine="567"/>
        <w:jc w:val="both"/>
        <w:rPr>
          <w:rStyle w:val="FontStyle118"/>
          <w:sz w:val="24"/>
          <w:szCs w:val="24"/>
        </w:rPr>
      </w:pPr>
    </w:p>
    <w:p w14:paraId="592B0CF1" w14:textId="77777777" w:rsidR="00AA72F1" w:rsidRPr="00AE6DBC" w:rsidRDefault="00AA72F1" w:rsidP="003B38C1">
      <w:pPr>
        <w:pStyle w:val="Style23"/>
        <w:widowControl/>
        <w:ind w:firstLine="567"/>
        <w:jc w:val="both"/>
        <w:rPr>
          <w:rStyle w:val="FontStyle118"/>
          <w:sz w:val="24"/>
          <w:szCs w:val="24"/>
        </w:rPr>
      </w:pPr>
      <w:r w:rsidRPr="00AE6DBC">
        <w:rPr>
          <w:rStyle w:val="FontStyle118"/>
          <w:sz w:val="24"/>
          <w:szCs w:val="24"/>
        </w:rPr>
        <w:t>Расчет устойчивости должен быть выполнен при следующих условиях:</w:t>
      </w:r>
    </w:p>
    <w:p w14:paraId="639C5F87" w14:textId="77777777" w:rsidR="00AA72F1" w:rsidRPr="00AE6DBC" w:rsidRDefault="00AA72F1" w:rsidP="003B38C1">
      <w:pPr>
        <w:pStyle w:val="Style19"/>
        <w:widowControl/>
        <w:ind w:firstLine="567"/>
        <w:jc w:val="both"/>
        <w:rPr>
          <w:rStyle w:val="FontStyle118"/>
          <w:sz w:val="24"/>
          <w:szCs w:val="24"/>
        </w:rPr>
      </w:pPr>
      <w:r w:rsidRPr="00AE6DBC">
        <w:rPr>
          <w:rStyle w:val="FontStyle118"/>
          <w:sz w:val="24"/>
          <w:szCs w:val="24"/>
        </w:rPr>
        <w:t>- неблагоприятные условия нагружения мусоросборника и бункера, заполненного мусором;</w:t>
      </w:r>
    </w:p>
    <w:p w14:paraId="0109A00E" w14:textId="77777777" w:rsidR="00AA72F1" w:rsidRPr="00AE6DBC" w:rsidRDefault="00AA72F1" w:rsidP="003B38C1">
      <w:pPr>
        <w:pStyle w:val="Style19"/>
        <w:widowControl/>
        <w:ind w:firstLine="567"/>
        <w:jc w:val="both"/>
        <w:rPr>
          <w:rStyle w:val="FontStyle118"/>
          <w:sz w:val="24"/>
          <w:szCs w:val="24"/>
        </w:rPr>
      </w:pPr>
      <w:r w:rsidRPr="00AE6DBC">
        <w:rPr>
          <w:rStyle w:val="FontStyle118"/>
          <w:sz w:val="24"/>
          <w:szCs w:val="24"/>
        </w:rPr>
        <w:t>- наиболее неблагоприятная нагрузка, когда разгрузочный портал заполнен и/или мусоросборник наклоняется для разгрузки;</w:t>
      </w:r>
    </w:p>
    <w:p w14:paraId="752EB04E" w14:textId="694DDCAD" w:rsidR="004729FB" w:rsidRPr="00AE6DBC" w:rsidRDefault="00AA72F1" w:rsidP="003B38C1">
      <w:pPr>
        <w:pStyle w:val="Style26"/>
        <w:widowControl/>
        <w:ind w:firstLine="567"/>
        <w:jc w:val="both"/>
        <w:rPr>
          <w:rStyle w:val="FontStyle114"/>
          <w:rFonts w:ascii="Arial" w:hAnsi="Arial" w:cs="Arial"/>
          <w:sz w:val="24"/>
          <w:szCs w:val="24"/>
          <w:lang w:eastAsia="en-US"/>
        </w:rPr>
      </w:pPr>
      <w:r w:rsidRPr="00AE6DBC">
        <w:rPr>
          <w:rStyle w:val="FontStyle118"/>
          <w:sz w:val="24"/>
          <w:szCs w:val="24"/>
        </w:rPr>
        <w:t>- наличие остаточного мусора (25 % от объема мусоросборника) после опрокидывания мусоро</w:t>
      </w:r>
      <w:r w:rsidRPr="00AE6DBC">
        <w:rPr>
          <w:rStyle w:val="FontStyle118"/>
          <w:sz w:val="24"/>
          <w:szCs w:val="24"/>
        </w:rPr>
        <w:softHyphen/>
        <w:t>сборника</w:t>
      </w:r>
      <w:r w:rsidR="004729FB" w:rsidRPr="00AE6DBC">
        <w:rPr>
          <w:rStyle w:val="FontStyle114"/>
          <w:rFonts w:ascii="Arial" w:hAnsi="Arial" w:cs="Arial"/>
          <w:sz w:val="24"/>
          <w:szCs w:val="24"/>
          <w:lang w:eastAsia="en-US"/>
        </w:rPr>
        <w:t>.</w:t>
      </w:r>
    </w:p>
    <w:p w14:paraId="73F2E8E8" w14:textId="77777777" w:rsidR="00F96E8F" w:rsidRDefault="00F96E8F" w:rsidP="003B38C1">
      <w:pPr>
        <w:pStyle w:val="Style22"/>
        <w:widowControl/>
        <w:ind w:firstLine="567"/>
        <w:jc w:val="both"/>
        <w:rPr>
          <w:rStyle w:val="FontStyle111"/>
          <w:rFonts w:ascii="Arial" w:hAnsi="Arial" w:cs="Arial"/>
          <w:sz w:val="24"/>
          <w:szCs w:val="24"/>
          <w:lang w:eastAsia="en-US"/>
        </w:rPr>
      </w:pPr>
      <w:bookmarkStart w:id="70" w:name="bookmark70"/>
    </w:p>
    <w:p w14:paraId="1B2E892A" w14:textId="08FB1B5F" w:rsidR="004729FB" w:rsidRPr="00AE6DBC"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5</w:t>
      </w:r>
      <w:bookmarkEnd w:id="70"/>
      <w:r w:rsidRPr="00AE6DBC">
        <w:rPr>
          <w:rStyle w:val="FontStyle111"/>
          <w:rFonts w:ascii="Arial" w:hAnsi="Arial" w:cs="Arial"/>
          <w:sz w:val="24"/>
          <w:szCs w:val="24"/>
          <w:lang w:eastAsia="en-US"/>
        </w:rPr>
        <w:t xml:space="preserve">.15.4 </w:t>
      </w:r>
      <w:r w:rsidR="00AA72F1" w:rsidRPr="00AE6DBC">
        <w:rPr>
          <w:rStyle w:val="FontStyle111"/>
          <w:rFonts w:ascii="Arial" w:hAnsi="Arial" w:cs="Arial"/>
          <w:sz w:val="24"/>
          <w:szCs w:val="24"/>
          <w:lang w:eastAsia="en-US"/>
        </w:rPr>
        <w:t>Боковая устойчивость</w:t>
      </w:r>
    </w:p>
    <w:p w14:paraId="48DE0118" w14:textId="77777777" w:rsidR="00F96E8F" w:rsidRDefault="00F96E8F" w:rsidP="003B38C1">
      <w:pPr>
        <w:pStyle w:val="Style23"/>
        <w:widowControl/>
        <w:ind w:firstLine="567"/>
        <w:jc w:val="both"/>
        <w:rPr>
          <w:rStyle w:val="FontStyle118"/>
          <w:sz w:val="24"/>
          <w:szCs w:val="24"/>
        </w:rPr>
      </w:pPr>
    </w:p>
    <w:p w14:paraId="36072AA5" w14:textId="77777777" w:rsidR="00AA72F1" w:rsidRPr="00AE6DBC" w:rsidRDefault="00AA72F1" w:rsidP="003B38C1">
      <w:pPr>
        <w:pStyle w:val="Style23"/>
        <w:widowControl/>
        <w:ind w:firstLine="567"/>
        <w:jc w:val="both"/>
        <w:rPr>
          <w:rStyle w:val="FontStyle118"/>
          <w:sz w:val="24"/>
          <w:szCs w:val="24"/>
        </w:rPr>
      </w:pPr>
      <w:r w:rsidRPr="00AE6DBC">
        <w:rPr>
          <w:rStyle w:val="FontStyle118"/>
          <w:sz w:val="24"/>
          <w:szCs w:val="24"/>
        </w:rPr>
        <w:t>Расчет устойчивости должен быть выполнен при следующем условии:</w:t>
      </w:r>
    </w:p>
    <w:p w14:paraId="2D1E4D36" w14:textId="4BFBCE70" w:rsidR="004729FB" w:rsidRPr="00AE6DBC" w:rsidRDefault="00AA72F1" w:rsidP="003B38C1">
      <w:pPr>
        <w:pStyle w:val="Style26"/>
        <w:widowControl/>
        <w:ind w:firstLine="567"/>
        <w:jc w:val="both"/>
        <w:rPr>
          <w:rStyle w:val="FontStyle114"/>
          <w:rFonts w:ascii="Arial" w:hAnsi="Arial" w:cs="Arial"/>
          <w:sz w:val="24"/>
          <w:szCs w:val="24"/>
          <w:lang w:eastAsia="en-US"/>
        </w:rPr>
      </w:pPr>
      <w:r w:rsidRPr="00AE6DBC">
        <w:rPr>
          <w:rStyle w:val="FontStyle118"/>
          <w:sz w:val="24"/>
          <w:szCs w:val="24"/>
        </w:rPr>
        <w:t>- наиболее неблагоприятные условия нагружения, создающие моменты и вертикальные нагрузки от мусора и ветра</w:t>
      </w:r>
      <w:r w:rsidR="004729FB" w:rsidRPr="00AE6DBC">
        <w:rPr>
          <w:rStyle w:val="FontStyle114"/>
          <w:rFonts w:ascii="Arial" w:hAnsi="Arial" w:cs="Arial"/>
          <w:sz w:val="24"/>
          <w:szCs w:val="24"/>
          <w:lang w:eastAsia="en-US"/>
        </w:rPr>
        <w:t>.</w:t>
      </w:r>
    </w:p>
    <w:p w14:paraId="07DCD674" w14:textId="77777777" w:rsidR="00F96E8F" w:rsidRDefault="00F96E8F" w:rsidP="003B38C1">
      <w:pPr>
        <w:pStyle w:val="Style22"/>
        <w:widowControl/>
        <w:ind w:firstLine="567"/>
        <w:jc w:val="both"/>
        <w:rPr>
          <w:rStyle w:val="FontStyle111"/>
          <w:rFonts w:ascii="Arial" w:hAnsi="Arial" w:cs="Arial"/>
          <w:sz w:val="24"/>
          <w:szCs w:val="24"/>
          <w:lang w:eastAsia="en-US"/>
        </w:rPr>
      </w:pPr>
      <w:bookmarkStart w:id="71" w:name="bookmark71"/>
    </w:p>
    <w:p w14:paraId="7E84D8EB" w14:textId="6AC4FF04" w:rsidR="004729FB" w:rsidRPr="00AE6DBC"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5</w:t>
      </w:r>
      <w:bookmarkEnd w:id="71"/>
      <w:r w:rsidRPr="00AE6DBC">
        <w:rPr>
          <w:rStyle w:val="FontStyle111"/>
          <w:rFonts w:ascii="Arial" w:hAnsi="Arial" w:cs="Arial"/>
          <w:sz w:val="24"/>
          <w:szCs w:val="24"/>
          <w:lang w:eastAsia="en-US"/>
        </w:rPr>
        <w:t xml:space="preserve">.15.5 </w:t>
      </w:r>
      <w:r w:rsidR="00AA72F1" w:rsidRPr="00AE6DBC">
        <w:rPr>
          <w:rStyle w:val="FontStyle111"/>
          <w:rFonts w:ascii="Arial" w:hAnsi="Arial" w:cs="Arial"/>
          <w:sz w:val="24"/>
          <w:szCs w:val="24"/>
          <w:lang w:eastAsia="en-US"/>
        </w:rPr>
        <w:t>Минимальная осевая нагрузка на переднюю ось</w:t>
      </w:r>
    </w:p>
    <w:p w14:paraId="3E1BE6B9" w14:textId="77777777" w:rsidR="00F96E8F" w:rsidRDefault="00F96E8F" w:rsidP="003B38C1">
      <w:pPr>
        <w:pStyle w:val="Style25"/>
        <w:widowControl/>
        <w:ind w:firstLine="567"/>
        <w:jc w:val="both"/>
        <w:rPr>
          <w:rStyle w:val="FontStyle118"/>
          <w:sz w:val="24"/>
          <w:szCs w:val="24"/>
        </w:rPr>
      </w:pPr>
    </w:p>
    <w:p w14:paraId="4982BA70" w14:textId="1AD408C5" w:rsidR="004729FB" w:rsidRPr="00AE6DBC" w:rsidRDefault="00882361"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Конструкция мусоровоза должна быть такой, чтобы при транспортном движении наименьшая нагрузка на переднюю ось составляла не менее 20 % общей массы мусоровоза,</w:t>
      </w:r>
      <w:r w:rsidRPr="00AE6DBC">
        <w:rPr>
          <w:rStyle w:val="FontStyle114"/>
          <w:rFonts w:ascii="Arial" w:hAnsi="Arial" w:cs="Arial"/>
          <w:sz w:val="24"/>
          <w:szCs w:val="24"/>
          <w:lang w:eastAsia="en-US"/>
        </w:rPr>
        <w:t xml:space="preserve"> если иное не указано производителем шасси или каким-либо национальным или европейским законодательством о безопасности дорожного движения.</w:t>
      </w:r>
    </w:p>
    <w:p w14:paraId="4F6F2517" w14:textId="77777777" w:rsidR="00F96E8F" w:rsidRDefault="00F96E8F" w:rsidP="003B38C1">
      <w:pPr>
        <w:pStyle w:val="Style39"/>
        <w:widowControl/>
        <w:ind w:firstLine="567"/>
        <w:jc w:val="both"/>
        <w:rPr>
          <w:rStyle w:val="FontStyle113"/>
          <w:rFonts w:ascii="Arial" w:hAnsi="Arial" w:cs="Arial"/>
          <w:spacing w:val="0"/>
          <w:sz w:val="24"/>
          <w:szCs w:val="24"/>
          <w:lang w:eastAsia="en-US"/>
        </w:rPr>
      </w:pPr>
      <w:bookmarkStart w:id="72" w:name="bookmark72"/>
    </w:p>
    <w:p w14:paraId="37373953" w14:textId="41566598" w:rsidR="004729FB" w:rsidRPr="00AE6DBC" w:rsidRDefault="004729FB" w:rsidP="003B38C1">
      <w:pPr>
        <w:pStyle w:val="Style39"/>
        <w:widowControl/>
        <w:ind w:firstLine="567"/>
        <w:jc w:val="both"/>
        <w:rPr>
          <w:rStyle w:val="FontStyle113"/>
          <w:rFonts w:ascii="Arial" w:hAnsi="Arial" w:cs="Arial"/>
          <w:spacing w:val="0"/>
          <w:sz w:val="24"/>
          <w:szCs w:val="24"/>
          <w:lang w:eastAsia="en-US"/>
        </w:rPr>
      </w:pPr>
      <w:r w:rsidRPr="00AE6DBC">
        <w:rPr>
          <w:rStyle w:val="FontStyle113"/>
          <w:rFonts w:ascii="Arial" w:hAnsi="Arial" w:cs="Arial"/>
          <w:spacing w:val="0"/>
          <w:sz w:val="24"/>
          <w:szCs w:val="24"/>
          <w:lang w:eastAsia="en-US"/>
        </w:rPr>
        <w:t>5</w:t>
      </w:r>
      <w:bookmarkEnd w:id="72"/>
      <w:r w:rsidRPr="00AE6DBC">
        <w:rPr>
          <w:rStyle w:val="FontStyle113"/>
          <w:rFonts w:ascii="Arial" w:hAnsi="Arial" w:cs="Arial"/>
          <w:spacing w:val="0"/>
          <w:sz w:val="24"/>
          <w:szCs w:val="24"/>
          <w:lang w:eastAsia="en-US"/>
        </w:rPr>
        <w:t xml:space="preserve">.16 </w:t>
      </w:r>
      <w:r w:rsidR="00882361" w:rsidRPr="00AE6DBC">
        <w:rPr>
          <w:rStyle w:val="FontStyle113"/>
          <w:rFonts w:ascii="Arial" w:hAnsi="Arial" w:cs="Arial"/>
          <w:spacing w:val="0"/>
          <w:sz w:val="24"/>
          <w:szCs w:val="24"/>
          <w:lang w:eastAsia="en-US"/>
        </w:rPr>
        <w:t>Выхлопная труба</w:t>
      </w:r>
    </w:p>
    <w:p w14:paraId="75EED40B" w14:textId="77777777" w:rsidR="00F96E8F" w:rsidRDefault="00F96E8F" w:rsidP="003B38C1">
      <w:pPr>
        <w:pStyle w:val="Style25"/>
        <w:widowControl/>
        <w:ind w:firstLine="567"/>
        <w:jc w:val="both"/>
        <w:rPr>
          <w:rStyle w:val="FontStyle118"/>
          <w:sz w:val="24"/>
          <w:szCs w:val="24"/>
        </w:rPr>
      </w:pPr>
    </w:p>
    <w:p w14:paraId="5C9EE870" w14:textId="176C399F" w:rsidR="004729FB" w:rsidRPr="00AE6DBC" w:rsidRDefault="00882361"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Поток отработавших газов двигателя не должен быть направлен на рабочее (ие) место (а) и подножку (и), если установлены</w:t>
      </w:r>
      <w:r w:rsidR="004729FB" w:rsidRPr="00AE6DBC">
        <w:rPr>
          <w:rStyle w:val="FontStyle114"/>
          <w:rFonts w:ascii="Arial" w:hAnsi="Arial" w:cs="Arial"/>
          <w:sz w:val="24"/>
          <w:szCs w:val="24"/>
          <w:lang w:eastAsia="en-US"/>
        </w:rPr>
        <w:t>.</w:t>
      </w:r>
    </w:p>
    <w:p w14:paraId="5747EEDF" w14:textId="7B2DF231" w:rsidR="004729FB" w:rsidRPr="00AE6DBC" w:rsidRDefault="00882361" w:rsidP="003B38C1">
      <w:pPr>
        <w:pStyle w:val="Style2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Выхлопная система должна быть надлежащим образом смонтирована и/или защищена для предотвращения любых тепловых повреждений в соответствии с </w:t>
      </w:r>
      <w:r w:rsidR="004729FB" w:rsidRPr="00AE6DBC">
        <w:rPr>
          <w:rStyle w:val="FontStyle114"/>
          <w:rFonts w:ascii="Arial" w:hAnsi="Arial" w:cs="Arial"/>
          <w:sz w:val="24"/>
          <w:szCs w:val="24"/>
          <w:lang w:val="en-US" w:eastAsia="en-US"/>
        </w:rPr>
        <w:t>EN</w:t>
      </w:r>
      <w:r w:rsidR="004729FB" w:rsidRPr="00AE6DBC">
        <w:rPr>
          <w:rStyle w:val="FontStyle114"/>
          <w:rFonts w:ascii="Arial" w:hAnsi="Arial" w:cs="Arial"/>
          <w:sz w:val="24"/>
          <w:szCs w:val="24"/>
          <w:lang w:eastAsia="en-US"/>
        </w:rPr>
        <w:t xml:space="preserve"> </w:t>
      </w:r>
      <w:r w:rsidR="004729FB" w:rsidRPr="00AE6DBC">
        <w:rPr>
          <w:rStyle w:val="FontStyle114"/>
          <w:rFonts w:ascii="Arial" w:hAnsi="Arial" w:cs="Arial"/>
          <w:sz w:val="24"/>
          <w:szCs w:val="24"/>
          <w:lang w:val="en-US" w:eastAsia="en-US"/>
        </w:rPr>
        <w:t>ISO</w:t>
      </w:r>
      <w:r w:rsidR="004729FB" w:rsidRPr="00AE6DBC">
        <w:rPr>
          <w:rStyle w:val="FontStyle114"/>
          <w:rFonts w:ascii="Arial" w:hAnsi="Arial" w:cs="Arial"/>
          <w:sz w:val="24"/>
          <w:szCs w:val="24"/>
          <w:lang w:eastAsia="en-US"/>
        </w:rPr>
        <w:t xml:space="preserve"> 13732-1:2008.</w:t>
      </w:r>
    </w:p>
    <w:p w14:paraId="6649B164" w14:textId="77777777" w:rsidR="00F96E8F" w:rsidRDefault="00F96E8F" w:rsidP="003B38C1">
      <w:pPr>
        <w:pStyle w:val="Style39"/>
        <w:widowControl/>
        <w:ind w:firstLine="567"/>
        <w:jc w:val="both"/>
        <w:rPr>
          <w:rStyle w:val="FontStyle113"/>
          <w:rFonts w:ascii="Arial" w:hAnsi="Arial" w:cs="Arial"/>
          <w:spacing w:val="0"/>
          <w:sz w:val="24"/>
          <w:szCs w:val="24"/>
          <w:lang w:eastAsia="en-US"/>
        </w:rPr>
      </w:pPr>
      <w:bookmarkStart w:id="73" w:name="bookmark73"/>
    </w:p>
    <w:p w14:paraId="7DA3C736" w14:textId="5A64F2B0" w:rsidR="004729FB" w:rsidRPr="00AE6DBC" w:rsidRDefault="004729FB" w:rsidP="003B38C1">
      <w:pPr>
        <w:pStyle w:val="Style39"/>
        <w:widowControl/>
        <w:ind w:firstLine="567"/>
        <w:jc w:val="both"/>
        <w:rPr>
          <w:rStyle w:val="FontStyle113"/>
          <w:rFonts w:ascii="Arial" w:hAnsi="Arial" w:cs="Arial"/>
          <w:spacing w:val="0"/>
          <w:sz w:val="24"/>
          <w:szCs w:val="24"/>
          <w:lang w:eastAsia="en-US"/>
        </w:rPr>
      </w:pPr>
      <w:r w:rsidRPr="00AE6DBC">
        <w:rPr>
          <w:rStyle w:val="FontStyle113"/>
          <w:rFonts w:ascii="Arial" w:hAnsi="Arial" w:cs="Arial"/>
          <w:spacing w:val="0"/>
          <w:sz w:val="24"/>
          <w:szCs w:val="24"/>
          <w:lang w:eastAsia="en-US"/>
        </w:rPr>
        <w:t>5</w:t>
      </w:r>
      <w:bookmarkEnd w:id="73"/>
      <w:r w:rsidRPr="00AE6DBC">
        <w:rPr>
          <w:rStyle w:val="FontStyle113"/>
          <w:rFonts w:ascii="Arial" w:hAnsi="Arial" w:cs="Arial"/>
          <w:spacing w:val="0"/>
          <w:sz w:val="24"/>
          <w:szCs w:val="24"/>
          <w:lang w:eastAsia="en-US"/>
        </w:rPr>
        <w:t xml:space="preserve">.17 </w:t>
      </w:r>
      <w:r w:rsidR="000F3700" w:rsidRPr="00AE6DBC">
        <w:rPr>
          <w:rStyle w:val="FontStyle113"/>
          <w:rFonts w:ascii="Arial" w:hAnsi="Arial" w:cs="Arial"/>
          <w:spacing w:val="0"/>
          <w:sz w:val="24"/>
          <w:szCs w:val="24"/>
          <w:lang w:eastAsia="en-US"/>
        </w:rPr>
        <w:t>Вентиляция мусоросборника</w:t>
      </w:r>
    </w:p>
    <w:p w14:paraId="34272BDC" w14:textId="77777777" w:rsidR="00F96E8F" w:rsidRDefault="00F96E8F" w:rsidP="003B38C1">
      <w:pPr>
        <w:pStyle w:val="Style25"/>
        <w:widowControl/>
        <w:ind w:firstLine="567"/>
        <w:jc w:val="both"/>
        <w:rPr>
          <w:rStyle w:val="FontStyle118"/>
          <w:sz w:val="24"/>
          <w:szCs w:val="24"/>
        </w:rPr>
      </w:pPr>
    </w:p>
    <w:p w14:paraId="0F1E5988" w14:textId="6A2899E0" w:rsidR="004729FB" w:rsidRPr="00AE6DBC" w:rsidRDefault="000F3700"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Если мусоросборник мусоровоза полностью закрывается (например, барабанного типа), то он должен оснащаться вытяжным устройством, позволяющим осуществлять в мусоросборнике 20-кратный воздухообмен в течение часа</w:t>
      </w:r>
      <w:r w:rsidR="004729FB" w:rsidRPr="00AE6DBC">
        <w:rPr>
          <w:rStyle w:val="FontStyle114"/>
          <w:rFonts w:ascii="Arial" w:hAnsi="Arial" w:cs="Arial"/>
          <w:sz w:val="24"/>
          <w:szCs w:val="24"/>
          <w:lang w:eastAsia="en-US"/>
        </w:rPr>
        <w:t>.</w:t>
      </w:r>
    </w:p>
    <w:p w14:paraId="02EB44ED" w14:textId="77777777" w:rsidR="008A41F7" w:rsidRPr="00AE6DBC" w:rsidRDefault="008A41F7" w:rsidP="003B38C1">
      <w:pPr>
        <w:pStyle w:val="Style39"/>
        <w:widowControl/>
        <w:ind w:firstLine="567"/>
        <w:jc w:val="both"/>
        <w:rPr>
          <w:rStyle w:val="FontStyle113"/>
          <w:rFonts w:ascii="Arial" w:hAnsi="Arial" w:cs="Arial"/>
          <w:spacing w:val="0"/>
          <w:sz w:val="24"/>
          <w:szCs w:val="24"/>
          <w:lang w:eastAsia="en-US"/>
        </w:rPr>
      </w:pPr>
      <w:bookmarkStart w:id="74" w:name="bookmark74"/>
    </w:p>
    <w:p w14:paraId="1A5D7413" w14:textId="3A948763" w:rsidR="004729FB" w:rsidRPr="00AE6DBC" w:rsidRDefault="004729FB" w:rsidP="003B38C1">
      <w:pPr>
        <w:pStyle w:val="Style39"/>
        <w:widowControl/>
        <w:ind w:firstLine="567"/>
        <w:jc w:val="both"/>
        <w:rPr>
          <w:rStyle w:val="FontStyle113"/>
          <w:rFonts w:ascii="Arial" w:hAnsi="Arial" w:cs="Arial"/>
          <w:spacing w:val="0"/>
          <w:sz w:val="24"/>
          <w:szCs w:val="24"/>
          <w:lang w:eastAsia="en-US"/>
        </w:rPr>
      </w:pPr>
      <w:r w:rsidRPr="00AE6DBC">
        <w:rPr>
          <w:rStyle w:val="FontStyle113"/>
          <w:rFonts w:ascii="Arial" w:hAnsi="Arial" w:cs="Arial"/>
          <w:spacing w:val="0"/>
          <w:sz w:val="24"/>
          <w:szCs w:val="24"/>
          <w:lang w:eastAsia="en-US"/>
        </w:rPr>
        <w:t>5</w:t>
      </w:r>
      <w:bookmarkEnd w:id="74"/>
      <w:r w:rsidRPr="00AE6DBC">
        <w:rPr>
          <w:rStyle w:val="FontStyle113"/>
          <w:rFonts w:ascii="Arial" w:hAnsi="Arial" w:cs="Arial"/>
          <w:spacing w:val="0"/>
          <w:sz w:val="24"/>
          <w:szCs w:val="24"/>
          <w:lang w:eastAsia="en-US"/>
        </w:rPr>
        <w:t xml:space="preserve">.18 </w:t>
      </w:r>
      <w:r w:rsidR="000F3700" w:rsidRPr="00AE6DBC">
        <w:rPr>
          <w:rStyle w:val="FontStyle113"/>
          <w:rFonts w:ascii="Arial" w:hAnsi="Arial" w:cs="Arial"/>
          <w:spacing w:val="0"/>
          <w:sz w:val="24"/>
          <w:szCs w:val="24"/>
          <w:lang w:eastAsia="en-US"/>
        </w:rPr>
        <w:t>Вибрация</w:t>
      </w:r>
    </w:p>
    <w:p w14:paraId="5DCA6B4A" w14:textId="77777777" w:rsidR="00F96E8F" w:rsidRDefault="00F96E8F" w:rsidP="003B38C1">
      <w:pPr>
        <w:pStyle w:val="Style22"/>
        <w:widowControl/>
        <w:ind w:firstLine="567"/>
        <w:jc w:val="both"/>
        <w:rPr>
          <w:rStyle w:val="FontStyle111"/>
          <w:rFonts w:ascii="Arial" w:hAnsi="Arial" w:cs="Arial"/>
          <w:sz w:val="24"/>
          <w:szCs w:val="24"/>
          <w:lang w:eastAsia="en-US"/>
        </w:rPr>
      </w:pPr>
      <w:bookmarkStart w:id="75" w:name="bookmark75"/>
    </w:p>
    <w:p w14:paraId="0E3AC330" w14:textId="677F9E00" w:rsidR="004729FB" w:rsidRPr="00AE6DBC"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5</w:t>
      </w:r>
      <w:bookmarkEnd w:id="75"/>
      <w:r w:rsidRPr="00AE6DBC">
        <w:rPr>
          <w:rStyle w:val="FontStyle111"/>
          <w:rFonts w:ascii="Arial" w:hAnsi="Arial" w:cs="Arial"/>
          <w:sz w:val="24"/>
          <w:szCs w:val="24"/>
          <w:lang w:eastAsia="en-US"/>
        </w:rPr>
        <w:t xml:space="preserve">.18.1 </w:t>
      </w:r>
      <w:r w:rsidR="000F3700" w:rsidRPr="00AE6DBC">
        <w:rPr>
          <w:rStyle w:val="FontStyle111"/>
          <w:rFonts w:ascii="Arial" w:hAnsi="Arial" w:cs="Arial"/>
          <w:sz w:val="24"/>
          <w:szCs w:val="24"/>
          <w:lang w:eastAsia="en-US"/>
        </w:rPr>
        <w:t>Вибрация рук</w:t>
      </w:r>
    </w:p>
    <w:p w14:paraId="3982E3F4" w14:textId="77777777" w:rsidR="00F96E8F" w:rsidRDefault="00F96E8F" w:rsidP="003B38C1">
      <w:pPr>
        <w:pStyle w:val="Style56"/>
        <w:widowControl/>
        <w:ind w:firstLine="567"/>
        <w:jc w:val="both"/>
        <w:rPr>
          <w:rStyle w:val="FontStyle118"/>
          <w:sz w:val="24"/>
          <w:szCs w:val="24"/>
        </w:rPr>
      </w:pPr>
    </w:p>
    <w:p w14:paraId="5422C401" w14:textId="4552DA5C" w:rsidR="00C25562" w:rsidRPr="00AE6DBC" w:rsidRDefault="00C25562" w:rsidP="003B38C1">
      <w:pPr>
        <w:pStyle w:val="Style56"/>
        <w:widowControl/>
        <w:ind w:firstLine="567"/>
        <w:jc w:val="both"/>
        <w:rPr>
          <w:rStyle w:val="FontStyle114"/>
          <w:rFonts w:ascii="Arial" w:hAnsi="Arial" w:cs="Arial"/>
          <w:sz w:val="24"/>
          <w:szCs w:val="24"/>
          <w:lang w:eastAsia="en-US"/>
        </w:rPr>
      </w:pPr>
      <w:r w:rsidRPr="00AE6DBC">
        <w:rPr>
          <w:rStyle w:val="FontStyle118"/>
          <w:sz w:val="24"/>
          <w:szCs w:val="24"/>
        </w:rPr>
        <w:t xml:space="preserve">Если среднее квадратическое значение корректированного виброускорения, которому подвержены руки </w:t>
      </w:r>
      <w:r w:rsidR="00493E52" w:rsidRPr="00AE6DBC">
        <w:rPr>
          <w:rStyle w:val="FontStyle118"/>
          <w:sz w:val="24"/>
          <w:szCs w:val="24"/>
        </w:rPr>
        <w:t>оператора</w:t>
      </w:r>
      <w:r w:rsidRPr="00AE6DBC">
        <w:rPr>
          <w:rStyle w:val="FontStyle118"/>
          <w:sz w:val="24"/>
          <w:szCs w:val="24"/>
        </w:rPr>
        <w:t>, превышает 2,5 м/с</w:t>
      </w:r>
      <w:r w:rsidRPr="00AE6DBC">
        <w:rPr>
          <w:rStyle w:val="FontStyle118"/>
          <w:sz w:val="24"/>
          <w:szCs w:val="24"/>
          <w:vertAlign w:val="superscript"/>
        </w:rPr>
        <w:t>2</w:t>
      </w:r>
      <w:r w:rsidRPr="00AE6DBC">
        <w:rPr>
          <w:rStyle w:val="FontStyle118"/>
          <w:sz w:val="24"/>
          <w:szCs w:val="24"/>
        </w:rPr>
        <w:t>, то действительное значение должно быть заяв</w:t>
      </w:r>
      <w:r w:rsidRPr="00AE6DBC">
        <w:rPr>
          <w:rStyle w:val="FontStyle118"/>
          <w:sz w:val="24"/>
          <w:szCs w:val="24"/>
        </w:rPr>
        <w:softHyphen/>
        <w:t>лено. Если значение вибрации менее или равно 2,5 м/с</w:t>
      </w:r>
      <w:r w:rsidRPr="00AE6DBC">
        <w:rPr>
          <w:rStyle w:val="FontStyle118"/>
          <w:sz w:val="24"/>
          <w:szCs w:val="24"/>
          <w:vertAlign w:val="superscript"/>
        </w:rPr>
        <w:t>2</w:t>
      </w:r>
      <w:r w:rsidRPr="00AE6DBC">
        <w:rPr>
          <w:rStyle w:val="FontStyle118"/>
          <w:sz w:val="24"/>
          <w:szCs w:val="24"/>
        </w:rPr>
        <w:t>, в этом случае достаточно упомянуть об этом</w:t>
      </w:r>
      <w:r w:rsidRPr="00AE6DBC">
        <w:rPr>
          <w:rStyle w:val="FontStyle114"/>
          <w:rFonts w:ascii="Arial" w:hAnsi="Arial" w:cs="Arial"/>
          <w:sz w:val="24"/>
          <w:szCs w:val="24"/>
          <w:lang w:eastAsia="en-US"/>
        </w:rPr>
        <w:t>.</w:t>
      </w:r>
    </w:p>
    <w:p w14:paraId="75B3A838" w14:textId="77777777" w:rsidR="008A41F7" w:rsidRPr="00AE6DBC" w:rsidRDefault="008A41F7" w:rsidP="003B38C1">
      <w:pPr>
        <w:pStyle w:val="Style56"/>
        <w:widowControl/>
        <w:ind w:firstLine="567"/>
        <w:jc w:val="both"/>
        <w:rPr>
          <w:rStyle w:val="FontStyle114"/>
          <w:rFonts w:ascii="Arial" w:hAnsi="Arial" w:cs="Arial"/>
          <w:sz w:val="24"/>
          <w:szCs w:val="24"/>
          <w:lang w:eastAsia="en-US"/>
        </w:rPr>
      </w:pPr>
    </w:p>
    <w:p w14:paraId="72897896" w14:textId="2AF2051C" w:rsidR="004729FB" w:rsidRPr="00F96E8F" w:rsidRDefault="00F96E8F" w:rsidP="003B38C1">
      <w:pPr>
        <w:pStyle w:val="Style56"/>
        <w:widowControl/>
        <w:ind w:firstLine="567"/>
        <w:jc w:val="both"/>
        <w:rPr>
          <w:rStyle w:val="FontStyle110"/>
          <w:rFonts w:ascii="Arial" w:hAnsi="Arial" w:cs="Arial"/>
          <w:sz w:val="20"/>
          <w:szCs w:val="20"/>
          <w:lang w:eastAsia="en-US"/>
        </w:rPr>
      </w:pPr>
      <w:r w:rsidRPr="00F96E8F">
        <w:rPr>
          <w:rStyle w:val="FontStyle114"/>
          <w:rFonts w:ascii="Arial" w:hAnsi="Arial" w:cs="Arial"/>
          <w:spacing w:val="20"/>
          <w:sz w:val="20"/>
          <w:szCs w:val="20"/>
          <w:lang w:eastAsia="en-US"/>
        </w:rPr>
        <w:t>Примечание</w:t>
      </w:r>
      <w:r w:rsidRPr="00F96E8F">
        <w:rPr>
          <w:rStyle w:val="FontStyle114"/>
          <w:rFonts w:ascii="Arial" w:hAnsi="Arial" w:cs="Arial"/>
          <w:sz w:val="20"/>
          <w:szCs w:val="20"/>
          <w:lang w:val="kk-KZ" w:eastAsia="en-US"/>
        </w:rPr>
        <w:t xml:space="preserve"> -</w:t>
      </w:r>
      <w:r w:rsidR="008A41F7" w:rsidRPr="00F96E8F">
        <w:rPr>
          <w:rStyle w:val="FontStyle114"/>
          <w:rFonts w:ascii="Arial" w:hAnsi="Arial" w:cs="Arial"/>
          <w:sz w:val="20"/>
          <w:szCs w:val="20"/>
          <w:lang w:eastAsia="en-US"/>
        </w:rPr>
        <w:t xml:space="preserve"> </w:t>
      </w:r>
      <w:r w:rsidR="00063CAA" w:rsidRPr="00F96E8F">
        <w:rPr>
          <w:rStyle w:val="FontStyle117"/>
          <w:sz w:val="20"/>
          <w:szCs w:val="20"/>
        </w:rPr>
        <w:t>Опытным путем установлено, что значение вибрации на рулевом колесе, органах управления или рычагах управления мусоровоза существенно ниже чем 2,5 м/с</w:t>
      </w:r>
      <w:r w:rsidR="00063CAA" w:rsidRPr="00F96E8F">
        <w:rPr>
          <w:rStyle w:val="FontStyle117"/>
          <w:sz w:val="20"/>
          <w:szCs w:val="20"/>
          <w:vertAlign w:val="superscript"/>
        </w:rPr>
        <w:t>2</w:t>
      </w:r>
      <w:r w:rsidR="00063CAA" w:rsidRPr="00F96E8F">
        <w:rPr>
          <w:rStyle w:val="FontStyle117"/>
          <w:sz w:val="20"/>
          <w:szCs w:val="20"/>
        </w:rPr>
        <w:t>. В этом случае доста</w:t>
      </w:r>
      <w:r w:rsidR="00063CAA" w:rsidRPr="00F96E8F">
        <w:rPr>
          <w:rStyle w:val="FontStyle117"/>
          <w:sz w:val="20"/>
          <w:szCs w:val="20"/>
        </w:rPr>
        <w:softHyphen/>
        <w:t>точно упомянуть, что вибрация ниже этого предельного значения</w:t>
      </w:r>
      <w:r w:rsidR="004729FB" w:rsidRPr="00F96E8F">
        <w:rPr>
          <w:rStyle w:val="FontStyle110"/>
          <w:rFonts w:ascii="Arial" w:hAnsi="Arial" w:cs="Arial"/>
          <w:sz w:val="20"/>
          <w:szCs w:val="20"/>
          <w:lang w:eastAsia="en-US"/>
        </w:rPr>
        <w:t>.</w:t>
      </w:r>
    </w:p>
    <w:p w14:paraId="084951BA" w14:textId="77777777" w:rsidR="008A41F7" w:rsidRPr="00AE6DBC" w:rsidRDefault="008A41F7" w:rsidP="003B38C1">
      <w:pPr>
        <w:pStyle w:val="Style22"/>
        <w:widowControl/>
        <w:ind w:firstLine="567"/>
        <w:jc w:val="both"/>
        <w:rPr>
          <w:rStyle w:val="FontStyle111"/>
          <w:rFonts w:ascii="Arial" w:hAnsi="Arial" w:cs="Arial"/>
          <w:sz w:val="24"/>
          <w:szCs w:val="24"/>
          <w:lang w:eastAsia="en-US"/>
        </w:rPr>
      </w:pPr>
      <w:bookmarkStart w:id="76" w:name="bookmark76"/>
    </w:p>
    <w:p w14:paraId="1EE41864" w14:textId="1E8D0CFE" w:rsidR="004729FB" w:rsidRDefault="004729FB" w:rsidP="003B38C1">
      <w:pPr>
        <w:pStyle w:val="Style22"/>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5</w:t>
      </w:r>
      <w:bookmarkEnd w:id="76"/>
      <w:r w:rsidRPr="00AE6DBC">
        <w:rPr>
          <w:rStyle w:val="FontStyle111"/>
          <w:rFonts w:ascii="Arial" w:hAnsi="Arial" w:cs="Arial"/>
          <w:sz w:val="24"/>
          <w:szCs w:val="24"/>
          <w:lang w:eastAsia="en-US"/>
        </w:rPr>
        <w:t xml:space="preserve">.18.2 </w:t>
      </w:r>
      <w:r w:rsidR="00063CAA" w:rsidRPr="00AE6DBC">
        <w:rPr>
          <w:rStyle w:val="FontStyle111"/>
          <w:rFonts w:ascii="Arial" w:hAnsi="Arial" w:cs="Arial"/>
          <w:sz w:val="24"/>
          <w:szCs w:val="24"/>
          <w:lang w:eastAsia="en-US"/>
        </w:rPr>
        <w:t>Общая в</w:t>
      </w:r>
      <w:r w:rsidR="00C25562" w:rsidRPr="00AE6DBC">
        <w:rPr>
          <w:rStyle w:val="FontStyle111"/>
          <w:rFonts w:ascii="Arial" w:hAnsi="Arial" w:cs="Arial"/>
          <w:sz w:val="24"/>
          <w:szCs w:val="24"/>
          <w:lang w:eastAsia="en-US"/>
        </w:rPr>
        <w:t xml:space="preserve">ибрация </w:t>
      </w:r>
    </w:p>
    <w:p w14:paraId="518FDA8C" w14:textId="77777777" w:rsidR="00F96E8F" w:rsidRPr="00AE6DBC" w:rsidRDefault="00F96E8F" w:rsidP="003B38C1">
      <w:pPr>
        <w:pStyle w:val="Style22"/>
        <w:widowControl/>
        <w:ind w:firstLine="567"/>
        <w:jc w:val="both"/>
        <w:rPr>
          <w:rStyle w:val="FontStyle111"/>
          <w:rFonts w:ascii="Arial" w:hAnsi="Arial" w:cs="Arial"/>
          <w:sz w:val="24"/>
          <w:szCs w:val="24"/>
          <w:lang w:eastAsia="en-US"/>
        </w:rPr>
      </w:pPr>
    </w:p>
    <w:p w14:paraId="049AF865" w14:textId="77777777" w:rsidR="00063CAA" w:rsidRPr="00AE6DBC" w:rsidRDefault="00063CAA" w:rsidP="003B38C1">
      <w:pPr>
        <w:pStyle w:val="Style23"/>
        <w:widowControl/>
        <w:ind w:firstLine="567"/>
        <w:jc w:val="both"/>
        <w:rPr>
          <w:rStyle w:val="FontStyle118"/>
          <w:sz w:val="24"/>
          <w:szCs w:val="24"/>
        </w:rPr>
      </w:pPr>
      <w:r w:rsidRPr="00AE6DBC">
        <w:rPr>
          <w:rStyle w:val="FontStyle118"/>
          <w:sz w:val="24"/>
          <w:szCs w:val="24"/>
        </w:rPr>
        <w:t>Если среднее квадратическое значение корректированного виброускорения, которому подвержено тело оператора, превышает 0,5 м/с</w:t>
      </w:r>
      <w:r w:rsidRPr="00AE6DBC">
        <w:rPr>
          <w:rStyle w:val="FontStyle118"/>
          <w:sz w:val="24"/>
          <w:szCs w:val="24"/>
          <w:vertAlign w:val="superscript"/>
        </w:rPr>
        <w:t>2</w:t>
      </w:r>
      <w:r w:rsidRPr="00AE6DBC">
        <w:rPr>
          <w:rStyle w:val="FontStyle118"/>
          <w:sz w:val="24"/>
          <w:szCs w:val="24"/>
        </w:rPr>
        <w:t>, то действительное значение должно быть заявлено. Если значение эмиссии менее или равно 0,5 м/с</w:t>
      </w:r>
      <w:r w:rsidRPr="00AE6DBC">
        <w:rPr>
          <w:rStyle w:val="FontStyle118"/>
          <w:sz w:val="24"/>
          <w:szCs w:val="24"/>
          <w:vertAlign w:val="superscript"/>
        </w:rPr>
        <w:t>2</w:t>
      </w:r>
      <w:r w:rsidRPr="00AE6DBC">
        <w:rPr>
          <w:rStyle w:val="FontStyle118"/>
          <w:sz w:val="24"/>
          <w:szCs w:val="24"/>
        </w:rPr>
        <w:t>, в этом случае достаточно упомянуть об этом.</w:t>
      </w:r>
    </w:p>
    <w:p w14:paraId="7FD0F6E7" w14:textId="77777777" w:rsidR="008A41F7" w:rsidRPr="00AE6DBC" w:rsidRDefault="008A41F7" w:rsidP="003B38C1">
      <w:pPr>
        <w:pStyle w:val="Style58"/>
        <w:widowControl/>
        <w:ind w:firstLine="567"/>
        <w:jc w:val="both"/>
        <w:rPr>
          <w:rStyle w:val="FontStyle117"/>
          <w:sz w:val="24"/>
          <w:szCs w:val="24"/>
        </w:rPr>
      </w:pPr>
    </w:p>
    <w:p w14:paraId="4837FA28" w14:textId="0DE59CFC" w:rsidR="00063CAA" w:rsidRPr="00F96E8F" w:rsidRDefault="00F96E8F" w:rsidP="003B38C1">
      <w:pPr>
        <w:pStyle w:val="Style58"/>
        <w:widowControl/>
        <w:ind w:firstLine="567"/>
        <w:jc w:val="both"/>
        <w:rPr>
          <w:rStyle w:val="FontStyle117"/>
          <w:sz w:val="20"/>
          <w:szCs w:val="20"/>
        </w:rPr>
      </w:pPr>
      <w:r w:rsidRPr="00F96E8F">
        <w:rPr>
          <w:rStyle w:val="FontStyle117"/>
          <w:spacing w:val="20"/>
          <w:sz w:val="20"/>
          <w:szCs w:val="20"/>
        </w:rPr>
        <w:t>Примечание</w:t>
      </w:r>
      <w:r w:rsidR="008A41F7" w:rsidRPr="00F96E8F">
        <w:rPr>
          <w:rStyle w:val="FontStyle117"/>
          <w:sz w:val="20"/>
          <w:szCs w:val="20"/>
        </w:rPr>
        <w:t xml:space="preserve"> 1</w:t>
      </w:r>
      <w:r w:rsidRPr="00F96E8F">
        <w:rPr>
          <w:rStyle w:val="FontStyle117"/>
          <w:sz w:val="20"/>
          <w:szCs w:val="20"/>
          <w:lang w:val="kk-KZ"/>
        </w:rPr>
        <w:t xml:space="preserve"> -</w:t>
      </w:r>
      <w:r w:rsidR="008A41F7" w:rsidRPr="00F96E8F">
        <w:rPr>
          <w:rStyle w:val="FontStyle117"/>
          <w:sz w:val="20"/>
          <w:szCs w:val="20"/>
          <w:lang w:val="kk-KZ"/>
        </w:rPr>
        <w:t xml:space="preserve"> </w:t>
      </w:r>
      <w:r w:rsidR="00063CAA" w:rsidRPr="00F96E8F">
        <w:rPr>
          <w:rStyle w:val="FontStyle117"/>
          <w:sz w:val="20"/>
          <w:szCs w:val="20"/>
        </w:rPr>
        <w:t>Это одночисловое значение общей вибрации определяется при конкретных рабочих условиях и состоянии дороги и поэтому не является типичным для различных условий в соответствии с приме</w:t>
      </w:r>
      <w:r w:rsidR="00063CAA" w:rsidRPr="00F96E8F">
        <w:rPr>
          <w:rStyle w:val="FontStyle117"/>
          <w:sz w:val="20"/>
          <w:szCs w:val="20"/>
        </w:rPr>
        <w:softHyphen/>
        <w:t>нением по назначению мусоровоза. Следовательно, это одночисловое значение, заявленное изготовителем в соответствии с настоящим стандартом, не предназначено для определения общей вибрации, воздействующей на оператор при использовании мусоровоза.</w:t>
      </w:r>
    </w:p>
    <w:p w14:paraId="16C00AAC" w14:textId="77777777" w:rsidR="00F96E8F" w:rsidRPr="00F96E8F" w:rsidRDefault="00F96E8F" w:rsidP="003B38C1">
      <w:pPr>
        <w:pStyle w:val="Style58"/>
        <w:widowControl/>
        <w:ind w:firstLine="567"/>
        <w:jc w:val="both"/>
        <w:rPr>
          <w:rStyle w:val="FontStyle117"/>
          <w:sz w:val="20"/>
          <w:szCs w:val="20"/>
        </w:rPr>
      </w:pPr>
    </w:p>
    <w:p w14:paraId="2684A49A" w14:textId="498C455B" w:rsidR="00063CAA" w:rsidRPr="00F96E8F" w:rsidRDefault="00F96E8F" w:rsidP="003B38C1">
      <w:pPr>
        <w:pStyle w:val="Style58"/>
        <w:widowControl/>
        <w:ind w:firstLine="567"/>
        <w:jc w:val="both"/>
        <w:rPr>
          <w:rStyle w:val="FontStyle117"/>
          <w:sz w:val="20"/>
          <w:szCs w:val="20"/>
        </w:rPr>
      </w:pPr>
      <w:r w:rsidRPr="00F96E8F">
        <w:rPr>
          <w:rStyle w:val="FontStyle117"/>
          <w:spacing w:val="20"/>
          <w:sz w:val="20"/>
          <w:szCs w:val="20"/>
        </w:rPr>
        <w:t>Примечание</w:t>
      </w:r>
      <w:r w:rsidR="00063CAA" w:rsidRPr="00F96E8F">
        <w:rPr>
          <w:rStyle w:val="FontStyle117"/>
          <w:sz w:val="20"/>
          <w:szCs w:val="20"/>
        </w:rPr>
        <w:t xml:space="preserve"> 2</w:t>
      </w:r>
      <w:r w:rsidRPr="00F96E8F">
        <w:rPr>
          <w:rStyle w:val="FontStyle117"/>
          <w:sz w:val="20"/>
          <w:szCs w:val="20"/>
          <w:lang w:val="kk-KZ"/>
        </w:rPr>
        <w:t xml:space="preserve"> -</w:t>
      </w:r>
      <w:r w:rsidR="008A41F7" w:rsidRPr="00F96E8F">
        <w:rPr>
          <w:rStyle w:val="FontStyle117"/>
          <w:sz w:val="20"/>
          <w:szCs w:val="20"/>
          <w:lang w:val="kk-KZ"/>
        </w:rPr>
        <w:t xml:space="preserve"> </w:t>
      </w:r>
      <w:r w:rsidR="00063CAA" w:rsidRPr="00F96E8F">
        <w:rPr>
          <w:rStyle w:val="FontStyle117"/>
          <w:sz w:val="20"/>
          <w:szCs w:val="20"/>
        </w:rPr>
        <w:t>Наибольшее среднее квадратическое значение корректированного виброускорения соответствует наибольшему значению трех величин в ортогональных направлени</w:t>
      </w:r>
      <w:r w:rsidR="008A41F7" w:rsidRPr="00F96E8F">
        <w:rPr>
          <w:rStyle w:val="FontStyle117"/>
          <w:sz w:val="20"/>
          <w:szCs w:val="20"/>
        </w:rPr>
        <w:t>ях вибрации, указанному в Дирек</w:t>
      </w:r>
      <w:r w:rsidR="00063CAA" w:rsidRPr="00F96E8F">
        <w:rPr>
          <w:rStyle w:val="FontStyle117"/>
          <w:sz w:val="20"/>
          <w:szCs w:val="20"/>
        </w:rPr>
        <w:t>тиве 2002/44/ЕС, при условии, что горизонтальные направления умножаются на 1,4.</w:t>
      </w:r>
    </w:p>
    <w:p w14:paraId="60662BD8" w14:textId="77777777" w:rsidR="00F96E8F" w:rsidRPr="00F96E8F" w:rsidRDefault="00F96E8F" w:rsidP="003B38C1">
      <w:pPr>
        <w:pStyle w:val="Style56"/>
        <w:widowControl/>
        <w:ind w:firstLine="567"/>
        <w:jc w:val="both"/>
        <w:rPr>
          <w:rStyle w:val="FontStyle117"/>
          <w:sz w:val="20"/>
          <w:szCs w:val="20"/>
        </w:rPr>
      </w:pPr>
    </w:p>
    <w:p w14:paraId="76597043" w14:textId="29721770" w:rsidR="004729FB" w:rsidRPr="00F96E8F" w:rsidRDefault="00F96E8F" w:rsidP="003B38C1">
      <w:pPr>
        <w:pStyle w:val="Style56"/>
        <w:widowControl/>
        <w:ind w:firstLine="567"/>
        <w:jc w:val="both"/>
        <w:rPr>
          <w:rStyle w:val="FontStyle110"/>
          <w:rFonts w:ascii="Arial" w:hAnsi="Arial" w:cs="Arial"/>
          <w:sz w:val="20"/>
          <w:szCs w:val="20"/>
          <w:lang w:eastAsia="en-US"/>
        </w:rPr>
      </w:pPr>
      <w:r w:rsidRPr="00F96E8F">
        <w:rPr>
          <w:rStyle w:val="FontStyle117"/>
          <w:spacing w:val="20"/>
          <w:sz w:val="20"/>
          <w:szCs w:val="20"/>
        </w:rPr>
        <w:t>Примечание</w:t>
      </w:r>
      <w:r w:rsidR="00063CAA" w:rsidRPr="00F96E8F">
        <w:rPr>
          <w:rStyle w:val="FontStyle117"/>
          <w:sz w:val="20"/>
          <w:szCs w:val="20"/>
        </w:rPr>
        <w:t xml:space="preserve"> 3</w:t>
      </w:r>
      <w:r w:rsidRPr="00F96E8F">
        <w:rPr>
          <w:rStyle w:val="FontStyle117"/>
          <w:sz w:val="20"/>
          <w:szCs w:val="20"/>
          <w:lang w:val="kk-KZ"/>
        </w:rPr>
        <w:t xml:space="preserve"> -</w:t>
      </w:r>
      <w:r w:rsidR="00063CAA" w:rsidRPr="00F96E8F">
        <w:rPr>
          <w:rStyle w:val="FontStyle117"/>
          <w:sz w:val="20"/>
          <w:szCs w:val="20"/>
        </w:rPr>
        <w:t xml:space="preserve"> Как альтернатива для измерения этих значений вибрации изготовителем, эти значения могут быть определены на основе измерений, взятых у технически сравнимых мусоровозов, которые репрезен</w:t>
      </w:r>
      <w:r w:rsidR="00063CAA" w:rsidRPr="00F96E8F">
        <w:rPr>
          <w:rStyle w:val="FontStyle117"/>
          <w:sz w:val="20"/>
          <w:szCs w:val="20"/>
        </w:rPr>
        <w:softHyphen/>
        <w:t>тативны производимому мусоровозу</w:t>
      </w:r>
      <w:r w:rsidR="004729FB" w:rsidRPr="00F96E8F">
        <w:rPr>
          <w:rStyle w:val="FontStyle110"/>
          <w:rFonts w:ascii="Arial" w:hAnsi="Arial" w:cs="Arial"/>
          <w:sz w:val="20"/>
          <w:szCs w:val="20"/>
          <w:lang w:eastAsia="en-US"/>
        </w:rPr>
        <w:t>.</w:t>
      </w:r>
    </w:p>
    <w:p w14:paraId="190F5482" w14:textId="77777777" w:rsidR="008A41F7" w:rsidRPr="00AE6DBC" w:rsidRDefault="008A41F7" w:rsidP="003B38C1">
      <w:pPr>
        <w:pStyle w:val="Style16"/>
        <w:widowControl/>
        <w:ind w:firstLine="567"/>
        <w:jc w:val="both"/>
        <w:rPr>
          <w:rStyle w:val="FontStyle111"/>
          <w:rFonts w:ascii="Arial" w:hAnsi="Arial" w:cs="Arial"/>
          <w:sz w:val="24"/>
          <w:szCs w:val="24"/>
          <w:lang w:eastAsia="en-US"/>
        </w:rPr>
      </w:pPr>
      <w:bookmarkStart w:id="77" w:name="bookmark77"/>
    </w:p>
    <w:p w14:paraId="6034B00D" w14:textId="0F044DAE" w:rsidR="004729FB" w:rsidRPr="00AE6DBC" w:rsidRDefault="004729FB" w:rsidP="003B38C1">
      <w:pPr>
        <w:pStyle w:val="Style16"/>
        <w:widowControl/>
        <w:ind w:firstLine="567"/>
        <w:jc w:val="both"/>
        <w:rPr>
          <w:rStyle w:val="FontStyle111"/>
          <w:rFonts w:ascii="Arial" w:hAnsi="Arial" w:cs="Arial"/>
          <w:sz w:val="24"/>
          <w:szCs w:val="24"/>
          <w:lang w:eastAsia="en-US"/>
        </w:rPr>
      </w:pPr>
      <w:r w:rsidRPr="00AE6DBC">
        <w:rPr>
          <w:rStyle w:val="FontStyle111"/>
          <w:rFonts w:ascii="Arial" w:hAnsi="Arial" w:cs="Arial"/>
          <w:sz w:val="24"/>
          <w:szCs w:val="24"/>
          <w:lang w:eastAsia="en-US"/>
        </w:rPr>
        <w:t>5</w:t>
      </w:r>
      <w:bookmarkEnd w:id="77"/>
      <w:r w:rsidRPr="00AE6DBC">
        <w:rPr>
          <w:rStyle w:val="FontStyle111"/>
          <w:rFonts w:ascii="Arial" w:hAnsi="Arial" w:cs="Arial"/>
          <w:sz w:val="24"/>
          <w:szCs w:val="24"/>
          <w:lang w:eastAsia="en-US"/>
        </w:rPr>
        <w:t xml:space="preserve">.18.3 </w:t>
      </w:r>
      <w:r w:rsidR="00063CAA" w:rsidRPr="00AE6DBC">
        <w:rPr>
          <w:rStyle w:val="FontStyle111"/>
          <w:rFonts w:ascii="Arial" w:hAnsi="Arial" w:cs="Arial"/>
          <w:sz w:val="24"/>
          <w:szCs w:val="24"/>
          <w:lang w:eastAsia="en-US"/>
        </w:rPr>
        <w:t>Неопределенность измерений вибрации</w:t>
      </w:r>
    </w:p>
    <w:p w14:paraId="4AACE29F" w14:textId="77777777" w:rsidR="00F96E8F" w:rsidRDefault="00F96E8F" w:rsidP="003B38C1">
      <w:pPr>
        <w:pStyle w:val="Style23"/>
        <w:widowControl/>
        <w:ind w:firstLine="567"/>
        <w:jc w:val="both"/>
        <w:rPr>
          <w:rStyle w:val="FontStyle118"/>
          <w:sz w:val="24"/>
          <w:szCs w:val="24"/>
        </w:rPr>
      </w:pPr>
    </w:p>
    <w:p w14:paraId="77930694" w14:textId="77777777" w:rsidR="00063CAA" w:rsidRPr="00AE6DBC" w:rsidRDefault="00063CAA" w:rsidP="003B38C1">
      <w:pPr>
        <w:pStyle w:val="Style23"/>
        <w:widowControl/>
        <w:ind w:firstLine="567"/>
        <w:jc w:val="both"/>
        <w:rPr>
          <w:rStyle w:val="FontStyle118"/>
          <w:sz w:val="24"/>
          <w:szCs w:val="24"/>
        </w:rPr>
      </w:pPr>
      <w:r w:rsidRPr="00AE6DBC">
        <w:rPr>
          <w:rStyle w:val="FontStyle118"/>
          <w:sz w:val="24"/>
          <w:szCs w:val="24"/>
        </w:rPr>
        <w:t>Информация о вибрации должна включать информацию о неопределенности измерений вибрации.</w:t>
      </w:r>
    </w:p>
    <w:p w14:paraId="1AB05D4E" w14:textId="77777777" w:rsidR="008A41F7" w:rsidRPr="00F96E8F" w:rsidRDefault="008A41F7" w:rsidP="003B38C1">
      <w:pPr>
        <w:pStyle w:val="Style56"/>
        <w:widowControl/>
        <w:ind w:firstLine="567"/>
        <w:jc w:val="both"/>
        <w:rPr>
          <w:rStyle w:val="FontStyle117"/>
          <w:spacing w:val="20"/>
          <w:sz w:val="24"/>
          <w:szCs w:val="24"/>
        </w:rPr>
      </w:pPr>
    </w:p>
    <w:p w14:paraId="63299A30" w14:textId="33D03004" w:rsidR="004729FB" w:rsidRPr="00F96E8F" w:rsidRDefault="00F96E8F" w:rsidP="003B38C1">
      <w:pPr>
        <w:pStyle w:val="Style56"/>
        <w:widowControl/>
        <w:ind w:firstLine="567"/>
        <w:jc w:val="both"/>
        <w:rPr>
          <w:rStyle w:val="FontStyle110"/>
          <w:rFonts w:ascii="Arial" w:hAnsi="Arial" w:cs="Arial"/>
          <w:sz w:val="20"/>
          <w:szCs w:val="20"/>
          <w:lang w:eastAsia="en-US"/>
        </w:rPr>
      </w:pPr>
      <w:r w:rsidRPr="00F96E8F">
        <w:rPr>
          <w:rStyle w:val="FontStyle117"/>
          <w:spacing w:val="20"/>
          <w:sz w:val="20"/>
          <w:szCs w:val="20"/>
        </w:rPr>
        <w:t>Примечание</w:t>
      </w:r>
      <w:r w:rsidRPr="00F96E8F">
        <w:rPr>
          <w:rStyle w:val="FontStyle117"/>
          <w:sz w:val="20"/>
          <w:szCs w:val="20"/>
          <w:lang w:val="kk-KZ"/>
        </w:rPr>
        <w:t xml:space="preserve"> -</w:t>
      </w:r>
      <w:r w:rsidR="008A41F7" w:rsidRPr="00F96E8F">
        <w:rPr>
          <w:rStyle w:val="FontStyle117"/>
          <w:sz w:val="20"/>
          <w:szCs w:val="20"/>
          <w:lang w:val="kk-KZ"/>
        </w:rPr>
        <w:t xml:space="preserve"> </w:t>
      </w:r>
      <w:r w:rsidR="00063CAA" w:rsidRPr="00F96E8F">
        <w:rPr>
          <w:rStyle w:val="FontStyle117"/>
          <w:sz w:val="20"/>
          <w:szCs w:val="20"/>
        </w:rPr>
        <w:t xml:space="preserve">Информация о неопределенности измерений вибрации, заявление и проверка значений вибрации приведены в </w:t>
      </w:r>
      <w:r w:rsidR="004729FB" w:rsidRPr="00F96E8F">
        <w:rPr>
          <w:rStyle w:val="FontStyle110"/>
          <w:rFonts w:ascii="Arial" w:hAnsi="Arial" w:cs="Arial"/>
          <w:sz w:val="20"/>
          <w:szCs w:val="20"/>
          <w:lang w:val="en-US" w:eastAsia="en-US"/>
        </w:rPr>
        <w:t>EN</w:t>
      </w:r>
      <w:r w:rsidR="004729FB" w:rsidRPr="00F96E8F">
        <w:rPr>
          <w:rStyle w:val="FontStyle110"/>
          <w:rFonts w:ascii="Arial" w:hAnsi="Arial" w:cs="Arial"/>
          <w:sz w:val="20"/>
          <w:szCs w:val="20"/>
          <w:lang w:eastAsia="en-US"/>
        </w:rPr>
        <w:t xml:space="preserve"> 12096:1997.</w:t>
      </w:r>
    </w:p>
    <w:p w14:paraId="7AF83EB7" w14:textId="77777777" w:rsidR="008A41F7" w:rsidRPr="00AE6DBC" w:rsidRDefault="008A41F7" w:rsidP="003B38C1">
      <w:pPr>
        <w:pStyle w:val="Style14"/>
        <w:widowControl/>
        <w:ind w:firstLine="567"/>
        <w:jc w:val="both"/>
        <w:rPr>
          <w:rStyle w:val="FontStyle113"/>
          <w:rFonts w:ascii="Arial" w:hAnsi="Arial" w:cs="Arial"/>
          <w:spacing w:val="0"/>
          <w:sz w:val="24"/>
          <w:szCs w:val="24"/>
          <w:lang w:eastAsia="en-US"/>
        </w:rPr>
      </w:pPr>
      <w:bookmarkStart w:id="78" w:name="bookmark78"/>
    </w:p>
    <w:p w14:paraId="4E0D05D1" w14:textId="34913305" w:rsidR="004729FB" w:rsidRPr="00AE6DBC" w:rsidRDefault="004729FB" w:rsidP="003B38C1">
      <w:pPr>
        <w:pStyle w:val="Style14"/>
        <w:widowControl/>
        <w:ind w:firstLine="567"/>
        <w:jc w:val="both"/>
        <w:rPr>
          <w:rStyle w:val="FontStyle113"/>
          <w:rFonts w:ascii="Arial" w:hAnsi="Arial" w:cs="Arial"/>
          <w:spacing w:val="0"/>
          <w:sz w:val="24"/>
          <w:szCs w:val="24"/>
          <w:lang w:eastAsia="en-US"/>
        </w:rPr>
      </w:pPr>
      <w:r w:rsidRPr="00AE6DBC">
        <w:rPr>
          <w:rStyle w:val="FontStyle113"/>
          <w:rFonts w:ascii="Arial" w:hAnsi="Arial" w:cs="Arial"/>
          <w:spacing w:val="0"/>
          <w:sz w:val="24"/>
          <w:szCs w:val="24"/>
          <w:lang w:eastAsia="en-US"/>
        </w:rPr>
        <w:t>5</w:t>
      </w:r>
      <w:bookmarkEnd w:id="78"/>
      <w:r w:rsidRPr="00AE6DBC">
        <w:rPr>
          <w:rStyle w:val="FontStyle113"/>
          <w:rFonts w:ascii="Arial" w:hAnsi="Arial" w:cs="Arial"/>
          <w:spacing w:val="0"/>
          <w:sz w:val="24"/>
          <w:szCs w:val="24"/>
          <w:lang w:eastAsia="en-US"/>
        </w:rPr>
        <w:t xml:space="preserve">.19 </w:t>
      </w:r>
      <w:r w:rsidR="00063CAA" w:rsidRPr="00AE6DBC">
        <w:rPr>
          <w:rStyle w:val="FontStyle113"/>
          <w:rFonts w:ascii="Arial" w:hAnsi="Arial" w:cs="Arial"/>
          <w:spacing w:val="0"/>
          <w:sz w:val="24"/>
          <w:szCs w:val="24"/>
          <w:lang w:eastAsia="en-US"/>
        </w:rPr>
        <w:t>Контроль шума</w:t>
      </w:r>
    </w:p>
    <w:p w14:paraId="5B40271D" w14:textId="77777777" w:rsidR="00F96E8F" w:rsidRDefault="00F96E8F" w:rsidP="003B38C1">
      <w:pPr>
        <w:pStyle w:val="Style23"/>
        <w:widowControl/>
        <w:ind w:firstLine="567"/>
        <w:jc w:val="both"/>
        <w:rPr>
          <w:rStyle w:val="FontStyle118"/>
          <w:sz w:val="24"/>
          <w:szCs w:val="24"/>
        </w:rPr>
      </w:pPr>
    </w:p>
    <w:p w14:paraId="20202657" w14:textId="27F231A2" w:rsidR="00C533FB" w:rsidRPr="00AE6DBC" w:rsidRDefault="00C533FB" w:rsidP="003B38C1">
      <w:pPr>
        <w:pStyle w:val="Style23"/>
        <w:widowControl/>
        <w:ind w:firstLine="567"/>
        <w:jc w:val="both"/>
        <w:rPr>
          <w:rStyle w:val="FontStyle118"/>
          <w:sz w:val="24"/>
          <w:szCs w:val="24"/>
        </w:rPr>
      </w:pPr>
      <w:r w:rsidRPr="00AE6DBC">
        <w:rPr>
          <w:rStyle w:val="FontStyle118"/>
          <w:sz w:val="24"/>
          <w:szCs w:val="24"/>
        </w:rPr>
        <w:t xml:space="preserve">Мусоровоз должен быть сконструирован для сведения к минимуму шума на рабочих местах </w:t>
      </w:r>
      <w:r w:rsidR="00493E52" w:rsidRPr="00AE6DBC">
        <w:rPr>
          <w:rStyle w:val="FontStyle118"/>
          <w:sz w:val="24"/>
          <w:szCs w:val="24"/>
        </w:rPr>
        <w:t>оператора</w:t>
      </w:r>
      <w:r w:rsidRPr="00AE6DBC">
        <w:rPr>
          <w:rStyle w:val="FontStyle118"/>
          <w:sz w:val="24"/>
          <w:szCs w:val="24"/>
        </w:rPr>
        <w:t>. Измерение шума:</w:t>
      </w:r>
    </w:p>
    <w:p w14:paraId="0C6B8AA3" w14:textId="320D4FC1" w:rsidR="00C533FB" w:rsidRPr="00AE6DBC" w:rsidRDefault="00C533FB" w:rsidP="003B38C1">
      <w:pPr>
        <w:pStyle w:val="Style29"/>
        <w:widowControl/>
        <w:ind w:firstLine="567"/>
        <w:jc w:val="both"/>
        <w:rPr>
          <w:rStyle w:val="FontStyle118"/>
          <w:sz w:val="24"/>
          <w:szCs w:val="24"/>
        </w:rPr>
      </w:pPr>
      <w:r w:rsidRPr="00AE6DBC">
        <w:rPr>
          <w:rStyle w:val="FontStyle118"/>
          <w:sz w:val="24"/>
          <w:szCs w:val="24"/>
        </w:rPr>
        <w:t xml:space="preserve">- уровня звукового давления излучения на рабочих местах </w:t>
      </w:r>
      <w:r w:rsidR="00493E52" w:rsidRPr="00AE6DBC">
        <w:rPr>
          <w:rStyle w:val="FontStyle118"/>
          <w:sz w:val="24"/>
          <w:szCs w:val="24"/>
        </w:rPr>
        <w:t>оператора</w:t>
      </w:r>
      <w:r w:rsidRPr="00AE6DBC">
        <w:rPr>
          <w:rStyle w:val="FontStyle118"/>
          <w:sz w:val="24"/>
          <w:szCs w:val="24"/>
        </w:rPr>
        <w:t>;</w:t>
      </w:r>
    </w:p>
    <w:p w14:paraId="0FCE5D1B" w14:textId="467141A1" w:rsidR="004729FB" w:rsidRPr="00AE6DBC" w:rsidRDefault="00C533FB" w:rsidP="003B38C1">
      <w:pPr>
        <w:pStyle w:val="Style57"/>
        <w:widowControl/>
        <w:ind w:firstLine="567"/>
        <w:jc w:val="both"/>
        <w:rPr>
          <w:rStyle w:val="FontStyle114"/>
          <w:rFonts w:ascii="Arial" w:hAnsi="Arial" w:cs="Arial"/>
          <w:sz w:val="24"/>
          <w:szCs w:val="24"/>
          <w:lang w:eastAsia="en-US"/>
        </w:rPr>
      </w:pPr>
      <w:r w:rsidRPr="00AE6DBC">
        <w:rPr>
          <w:rStyle w:val="FontStyle118"/>
          <w:sz w:val="24"/>
          <w:szCs w:val="24"/>
        </w:rPr>
        <w:t xml:space="preserve">- уровня звуковой мощности при загрузке мусора; должно быть проведено в соответствии с </w:t>
      </w:r>
      <w:r w:rsidR="004729FB" w:rsidRPr="00AE6DBC">
        <w:rPr>
          <w:rStyle w:val="FontStyle114"/>
          <w:rFonts w:ascii="Arial" w:hAnsi="Arial" w:cs="Arial"/>
          <w:sz w:val="24"/>
          <w:szCs w:val="24"/>
          <w:lang w:val="en-US" w:eastAsia="en-US"/>
        </w:rPr>
        <w:t>EN</w:t>
      </w:r>
      <w:r w:rsidR="004729FB" w:rsidRPr="00AE6DBC">
        <w:rPr>
          <w:rStyle w:val="FontStyle114"/>
          <w:rFonts w:ascii="Arial" w:hAnsi="Arial" w:cs="Arial"/>
          <w:sz w:val="24"/>
          <w:szCs w:val="24"/>
          <w:lang w:eastAsia="en-US"/>
        </w:rPr>
        <w:t xml:space="preserve"> 1501-4:2007.</w:t>
      </w:r>
    </w:p>
    <w:p w14:paraId="7AD68EBA" w14:textId="42DECC45" w:rsidR="004729FB" w:rsidRPr="00AE6DBC" w:rsidRDefault="00C533FB"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 xml:space="preserve">Метод контроля шума по </w:t>
      </w:r>
      <w:r w:rsidRPr="00AE6DBC">
        <w:rPr>
          <w:rStyle w:val="FontStyle118"/>
          <w:sz w:val="24"/>
          <w:szCs w:val="24"/>
          <w:lang w:val="en-US"/>
        </w:rPr>
        <w:t>EN</w:t>
      </w:r>
      <w:r w:rsidRPr="00AE6DBC">
        <w:rPr>
          <w:rStyle w:val="FontStyle118"/>
          <w:sz w:val="24"/>
          <w:szCs w:val="24"/>
        </w:rPr>
        <w:t xml:space="preserve"> 1501-4:2007 применяют ко всей машине (мусоровоз с установленным подъемным устройством (ами) контейнера для сбора мусора)</w:t>
      </w:r>
      <w:r w:rsidR="004729FB" w:rsidRPr="00AE6DBC">
        <w:rPr>
          <w:rStyle w:val="FontStyle114"/>
          <w:rFonts w:ascii="Arial" w:hAnsi="Arial" w:cs="Arial"/>
          <w:sz w:val="24"/>
          <w:szCs w:val="24"/>
          <w:lang w:eastAsia="en-US"/>
        </w:rPr>
        <w:t>.</w:t>
      </w:r>
    </w:p>
    <w:p w14:paraId="1788EDE2" w14:textId="77777777" w:rsidR="00C533FB" w:rsidRPr="00AE6DBC" w:rsidRDefault="00C533FB" w:rsidP="003B38C1">
      <w:pPr>
        <w:pStyle w:val="Style5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Основными источниками шума при мусоровозе являются:</w:t>
      </w:r>
    </w:p>
    <w:p w14:paraId="7B1AA4F4" w14:textId="5AB26FD2" w:rsidR="00C533FB" w:rsidRPr="00AE6DBC" w:rsidRDefault="00C533FB" w:rsidP="003B38C1">
      <w:pPr>
        <w:pStyle w:val="Style5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гидравлический блок;</w:t>
      </w:r>
    </w:p>
    <w:p w14:paraId="48372B23" w14:textId="6905C927" w:rsidR="00C533FB" w:rsidRPr="00AE6DBC" w:rsidRDefault="008A41F7" w:rsidP="003B38C1">
      <w:pPr>
        <w:pStyle w:val="Style5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 </w:t>
      </w:r>
      <w:r w:rsidR="00C533FB" w:rsidRPr="00AE6DBC">
        <w:rPr>
          <w:rStyle w:val="FontStyle114"/>
          <w:rFonts w:ascii="Arial" w:hAnsi="Arial" w:cs="Arial"/>
          <w:sz w:val="24"/>
          <w:szCs w:val="24"/>
          <w:lang w:eastAsia="en-US"/>
        </w:rPr>
        <w:t>двигатель внутреннего сгорания;</w:t>
      </w:r>
    </w:p>
    <w:p w14:paraId="077EB95B" w14:textId="77777777" w:rsidR="00C533FB" w:rsidRPr="00AE6DBC" w:rsidRDefault="00C533FB" w:rsidP="003B38C1">
      <w:pPr>
        <w:pStyle w:val="Style5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воздушный компрессор;</w:t>
      </w:r>
    </w:p>
    <w:p w14:paraId="23999128" w14:textId="535861E7" w:rsidR="00C533FB" w:rsidRPr="00AE6DBC" w:rsidRDefault="00C533FB" w:rsidP="003B38C1">
      <w:pPr>
        <w:pStyle w:val="Style5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потоки материалов;</w:t>
      </w:r>
    </w:p>
    <w:p w14:paraId="55626EBE" w14:textId="1081463A" w:rsidR="00C533FB" w:rsidRPr="00AE6DBC" w:rsidRDefault="00C533FB" w:rsidP="003B38C1">
      <w:pPr>
        <w:pStyle w:val="Style5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система уплотнения;</w:t>
      </w:r>
    </w:p>
    <w:p w14:paraId="3C3F463E" w14:textId="3DFE8144" w:rsidR="00C533FB" w:rsidRPr="00AE6DBC" w:rsidRDefault="00C533FB" w:rsidP="003B38C1">
      <w:pPr>
        <w:pStyle w:val="Style5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вентиляторы охлаждения.</w:t>
      </w:r>
    </w:p>
    <w:p w14:paraId="1E02BA88" w14:textId="77777777" w:rsidR="008A41F7" w:rsidRPr="00AE6DBC" w:rsidRDefault="008A41F7" w:rsidP="003B38C1">
      <w:pPr>
        <w:pStyle w:val="Style56"/>
        <w:widowControl/>
        <w:ind w:firstLine="567"/>
        <w:jc w:val="both"/>
        <w:rPr>
          <w:rStyle w:val="FontStyle114"/>
          <w:rFonts w:ascii="Arial" w:hAnsi="Arial" w:cs="Arial"/>
          <w:sz w:val="24"/>
          <w:szCs w:val="24"/>
          <w:lang w:eastAsia="en-US"/>
        </w:rPr>
      </w:pPr>
    </w:p>
    <w:p w14:paraId="198A44F3" w14:textId="41C4E2B7" w:rsidR="004729FB" w:rsidRPr="00F96E8F" w:rsidRDefault="00F96E8F" w:rsidP="003B38C1">
      <w:pPr>
        <w:pStyle w:val="Style56"/>
        <w:widowControl/>
        <w:ind w:firstLine="567"/>
        <w:jc w:val="both"/>
        <w:rPr>
          <w:rStyle w:val="FontStyle110"/>
          <w:rFonts w:ascii="Arial" w:hAnsi="Arial" w:cs="Arial"/>
          <w:sz w:val="20"/>
          <w:szCs w:val="20"/>
          <w:lang w:eastAsia="en-US"/>
        </w:rPr>
      </w:pPr>
      <w:r w:rsidRPr="00F96E8F">
        <w:rPr>
          <w:rStyle w:val="FontStyle114"/>
          <w:rFonts w:ascii="Arial" w:hAnsi="Arial" w:cs="Arial"/>
          <w:spacing w:val="20"/>
          <w:sz w:val="20"/>
          <w:szCs w:val="20"/>
          <w:lang w:eastAsia="en-US"/>
        </w:rPr>
        <w:t>Примечание</w:t>
      </w:r>
      <w:r w:rsidRPr="00F96E8F">
        <w:rPr>
          <w:rStyle w:val="FontStyle114"/>
          <w:rFonts w:ascii="Arial" w:hAnsi="Arial" w:cs="Arial"/>
          <w:sz w:val="20"/>
          <w:szCs w:val="20"/>
          <w:lang w:val="kk-KZ" w:eastAsia="en-US"/>
        </w:rPr>
        <w:t xml:space="preserve"> -</w:t>
      </w:r>
      <w:r w:rsidR="00C533FB" w:rsidRPr="00F96E8F">
        <w:rPr>
          <w:rStyle w:val="FontStyle114"/>
          <w:rFonts w:ascii="Arial" w:hAnsi="Arial" w:cs="Arial"/>
          <w:sz w:val="20"/>
          <w:szCs w:val="20"/>
          <w:lang w:eastAsia="en-US"/>
        </w:rPr>
        <w:t xml:space="preserve"> Шум шасси в значительной степени влияет на общий уровень шума.</w:t>
      </w:r>
    </w:p>
    <w:p w14:paraId="69BAB351" w14:textId="77777777" w:rsidR="008A41F7" w:rsidRPr="00AE6DBC" w:rsidRDefault="008A41F7" w:rsidP="003B38C1">
      <w:pPr>
        <w:pStyle w:val="Style51"/>
        <w:widowControl/>
        <w:ind w:firstLine="567"/>
        <w:jc w:val="both"/>
        <w:rPr>
          <w:rStyle w:val="FontStyle114"/>
          <w:rFonts w:ascii="Arial" w:hAnsi="Arial" w:cs="Arial"/>
          <w:sz w:val="24"/>
          <w:szCs w:val="24"/>
          <w:lang w:eastAsia="en-US"/>
        </w:rPr>
      </w:pPr>
    </w:p>
    <w:p w14:paraId="64E94641" w14:textId="77777777" w:rsidR="00C533FB" w:rsidRPr="00AE6DBC" w:rsidRDefault="00C533FB" w:rsidP="003B38C1">
      <w:pPr>
        <w:pStyle w:val="Style51"/>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Шум в источнике должен быть сведен к минимуму за счет конструкции, т.е. с использованием следующих неисчерпывающих мер:</w:t>
      </w:r>
    </w:p>
    <w:p w14:paraId="64390AEC" w14:textId="77777777" w:rsidR="00C533FB" w:rsidRPr="00AE6DBC" w:rsidRDefault="00C533FB" w:rsidP="003B38C1">
      <w:pPr>
        <w:pStyle w:val="Style51"/>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а) снижение вибраций за счет статической и динамической балансировки вращающихся частей;</w:t>
      </w:r>
    </w:p>
    <w:p w14:paraId="7B64DB5E" w14:textId="04DD1E74" w:rsidR="00C533FB" w:rsidRPr="00AE6DBC" w:rsidRDefault="00C533FB" w:rsidP="003B38C1">
      <w:pPr>
        <w:pStyle w:val="Style51"/>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val="en-US" w:eastAsia="en-US"/>
        </w:rPr>
        <w:t>b</w:t>
      </w:r>
      <w:r w:rsidRPr="00AE6DBC">
        <w:rPr>
          <w:rStyle w:val="FontStyle114"/>
          <w:rFonts w:ascii="Arial" w:hAnsi="Arial" w:cs="Arial"/>
          <w:sz w:val="24"/>
          <w:szCs w:val="24"/>
          <w:lang w:eastAsia="en-US"/>
        </w:rPr>
        <w:t>) снижение вибраций внутри машины за счет уменьшения веса подвижных частей и их ускорения;</w:t>
      </w:r>
    </w:p>
    <w:p w14:paraId="6740AAF8" w14:textId="77777777" w:rsidR="00C533FB" w:rsidRPr="00AE6DBC" w:rsidRDefault="00C533FB" w:rsidP="003B38C1">
      <w:pPr>
        <w:pStyle w:val="Style51"/>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val="en-US" w:eastAsia="en-US"/>
        </w:rPr>
        <w:t>c</w:t>
      </w:r>
      <w:r w:rsidRPr="00AE6DBC">
        <w:rPr>
          <w:rStyle w:val="FontStyle114"/>
          <w:rFonts w:ascii="Arial" w:hAnsi="Arial" w:cs="Arial"/>
          <w:sz w:val="24"/>
          <w:szCs w:val="24"/>
          <w:lang w:eastAsia="en-US"/>
        </w:rPr>
        <w:t>) выбор малошумящих компонентов трансмиссии, т.е. зубчатые передачи, шкивы, ремни, подшипники;</w:t>
      </w:r>
    </w:p>
    <w:p w14:paraId="36EBD5D2" w14:textId="77777777" w:rsidR="00C533FB" w:rsidRPr="00AE6DBC" w:rsidRDefault="00C533FB" w:rsidP="003B38C1">
      <w:pPr>
        <w:pStyle w:val="Style51"/>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val="en-US" w:eastAsia="en-US"/>
        </w:rPr>
        <w:t>d</w:t>
      </w:r>
      <w:r w:rsidRPr="00AE6DBC">
        <w:rPr>
          <w:rStyle w:val="FontStyle114"/>
          <w:rFonts w:ascii="Arial" w:hAnsi="Arial" w:cs="Arial"/>
          <w:sz w:val="24"/>
          <w:szCs w:val="24"/>
          <w:lang w:eastAsia="en-US"/>
        </w:rPr>
        <w:t>) проектирование конструкций машин с учетом демпфирования вибрации и исключения явлений структурного резонанса;</w:t>
      </w:r>
    </w:p>
    <w:p w14:paraId="10769815" w14:textId="24D3806B" w:rsidR="00C533FB" w:rsidRPr="00AE6DBC" w:rsidRDefault="00C533FB" w:rsidP="003B38C1">
      <w:pPr>
        <w:pStyle w:val="Style51"/>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val="en-US" w:eastAsia="en-US"/>
        </w:rPr>
        <w:t>e</w:t>
      </w:r>
      <w:r w:rsidRPr="00AE6DBC">
        <w:rPr>
          <w:rStyle w:val="FontStyle114"/>
          <w:rFonts w:ascii="Arial" w:hAnsi="Arial" w:cs="Arial"/>
          <w:sz w:val="24"/>
          <w:szCs w:val="24"/>
          <w:lang w:eastAsia="en-US"/>
        </w:rPr>
        <w:t xml:space="preserve">) выбор глушителей и размещение выхлопных </w:t>
      </w:r>
      <w:r w:rsidR="00C56399" w:rsidRPr="00AE6DBC">
        <w:rPr>
          <w:rStyle w:val="FontStyle114"/>
          <w:rFonts w:ascii="Arial" w:hAnsi="Arial" w:cs="Arial"/>
          <w:sz w:val="24"/>
          <w:szCs w:val="24"/>
          <w:lang w:eastAsia="en-US"/>
        </w:rPr>
        <w:t>труб</w:t>
      </w:r>
      <w:r w:rsidRPr="00AE6DBC">
        <w:rPr>
          <w:rStyle w:val="FontStyle114"/>
          <w:rFonts w:ascii="Arial" w:hAnsi="Arial" w:cs="Arial"/>
          <w:sz w:val="24"/>
          <w:szCs w:val="24"/>
          <w:lang w:eastAsia="en-US"/>
        </w:rPr>
        <w:t>;</w:t>
      </w:r>
    </w:p>
    <w:p w14:paraId="30B51959" w14:textId="77777777" w:rsidR="00C533FB" w:rsidRPr="00AE6DBC" w:rsidRDefault="00C533FB" w:rsidP="003B38C1">
      <w:pPr>
        <w:pStyle w:val="Style51"/>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val="en-US" w:eastAsia="en-US"/>
        </w:rPr>
        <w:t>f</w:t>
      </w:r>
      <w:r w:rsidRPr="00AE6DBC">
        <w:rPr>
          <w:rStyle w:val="FontStyle114"/>
          <w:rFonts w:ascii="Arial" w:hAnsi="Arial" w:cs="Arial"/>
          <w:sz w:val="24"/>
          <w:szCs w:val="24"/>
          <w:lang w:eastAsia="en-US"/>
        </w:rPr>
        <w:t>) выбор и конструкция опор двигателя;</w:t>
      </w:r>
    </w:p>
    <w:p w14:paraId="2E9A3C42" w14:textId="77777777" w:rsidR="00C533FB" w:rsidRPr="00AE6DBC" w:rsidRDefault="00C533FB" w:rsidP="003B38C1">
      <w:pPr>
        <w:pStyle w:val="Style51"/>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val="en-US" w:eastAsia="en-US"/>
        </w:rPr>
        <w:t>g</w:t>
      </w:r>
      <w:r w:rsidRPr="00AE6DBC">
        <w:rPr>
          <w:rStyle w:val="FontStyle114"/>
          <w:rFonts w:ascii="Arial" w:hAnsi="Arial" w:cs="Arial"/>
          <w:sz w:val="24"/>
          <w:szCs w:val="24"/>
          <w:lang w:eastAsia="en-US"/>
        </w:rPr>
        <w:t>) выбор охлаждающих вентиляторов с оптимизированными зазорами и возможной интеграцией гидравлических или магнитных ограничителей скорости;</w:t>
      </w:r>
    </w:p>
    <w:p w14:paraId="6E066A0B" w14:textId="476A6987" w:rsidR="00C533FB" w:rsidRPr="00AE6DBC" w:rsidRDefault="00C56399" w:rsidP="003B38C1">
      <w:pPr>
        <w:pStyle w:val="Style51"/>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val="en-US" w:eastAsia="en-US"/>
        </w:rPr>
        <w:t>h</w:t>
      </w:r>
      <w:r w:rsidR="00C533FB" w:rsidRPr="00AE6DBC">
        <w:rPr>
          <w:rStyle w:val="FontStyle114"/>
          <w:rFonts w:ascii="Arial" w:hAnsi="Arial" w:cs="Arial"/>
          <w:sz w:val="24"/>
          <w:szCs w:val="24"/>
          <w:lang w:eastAsia="en-US"/>
        </w:rPr>
        <w:t>) снижение шума от пневмовыхлопов, гашение вибрации гидросистем;</w:t>
      </w:r>
    </w:p>
    <w:p w14:paraId="1FCE58B8" w14:textId="0327BCE2" w:rsidR="004729FB" w:rsidRPr="00AE6DBC" w:rsidRDefault="00C533FB" w:rsidP="003B38C1">
      <w:pPr>
        <w:pStyle w:val="Style51"/>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val="en-US" w:eastAsia="en-US"/>
        </w:rPr>
        <w:t>i</w:t>
      </w:r>
      <w:r w:rsidRPr="00AE6DBC">
        <w:rPr>
          <w:rStyle w:val="FontStyle114"/>
          <w:rFonts w:ascii="Arial" w:hAnsi="Arial" w:cs="Arial"/>
          <w:sz w:val="24"/>
          <w:szCs w:val="24"/>
          <w:lang w:eastAsia="en-US"/>
        </w:rPr>
        <w:t xml:space="preserve">) </w:t>
      </w:r>
      <w:r w:rsidR="00C56399" w:rsidRPr="00AE6DBC">
        <w:rPr>
          <w:rStyle w:val="FontStyle114"/>
          <w:rFonts w:ascii="Arial" w:hAnsi="Arial" w:cs="Arial"/>
          <w:sz w:val="24"/>
          <w:szCs w:val="24"/>
          <w:lang w:eastAsia="en-US"/>
        </w:rPr>
        <w:t>кожух</w:t>
      </w:r>
      <w:r w:rsidRPr="00AE6DBC">
        <w:rPr>
          <w:rStyle w:val="FontStyle114"/>
          <w:rFonts w:ascii="Arial" w:hAnsi="Arial" w:cs="Arial"/>
          <w:sz w:val="24"/>
          <w:szCs w:val="24"/>
          <w:lang w:eastAsia="en-US"/>
        </w:rPr>
        <w:t xml:space="preserve"> части(ей) машины</w:t>
      </w:r>
      <w:r w:rsidR="004729FB" w:rsidRPr="00AE6DBC">
        <w:rPr>
          <w:rStyle w:val="FontStyle114"/>
          <w:rFonts w:ascii="Arial" w:hAnsi="Arial" w:cs="Arial"/>
          <w:sz w:val="24"/>
          <w:szCs w:val="24"/>
          <w:lang w:eastAsia="en-US"/>
        </w:rPr>
        <w:t>.</w:t>
      </w:r>
    </w:p>
    <w:p w14:paraId="4A2E58FE" w14:textId="77777777" w:rsidR="004729FB" w:rsidRDefault="004729FB" w:rsidP="003B38C1">
      <w:pPr>
        <w:pStyle w:val="Style39"/>
        <w:widowControl/>
        <w:ind w:firstLine="567"/>
        <w:jc w:val="both"/>
        <w:rPr>
          <w:rStyle w:val="FontStyle113"/>
          <w:rFonts w:ascii="Arial" w:hAnsi="Arial" w:cs="Arial"/>
          <w:spacing w:val="0"/>
          <w:sz w:val="24"/>
          <w:szCs w:val="24"/>
          <w:lang w:eastAsia="en-US"/>
        </w:rPr>
      </w:pPr>
      <w:bookmarkStart w:id="79" w:name="bookmark79"/>
    </w:p>
    <w:p w14:paraId="1071AC83" w14:textId="77777777" w:rsidR="00F96E8F" w:rsidRPr="00AE6DBC" w:rsidRDefault="00F96E8F" w:rsidP="003B38C1">
      <w:pPr>
        <w:pStyle w:val="Style39"/>
        <w:widowControl/>
        <w:ind w:firstLine="567"/>
        <w:jc w:val="both"/>
        <w:rPr>
          <w:rStyle w:val="FontStyle113"/>
          <w:rFonts w:ascii="Arial" w:hAnsi="Arial" w:cs="Arial"/>
          <w:spacing w:val="0"/>
          <w:sz w:val="24"/>
          <w:szCs w:val="24"/>
          <w:lang w:eastAsia="en-US"/>
        </w:rPr>
      </w:pPr>
    </w:p>
    <w:p w14:paraId="6F18F36B" w14:textId="4482FAC8" w:rsidR="004729FB" w:rsidRPr="00F96E8F" w:rsidRDefault="004729FB" w:rsidP="00F96E8F">
      <w:pPr>
        <w:pStyle w:val="Style39"/>
        <w:widowControl/>
        <w:ind w:firstLine="567"/>
        <w:jc w:val="both"/>
        <w:outlineLvl w:val="0"/>
        <w:rPr>
          <w:rStyle w:val="FontStyle113"/>
          <w:rFonts w:ascii="Arial" w:hAnsi="Arial" w:cs="Arial"/>
          <w:spacing w:val="0"/>
          <w:sz w:val="28"/>
          <w:szCs w:val="28"/>
          <w:lang w:eastAsia="en-US"/>
        </w:rPr>
      </w:pPr>
      <w:bookmarkStart w:id="80" w:name="_Toc104189483"/>
      <w:r w:rsidRPr="00F96E8F">
        <w:rPr>
          <w:rStyle w:val="FontStyle113"/>
          <w:rFonts w:ascii="Arial" w:hAnsi="Arial" w:cs="Arial"/>
          <w:spacing w:val="0"/>
          <w:sz w:val="28"/>
          <w:szCs w:val="28"/>
          <w:lang w:eastAsia="en-US"/>
        </w:rPr>
        <w:t>6</w:t>
      </w:r>
      <w:bookmarkEnd w:id="79"/>
      <w:r w:rsidRPr="00F96E8F">
        <w:rPr>
          <w:rStyle w:val="FontStyle113"/>
          <w:rFonts w:ascii="Arial" w:hAnsi="Arial" w:cs="Arial"/>
          <w:spacing w:val="0"/>
          <w:sz w:val="28"/>
          <w:szCs w:val="28"/>
          <w:lang w:eastAsia="en-US"/>
        </w:rPr>
        <w:t xml:space="preserve"> </w:t>
      </w:r>
      <w:r w:rsidR="00C56399" w:rsidRPr="00F96E8F">
        <w:rPr>
          <w:rStyle w:val="FontStyle113"/>
          <w:rFonts w:ascii="Arial" w:hAnsi="Arial" w:cs="Arial"/>
          <w:spacing w:val="0"/>
          <w:sz w:val="28"/>
          <w:szCs w:val="28"/>
          <w:lang w:eastAsia="en-US"/>
        </w:rPr>
        <w:t>Верификация</w:t>
      </w:r>
      <w:bookmarkEnd w:id="80"/>
    </w:p>
    <w:p w14:paraId="3DFDC4F4" w14:textId="77777777" w:rsidR="00F96E8F" w:rsidRDefault="00F96E8F" w:rsidP="003B38C1">
      <w:pPr>
        <w:pStyle w:val="Style25"/>
        <w:widowControl/>
        <w:ind w:firstLine="567"/>
        <w:jc w:val="both"/>
        <w:rPr>
          <w:rStyle w:val="FontStyle118"/>
          <w:sz w:val="24"/>
          <w:szCs w:val="24"/>
        </w:rPr>
      </w:pPr>
    </w:p>
    <w:p w14:paraId="4B798860" w14:textId="77777777" w:rsidR="00F96E8F" w:rsidRDefault="00F96E8F" w:rsidP="003B38C1">
      <w:pPr>
        <w:pStyle w:val="Style25"/>
        <w:widowControl/>
        <w:ind w:firstLine="567"/>
        <w:jc w:val="both"/>
        <w:rPr>
          <w:rStyle w:val="FontStyle118"/>
          <w:sz w:val="24"/>
          <w:szCs w:val="24"/>
        </w:rPr>
      </w:pPr>
    </w:p>
    <w:p w14:paraId="2B3F4656" w14:textId="2AED427E" w:rsidR="004729FB" w:rsidRPr="00AE6DBC" w:rsidRDefault="00C56399"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 xml:space="preserve">Требования и меры безопасности, указанные в разделе 5 настоящего стандарта, должны быть проверены в соответствии с </w:t>
      </w:r>
      <w:r w:rsidRPr="00AE6DBC">
        <w:rPr>
          <w:rStyle w:val="FontStyle114"/>
          <w:rFonts w:ascii="Arial" w:hAnsi="Arial" w:cs="Arial"/>
          <w:sz w:val="24"/>
          <w:szCs w:val="24"/>
          <w:lang w:eastAsia="en-US"/>
        </w:rPr>
        <w:t xml:space="preserve">таблицей </w:t>
      </w:r>
      <w:r w:rsidR="004729FB" w:rsidRPr="00AE6DBC">
        <w:rPr>
          <w:rStyle w:val="FontStyle114"/>
          <w:rFonts w:ascii="Arial" w:hAnsi="Arial" w:cs="Arial"/>
          <w:sz w:val="24"/>
          <w:szCs w:val="24"/>
          <w:lang w:eastAsia="en-US"/>
        </w:rPr>
        <w:t xml:space="preserve">1 </w:t>
      </w:r>
      <w:r w:rsidRPr="00AE6DBC">
        <w:rPr>
          <w:rStyle w:val="FontStyle114"/>
          <w:rFonts w:ascii="Arial" w:hAnsi="Arial" w:cs="Arial"/>
          <w:sz w:val="24"/>
          <w:szCs w:val="24"/>
          <w:lang w:eastAsia="en-US"/>
        </w:rPr>
        <w:t xml:space="preserve">в разделе </w:t>
      </w:r>
      <w:r w:rsidR="004729FB" w:rsidRPr="00AE6DBC">
        <w:rPr>
          <w:rStyle w:val="FontStyle114"/>
          <w:rFonts w:ascii="Arial" w:hAnsi="Arial" w:cs="Arial"/>
          <w:sz w:val="24"/>
          <w:szCs w:val="24"/>
          <w:lang w:eastAsia="en-US"/>
        </w:rPr>
        <w:t>4.</w:t>
      </w:r>
    </w:p>
    <w:p w14:paraId="357A0B76" w14:textId="77777777" w:rsidR="004729FB" w:rsidRDefault="004729FB" w:rsidP="003B38C1">
      <w:pPr>
        <w:pStyle w:val="Style39"/>
        <w:widowControl/>
        <w:ind w:firstLine="567"/>
        <w:jc w:val="both"/>
        <w:rPr>
          <w:rStyle w:val="FontStyle113"/>
          <w:rFonts w:ascii="Arial" w:hAnsi="Arial" w:cs="Arial"/>
          <w:spacing w:val="0"/>
          <w:sz w:val="24"/>
          <w:szCs w:val="24"/>
          <w:lang w:eastAsia="en-US"/>
        </w:rPr>
      </w:pPr>
    </w:p>
    <w:p w14:paraId="17E53BA2" w14:textId="77777777" w:rsidR="00F96E8F" w:rsidRPr="00AE6DBC" w:rsidRDefault="00F96E8F" w:rsidP="003B38C1">
      <w:pPr>
        <w:pStyle w:val="Style39"/>
        <w:widowControl/>
        <w:ind w:firstLine="567"/>
        <w:jc w:val="both"/>
        <w:rPr>
          <w:rStyle w:val="FontStyle113"/>
          <w:rFonts w:ascii="Arial" w:hAnsi="Arial" w:cs="Arial"/>
          <w:spacing w:val="0"/>
          <w:sz w:val="24"/>
          <w:szCs w:val="24"/>
          <w:lang w:eastAsia="en-US"/>
        </w:rPr>
      </w:pPr>
    </w:p>
    <w:p w14:paraId="26168CE1" w14:textId="694980C4" w:rsidR="004729FB" w:rsidRPr="00F96E8F" w:rsidRDefault="004729FB" w:rsidP="00F96E8F">
      <w:pPr>
        <w:pStyle w:val="Style39"/>
        <w:widowControl/>
        <w:ind w:firstLine="567"/>
        <w:jc w:val="both"/>
        <w:outlineLvl w:val="0"/>
        <w:rPr>
          <w:rStyle w:val="FontStyle113"/>
          <w:rFonts w:ascii="Arial" w:hAnsi="Arial" w:cs="Arial"/>
          <w:spacing w:val="0"/>
          <w:sz w:val="28"/>
          <w:szCs w:val="28"/>
          <w:lang w:eastAsia="en-US"/>
        </w:rPr>
      </w:pPr>
      <w:bookmarkStart w:id="81" w:name="_Toc104189484"/>
      <w:r w:rsidRPr="00F96E8F">
        <w:rPr>
          <w:rStyle w:val="FontStyle113"/>
          <w:rFonts w:ascii="Arial" w:hAnsi="Arial" w:cs="Arial"/>
          <w:spacing w:val="0"/>
          <w:sz w:val="28"/>
          <w:szCs w:val="28"/>
          <w:lang w:eastAsia="en-US"/>
        </w:rPr>
        <w:t xml:space="preserve">7 </w:t>
      </w:r>
      <w:r w:rsidR="00C56399" w:rsidRPr="00F96E8F">
        <w:rPr>
          <w:rStyle w:val="FontStyle113"/>
          <w:rFonts w:ascii="Arial" w:hAnsi="Arial" w:cs="Arial"/>
          <w:spacing w:val="0"/>
          <w:sz w:val="28"/>
          <w:szCs w:val="28"/>
          <w:lang w:eastAsia="en-US"/>
        </w:rPr>
        <w:t>Информация для пользователя</w:t>
      </w:r>
      <w:bookmarkEnd w:id="81"/>
    </w:p>
    <w:p w14:paraId="749640C9" w14:textId="77777777" w:rsidR="00F96E8F" w:rsidRDefault="00F96E8F" w:rsidP="003B38C1">
      <w:pPr>
        <w:pStyle w:val="Style14"/>
        <w:widowControl/>
        <w:ind w:firstLine="567"/>
        <w:jc w:val="both"/>
        <w:rPr>
          <w:rStyle w:val="FontStyle113"/>
          <w:rFonts w:ascii="Arial" w:hAnsi="Arial" w:cs="Arial"/>
          <w:spacing w:val="0"/>
          <w:sz w:val="24"/>
          <w:szCs w:val="24"/>
          <w:lang w:eastAsia="en-US"/>
        </w:rPr>
      </w:pPr>
      <w:bookmarkStart w:id="82" w:name="bookmark81"/>
    </w:p>
    <w:p w14:paraId="43406165" w14:textId="77777777" w:rsidR="00F96E8F" w:rsidRDefault="00F96E8F" w:rsidP="003B38C1">
      <w:pPr>
        <w:pStyle w:val="Style14"/>
        <w:widowControl/>
        <w:ind w:firstLine="567"/>
        <w:jc w:val="both"/>
        <w:rPr>
          <w:rStyle w:val="FontStyle113"/>
          <w:rFonts w:ascii="Arial" w:hAnsi="Arial" w:cs="Arial"/>
          <w:spacing w:val="0"/>
          <w:sz w:val="24"/>
          <w:szCs w:val="24"/>
          <w:lang w:eastAsia="en-US"/>
        </w:rPr>
      </w:pPr>
    </w:p>
    <w:p w14:paraId="4A275381" w14:textId="22DADB22" w:rsidR="004729FB" w:rsidRPr="00AE6DBC" w:rsidRDefault="004729FB" w:rsidP="003B38C1">
      <w:pPr>
        <w:pStyle w:val="Style14"/>
        <w:widowControl/>
        <w:ind w:firstLine="567"/>
        <w:jc w:val="both"/>
        <w:rPr>
          <w:rStyle w:val="FontStyle113"/>
          <w:rFonts w:ascii="Arial" w:hAnsi="Arial" w:cs="Arial"/>
          <w:spacing w:val="0"/>
          <w:sz w:val="24"/>
          <w:szCs w:val="24"/>
          <w:lang w:eastAsia="en-US"/>
        </w:rPr>
      </w:pPr>
      <w:r w:rsidRPr="00AE6DBC">
        <w:rPr>
          <w:rStyle w:val="FontStyle113"/>
          <w:rFonts w:ascii="Arial" w:hAnsi="Arial" w:cs="Arial"/>
          <w:spacing w:val="0"/>
          <w:sz w:val="24"/>
          <w:szCs w:val="24"/>
          <w:lang w:eastAsia="en-US"/>
        </w:rPr>
        <w:t>7</w:t>
      </w:r>
      <w:bookmarkEnd w:id="82"/>
      <w:r w:rsidRPr="00AE6DBC">
        <w:rPr>
          <w:rStyle w:val="FontStyle113"/>
          <w:rFonts w:ascii="Arial" w:hAnsi="Arial" w:cs="Arial"/>
          <w:spacing w:val="0"/>
          <w:sz w:val="24"/>
          <w:szCs w:val="24"/>
          <w:lang w:eastAsia="en-US"/>
        </w:rPr>
        <w:t xml:space="preserve">.1 </w:t>
      </w:r>
      <w:r w:rsidR="00C56399" w:rsidRPr="00AE6DBC">
        <w:rPr>
          <w:rStyle w:val="FontStyle113"/>
          <w:rFonts w:ascii="Arial" w:hAnsi="Arial" w:cs="Arial"/>
          <w:spacing w:val="0"/>
          <w:sz w:val="24"/>
          <w:szCs w:val="24"/>
          <w:lang w:eastAsia="en-US"/>
        </w:rPr>
        <w:t>Руководство по эксплуатации</w:t>
      </w:r>
    </w:p>
    <w:p w14:paraId="4E35C769" w14:textId="77777777" w:rsidR="00F96E8F" w:rsidRDefault="00F96E8F" w:rsidP="003B38C1">
      <w:pPr>
        <w:pStyle w:val="Style23"/>
        <w:widowControl/>
        <w:ind w:firstLine="567"/>
        <w:jc w:val="both"/>
        <w:rPr>
          <w:rStyle w:val="FontStyle118"/>
          <w:sz w:val="24"/>
          <w:szCs w:val="24"/>
        </w:rPr>
      </w:pPr>
    </w:p>
    <w:p w14:paraId="14D2D618" w14:textId="77777777" w:rsidR="00016049" w:rsidRPr="00AE6DBC" w:rsidRDefault="00016049" w:rsidP="003B38C1">
      <w:pPr>
        <w:pStyle w:val="Style23"/>
        <w:widowControl/>
        <w:ind w:firstLine="567"/>
        <w:jc w:val="both"/>
        <w:rPr>
          <w:rStyle w:val="FontStyle118"/>
          <w:sz w:val="24"/>
          <w:szCs w:val="24"/>
        </w:rPr>
      </w:pPr>
      <w:r w:rsidRPr="00AE6DBC">
        <w:rPr>
          <w:rStyle w:val="FontStyle118"/>
          <w:sz w:val="24"/>
          <w:szCs w:val="24"/>
        </w:rPr>
        <w:t>Мусоровозы должны поставляться с руководством по эксплуатации, которое должно содержать следующую информацию:</w:t>
      </w:r>
    </w:p>
    <w:p w14:paraId="776C25EA" w14:textId="77777777" w:rsidR="00016049" w:rsidRPr="00AE6DBC" w:rsidRDefault="00016049" w:rsidP="003B38C1">
      <w:pPr>
        <w:pStyle w:val="Style19"/>
        <w:widowControl/>
        <w:ind w:firstLine="567"/>
        <w:jc w:val="both"/>
        <w:rPr>
          <w:rStyle w:val="FontStyle118"/>
          <w:sz w:val="24"/>
          <w:szCs w:val="24"/>
        </w:rPr>
      </w:pPr>
      <w:r w:rsidRPr="00AE6DBC">
        <w:rPr>
          <w:rStyle w:val="FontStyle118"/>
          <w:sz w:val="24"/>
          <w:szCs w:val="24"/>
        </w:rPr>
        <w:t>- описание мусоровоза с задней загрузкой;</w:t>
      </w:r>
    </w:p>
    <w:p w14:paraId="0AF781FD" w14:textId="77777777" w:rsidR="00016049" w:rsidRPr="00AE6DBC" w:rsidRDefault="00016049" w:rsidP="003B38C1">
      <w:pPr>
        <w:pStyle w:val="Style19"/>
        <w:widowControl/>
        <w:ind w:firstLine="567"/>
        <w:jc w:val="both"/>
        <w:rPr>
          <w:rStyle w:val="FontStyle118"/>
          <w:sz w:val="24"/>
          <w:szCs w:val="24"/>
        </w:rPr>
      </w:pPr>
      <w:r w:rsidRPr="00AE6DBC">
        <w:rPr>
          <w:rStyle w:val="FontStyle118"/>
          <w:sz w:val="24"/>
          <w:szCs w:val="24"/>
        </w:rPr>
        <w:t>- наименование и адрес изготовителя или уполномоченного представителя при наличии;</w:t>
      </w:r>
    </w:p>
    <w:p w14:paraId="544283AD" w14:textId="77777777" w:rsidR="00016049" w:rsidRPr="00AE6DBC" w:rsidRDefault="00016049" w:rsidP="003B38C1">
      <w:pPr>
        <w:pStyle w:val="Style19"/>
        <w:widowControl/>
        <w:ind w:firstLine="567"/>
        <w:jc w:val="both"/>
        <w:rPr>
          <w:rStyle w:val="FontStyle118"/>
          <w:sz w:val="24"/>
          <w:szCs w:val="24"/>
        </w:rPr>
      </w:pPr>
      <w:r w:rsidRPr="00AE6DBC">
        <w:rPr>
          <w:rStyle w:val="FontStyle118"/>
          <w:sz w:val="24"/>
          <w:szCs w:val="24"/>
        </w:rPr>
        <w:t>- информацию о применении по назначению;</w:t>
      </w:r>
    </w:p>
    <w:p w14:paraId="16C2699A" w14:textId="77777777" w:rsidR="00016049" w:rsidRPr="00AE6DBC" w:rsidRDefault="00016049" w:rsidP="003B38C1">
      <w:pPr>
        <w:pStyle w:val="Style19"/>
        <w:widowControl/>
        <w:ind w:firstLine="567"/>
        <w:jc w:val="both"/>
        <w:rPr>
          <w:rStyle w:val="FontStyle118"/>
          <w:sz w:val="24"/>
          <w:szCs w:val="24"/>
        </w:rPr>
      </w:pPr>
      <w:r w:rsidRPr="00AE6DBC">
        <w:rPr>
          <w:rStyle w:val="FontStyle118"/>
          <w:sz w:val="24"/>
          <w:szCs w:val="24"/>
        </w:rPr>
        <w:t>- информацию об условиях передвижения, предусмотренную изготовителем шасси с кабиной;</w:t>
      </w:r>
    </w:p>
    <w:p w14:paraId="3B5A060C" w14:textId="77777777" w:rsidR="00016049" w:rsidRPr="00AE6DBC" w:rsidRDefault="00016049" w:rsidP="003B38C1">
      <w:pPr>
        <w:pStyle w:val="Style19"/>
        <w:widowControl/>
        <w:ind w:firstLine="567"/>
        <w:jc w:val="both"/>
        <w:rPr>
          <w:rStyle w:val="FontStyle118"/>
          <w:sz w:val="24"/>
          <w:szCs w:val="24"/>
        </w:rPr>
      </w:pPr>
      <w:r w:rsidRPr="00AE6DBC">
        <w:rPr>
          <w:rStyle w:val="FontStyle118"/>
          <w:sz w:val="24"/>
          <w:szCs w:val="24"/>
        </w:rPr>
        <w:t>- запрещение предполагаемой неправильной эксплуатации, включая транспортирование и подъем людей;</w:t>
      </w:r>
    </w:p>
    <w:p w14:paraId="07A6D0AE" w14:textId="3AD297CD" w:rsidR="00016049" w:rsidRPr="00AE6DBC" w:rsidRDefault="00016049" w:rsidP="003B38C1">
      <w:pPr>
        <w:pStyle w:val="Style19"/>
        <w:widowControl/>
        <w:ind w:firstLine="567"/>
        <w:jc w:val="both"/>
        <w:rPr>
          <w:rStyle w:val="FontStyle118"/>
          <w:sz w:val="24"/>
          <w:szCs w:val="24"/>
        </w:rPr>
      </w:pPr>
      <w:r w:rsidRPr="00AE6DBC">
        <w:rPr>
          <w:rStyle w:val="FontStyle118"/>
          <w:sz w:val="24"/>
          <w:szCs w:val="24"/>
        </w:rPr>
        <w:t xml:space="preserve">- информацию о передвижении </w:t>
      </w:r>
      <w:r w:rsidR="00493E52" w:rsidRPr="00AE6DBC">
        <w:rPr>
          <w:rStyle w:val="FontStyle118"/>
          <w:sz w:val="24"/>
          <w:szCs w:val="24"/>
        </w:rPr>
        <w:t>оператора</w:t>
      </w:r>
      <w:r w:rsidRPr="00AE6DBC">
        <w:rPr>
          <w:rStyle w:val="FontStyle118"/>
          <w:sz w:val="24"/>
          <w:szCs w:val="24"/>
        </w:rPr>
        <w:t xml:space="preserve"> на мусоровозе только в кабине или на подножке (ах) при наличии </w:t>
      </w:r>
      <w:r w:rsidRPr="00AE6DBC">
        <w:rPr>
          <w:rStyle w:val="FontStyle114"/>
          <w:rFonts w:ascii="Arial" w:hAnsi="Arial" w:cs="Arial"/>
          <w:sz w:val="24"/>
          <w:szCs w:val="24"/>
          <w:lang w:eastAsia="en-US"/>
        </w:rPr>
        <w:t>(см. 5.10.1)</w:t>
      </w:r>
      <w:r w:rsidRPr="00AE6DBC">
        <w:rPr>
          <w:rStyle w:val="FontStyle118"/>
          <w:sz w:val="24"/>
          <w:szCs w:val="24"/>
        </w:rPr>
        <w:t>;</w:t>
      </w:r>
    </w:p>
    <w:p w14:paraId="25A06048" w14:textId="77777777" w:rsidR="00016049" w:rsidRPr="00AE6DBC" w:rsidRDefault="00016049" w:rsidP="003B38C1">
      <w:pPr>
        <w:pStyle w:val="Style19"/>
        <w:widowControl/>
        <w:ind w:firstLine="567"/>
        <w:jc w:val="both"/>
        <w:rPr>
          <w:rStyle w:val="FontStyle118"/>
          <w:sz w:val="24"/>
          <w:szCs w:val="24"/>
        </w:rPr>
      </w:pPr>
      <w:r w:rsidRPr="00AE6DBC">
        <w:rPr>
          <w:rStyle w:val="FontStyle118"/>
          <w:sz w:val="24"/>
          <w:szCs w:val="24"/>
        </w:rPr>
        <w:t>- рекомендации по пользованию подножками;</w:t>
      </w:r>
    </w:p>
    <w:p w14:paraId="149A5F0F" w14:textId="406FCA23" w:rsidR="00016049" w:rsidRPr="00AE6DBC" w:rsidRDefault="00016049" w:rsidP="003B38C1">
      <w:pPr>
        <w:pStyle w:val="Style19"/>
        <w:widowControl/>
        <w:ind w:firstLine="567"/>
        <w:jc w:val="both"/>
        <w:rPr>
          <w:rStyle w:val="FontStyle118"/>
          <w:sz w:val="24"/>
          <w:szCs w:val="24"/>
        </w:rPr>
      </w:pPr>
      <w:r w:rsidRPr="00AE6DBC">
        <w:rPr>
          <w:rStyle w:val="FontStyle118"/>
          <w:sz w:val="24"/>
          <w:szCs w:val="24"/>
        </w:rPr>
        <w:t xml:space="preserve">- рекомендации по квалификации </w:t>
      </w:r>
      <w:r w:rsidR="00493E52" w:rsidRPr="00AE6DBC">
        <w:rPr>
          <w:rStyle w:val="FontStyle118"/>
          <w:sz w:val="24"/>
          <w:szCs w:val="24"/>
        </w:rPr>
        <w:t>оператора</w:t>
      </w:r>
      <w:r w:rsidRPr="00AE6DBC">
        <w:rPr>
          <w:rStyle w:val="FontStyle118"/>
          <w:sz w:val="24"/>
          <w:szCs w:val="24"/>
        </w:rPr>
        <w:t>;</w:t>
      </w:r>
    </w:p>
    <w:p w14:paraId="013D7F12" w14:textId="7E78341A" w:rsidR="00016049" w:rsidRPr="00AE6DBC" w:rsidRDefault="00016049" w:rsidP="003B38C1">
      <w:pPr>
        <w:pStyle w:val="Style19"/>
        <w:widowControl/>
        <w:ind w:firstLine="567"/>
        <w:jc w:val="both"/>
        <w:rPr>
          <w:rStyle w:val="FontStyle118"/>
          <w:sz w:val="24"/>
          <w:szCs w:val="24"/>
        </w:rPr>
      </w:pPr>
      <w:r w:rsidRPr="00AE6DBC">
        <w:rPr>
          <w:rStyle w:val="FontStyle118"/>
          <w:sz w:val="24"/>
          <w:szCs w:val="24"/>
        </w:rPr>
        <w:t xml:space="preserve">- рекомендации о том, что управлять мусоровозом должен только обученный </w:t>
      </w:r>
      <w:r w:rsidR="00493E52" w:rsidRPr="00AE6DBC">
        <w:rPr>
          <w:rStyle w:val="FontStyle118"/>
          <w:sz w:val="24"/>
          <w:szCs w:val="24"/>
        </w:rPr>
        <w:t>оператор</w:t>
      </w:r>
      <w:r w:rsidRPr="00AE6DBC">
        <w:rPr>
          <w:rStyle w:val="FontStyle118"/>
          <w:sz w:val="24"/>
          <w:szCs w:val="24"/>
        </w:rPr>
        <w:t>;</w:t>
      </w:r>
    </w:p>
    <w:p w14:paraId="2F4086FE" w14:textId="77777777" w:rsidR="00016049" w:rsidRPr="00AE6DBC" w:rsidRDefault="00016049" w:rsidP="003B38C1">
      <w:pPr>
        <w:pStyle w:val="Style19"/>
        <w:widowControl/>
        <w:ind w:firstLine="567"/>
        <w:jc w:val="both"/>
        <w:rPr>
          <w:rStyle w:val="FontStyle118"/>
          <w:sz w:val="24"/>
          <w:szCs w:val="24"/>
        </w:rPr>
      </w:pPr>
      <w:r w:rsidRPr="00AE6DBC">
        <w:rPr>
          <w:rStyle w:val="FontStyle118"/>
          <w:sz w:val="24"/>
          <w:szCs w:val="24"/>
        </w:rPr>
        <w:t>- информацию об устойчивости мусоровоза;</w:t>
      </w:r>
    </w:p>
    <w:p w14:paraId="5987939E" w14:textId="77777777" w:rsidR="00016049" w:rsidRPr="00AE6DBC" w:rsidRDefault="00016049" w:rsidP="003B38C1">
      <w:pPr>
        <w:pStyle w:val="Style19"/>
        <w:widowControl/>
        <w:ind w:firstLine="567"/>
        <w:jc w:val="both"/>
        <w:rPr>
          <w:rStyle w:val="FontStyle118"/>
          <w:sz w:val="24"/>
          <w:szCs w:val="24"/>
        </w:rPr>
      </w:pPr>
      <w:r w:rsidRPr="00AE6DBC">
        <w:rPr>
          <w:rStyle w:val="FontStyle118"/>
          <w:sz w:val="24"/>
          <w:szCs w:val="24"/>
        </w:rPr>
        <w:t>- информацию о рисках, несмотря на меры безопасности, принятые разработчиком (например, ухудшение устойчивости при поднятии кузова или разгрузочного портала);</w:t>
      </w:r>
    </w:p>
    <w:p w14:paraId="4136F578" w14:textId="77777777" w:rsidR="00016049" w:rsidRPr="00AE6DBC" w:rsidRDefault="00016049" w:rsidP="003B38C1">
      <w:pPr>
        <w:pStyle w:val="Style19"/>
        <w:widowControl/>
        <w:ind w:firstLine="567"/>
        <w:jc w:val="both"/>
        <w:rPr>
          <w:rStyle w:val="FontStyle118"/>
          <w:sz w:val="24"/>
          <w:szCs w:val="24"/>
        </w:rPr>
      </w:pPr>
      <w:r w:rsidRPr="00AE6DBC">
        <w:rPr>
          <w:rStyle w:val="FontStyle118"/>
          <w:sz w:val="24"/>
          <w:szCs w:val="24"/>
        </w:rPr>
        <w:t>- информацию о местах крепления и положении сменного подъемного устройства контейнера для сбора;</w:t>
      </w:r>
    </w:p>
    <w:p w14:paraId="7473CF50" w14:textId="77777777" w:rsidR="00016049" w:rsidRPr="00AE6DBC" w:rsidRDefault="00016049" w:rsidP="003B38C1">
      <w:pPr>
        <w:pStyle w:val="Style19"/>
        <w:widowControl/>
        <w:ind w:firstLine="567"/>
        <w:jc w:val="both"/>
        <w:rPr>
          <w:rStyle w:val="FontStyle118"/>
          <w:sz w:val="24"/>
          <w:szCs w:val="24"/>
        </w:rPr>
      </w:pPr>
      <w:r w:rsidRPr="00AE6DBC">
        <w:rPr>
          <w:rStyle w:val="FontStyle118"/>
          <w:sz w:val="24"/>
          <w:szCs w:val="24"/>
        </w:rPr>
        <w:t>- информацию по монтажу и креплению дополнительных частей сменного оборудования на мусоровозе;</w:t>
      </w:r>
    </w:p>
    <w:p w14:paraId="19E51E49" w14:textId="13A1CEB4" w:rsidR="00016049" w:rsidRPr="00AE6DBC" w:rsidRDefault="00016049" w:rsidP="003B38C1">
      <w:pPr>
        <w:pStyle w:val="Style19"/>
        <w:widowControl/>
        <w:ind w:firstLine="567"/>
        <w:jc w:val="both"/>
        <w:rPr>
          <w:rStyle w:val="FontStyle118"/>
          <w:sz w:val="24"/>
          <w:szCs w:val="24"/>
        </w:rPr>
      </w:pPr>
      <w:r w:rsidRPr="00AE6DBC">
        <w:rPr>
          <w:rStyle w:val="FontStyle118"/>
          <w:sz w:val="24"/>
          <w:szCs w:val="24"/>
        </w:rPr>
        <w:t>- описание по укладке частей мусоровоза, которые могут высту</w:t>
      </w:r>
      <w:r w:rsidR="008A41F7" w:rsidRPr="00AE6DBC">
        <w:rPr>
          <w:rStyle w:val="FontStyle118"/>
          <w:sz w:val="24"/>
          <w:szCs w:val="24"/>
        </w:rPr>
        <w:t>пать наружу за разрешенные габа</w:t>
      </w:r>
      <w:r w:rsidRPr="00AE6DBC">
        <w:rPr>
          <w:rStyle w:val="FontStyle118"/>
          <w:sz w:val="24"/>
          <w:szCs w:val="24"/>
        </w:rPr>
        <w:t>риты и должны быть надежно закреплены при движении, например</w:t>
      </w:r>
      <w:r w:rsidR="008A41F7" w:rsidRPr="00AE6DBC">
        <w:rPr>
          <w:rStyle w:val="FontStyle118"/>
          <w:sz w:val="24"/>
          <w:szCs w:val="24"/>
        </w:rPr>
        <w:t xml:space="preserve"> погрузочно-разгрузочное устрой</w:t>
      </w:r>
      <w:r w:rsidRPr="00AE6DBC">
        <w:rPr>
          <w:rStyle w:val="FontStyle118"/>
          <w:sz w:val="24"/>
          <w:szCs w:val="24"/>
        </w:rPr>
        <w:t>ство, стабилизатор (ы), любой элемент подъемного устройства контейнера для сбора мусора (см. 5.5);</w:t>
      </w:r>
    </w:p>
    <w:p w14:paraId="05C7917E" w14:textId="77777777" w:rsidR="00016049" w:rsidRPr="00AE6DBC" w:rsidRDefault="00016049" w:rsidP="003B38C1">
      <w:pPr>
        <w:pStyle w:val="Style19"/>
        <w:widowControl/>
        <w:ind w:firstLine="567"/>
        <w:jc w:val="both"/>
        <w:rPr>
          <w:rStyle w:val="FontStyle118"/>
          <w:sz w:val="24"/>
          <w:szCs w:val="24"/>
        </w:rPr>
      </w:pPr>
      <w:r w:rsidRPr="00AE6DBC">
        <w:rPr>
          <w:rStyle w:val="FontStyle118"/>
          <w:sz w:val="24"/>
          <w:szCs w:val="24"/>
        </w:rPr>
        <w:t>- описание органов управления (см. 5.11);</w:t>
      </w:r>
    </w:p>
    <w:p w14:paraId="54254060" w14:textId="77777777" w:rsidR="00016049" w:rsidRPr="00AE6DBC" w:rsidRDefault="00016049" w:rsidP="003B38C1">
      <w:pPr>
        <w:pStyle w:val="Style19"/>
        <w:widowControl/>
        <w:ind w:firstLine="567"/>
        <w:jc w:val="both"/>
        <w:rPr>
          <w:rStyle w:val="FontStyle118"/>
          <w:sz w:val="24"/>
          <w:szCs w:val="24"/>
        </w:rPr>
      </w:pPr>
      <w:r w:rsidRPr="00AE6DBC">
        <w:rPr>
          <w:rStyle w:val="FontStyle118"/>
          <w:sz w:val="24"/>
          <w:szCs w:val="24"/>
        </w:rPr>
        <w:t>- информацию о предохранителях;</w:t>
      </w:r>
    </w:p>
    <w:p w14:paraId="34238628" w14:textId="77777777" w:rsidR="00016049" w:rsidRPr="00AE6DBC" w:rsidRDefault="00016049" w:rsidP="003B38C1">
      <w:pPr>
        <w:pStyle w:val="Style19"/>
        <w:widowControl/>
        <w:ind w:firstLine="567"/>
        <w:jc w:val="both"/>
        <w:rPr>
          <w:rStyle w:val="FontStyle118"/>
          <w:sz w:val="24"/>
          <w:szCs w:val="24"/>
        </w:rPr>
      </w:pPr>
      <w:r w:rsidRPr="00AE6DBC">
        <w:rPr>
          <w:rStyle w:val="FontStyle118"/>
          <w:sz w:val="24"/>
          <w:szCs w:val="24"/>
        </w:rPr>
        <w:t>- расположение оборудования в транспортном положении (см. термин 3.31)</w:t>
      </w:r>
    </w:p>
    <w:p w14:paraId="51DE79DB" w14:textId="3787690B" w:rsidR="00016049" w:rsidRPr="00AE6DBC" w:rsidRDefault="00016049" w:rsidP="003B38C1">
      <w:pPr>
        <w:pStyle w:val="Style19"/>
        <w:widowControl/>
        <w:ind w:firstLine="567"/>
        <w:jc w:val="both"/>
        <w:rPr>
          <w:rStyle w:val="FontStyle118"/>
          <w:sz w:val="24"/>
          <w:szCs w:val="24"/>
        </w:rPr>
      </w:pPr>
      <w:r w:rsidRPr="00AE6DBC">
        <w:rPr>
          <w:rStyle w:val="FontStyle118"/>
          <w:sz w:val="24"/>
          <w:szCs w:val="24"/>
        </w:rPr>
        <w:t>- рекомендации о том, что работы по техническому обслуживанию часте</w:t>
      </w:r>
      <w:r w:rsidR="005B01EE" w:rsidRPr="00AE6DBC">
        <w:rPr>
          <w:rStyle w:val="FontStyle118"/>
          <w:sz w:val="24"/>
          <w:szCs w:val="24"/>
        </w:rPr>
        <w:t>й, связанных с безопас</w:t>
      </w:r>
      <w:r w:rsidRPr="00AE6DBC">
        <w:rPr>
          <w:rStyle w:val="FontStyle118"/>
          <w:sz w:val="24"/>
          <w:szCs w:val="24"/>
        </w:rPr>
        <w:t xml:space="preserve">ностью, должны быть выполнены только обученным </w:t>
      </w:r>
      <w:r w:rsidR="00493E52" w:rsidRPr="00AE6DBC">
        <w:rPr>
          <w:rStyle w:val="FontStyle118"/>
          <w:sz w:val="24"/>
          <w:szCs w:val="24"/>
        </w:rPr>
        <w:t>оператором</w:t>
      </w:r>
      <w:r w:rsidRPr="00AE6DBC">
        <w:rPr>
          <w:rStyle w:val="FontStyle118"/>
          <w:sz w:val="24"/>
          <w:szCs w:val="24"/>
        </w:rPr>
        <w:t>;</w:t>
      </w:r>
    </w:p>
    <w:p w14:paraId="5EF5B1C8" w14:textId="77777777" w:rsidR="00016049" w:rsidRPr="00AE6DBC" w:rsidRDefault="00016049" w:rsidP="003B38C1">
      <w:pPr>
        <w:pStyle w:val="Style19"/>
        <w:widowControl/>
        <w:ind w:firstLine="567"/>
        <w:jc w:val="both"/>
        <w:rPr>
          <w:rStyle w:val="FontStyle118"/>
          <w:sz w:val="24"/>
          <w:szCs w:val="24"/>
        </w:rPr>
      </w:pPr>
      <w:r w:rsidRPr="00AE6DBC">
        <w:rPr>
          <w:rStyle w:val="FontStyle118"/>
          <w:sz w:val="24"/>
          <w:szCs w:val="24"/>
        </w:rPr>
        <w:t>- информацию о безопасности при доступе в мусоросборник (см. 5.14.3);</w:t>
      </w:r>
    </w:p>
    <w:p w14:paraId="12B21CBA" w14:textId="77777777" w:rsidR="00016049" w:rsidRPr="00AE6DBC" w:rsidRDefault="00016049" w:rsidP="003B38C1">
      <w:pPr>
        <w:pStyle w:val="Style19"/>
        <w:widowControl/>
        <w:ind w:firstLine="567"/>
        <w:jc w:val="both"/>
        <w:rPr>
          <w:rStyle w:val="FontStyle118"/>
          <w:sz w:val="24"/>
          <w:szCs w:val="24"/>
        </w:rPr>
      </w:pPr>
      <w:r w:rsidRPr="00AE6DBC">
        <w:rPr>
          <w:rStyle w:val="FontStyle118"/>
          <w:sz w:val="24"/>
          <w:szCs w:val="24"/>
        </w:rPr>
        <w:t>- информацию о безопасности при доступе на крышу мусоросборника;</w:t>
      </w:r>
    </w:p>
    <w:p w14:paraId="5604C198" w14:textId="77777777" w:rsidR="00016049" w:rsidRPr="00AE6DBC" w:rsidRDefault="00016049" w:rsidP="003B38C1">
      <w:pPr>
        <w:pStyle w:val="Style19"/>
        <w:widowControl/>
        <w:ind w:firstLine="567"/>
        <w:jc w:val="both"/>
        <w:rPr>
          <w:rStyle w:val="FontStyle118"/>
          <w:sz w:val="24"/>
          <w:szCs w:val="24"/>
        </w:rPr>
      </w:pPr>
      <w:r w:rsidRPr="00AE6DBC">
        <w:rPr>
          <w:rStyle w:val="FontStyle118"/>
          <w:sz w:val="24"/>
          <w:szCs w:val="24"/>
        </w:rPr>
        <w:t>- информацию о безопасности при опорожнении машины-спутника, если мусоровоз предназначен для этого применения (см. 5.7);</w:t>
      </w:r>
    </w:p>
    <w:p w14:paraId="0F83BCA3" w14:textId="73A88839" w:rsidR="00016049" w:rsidRPr="00AE6DBC" w:rsidRDefault="00016049" w:rsidP="003B38C1">
      <w:pPr>
        <w:pStyle w:val="Style19"/>
        <w:widowControl/>
        <w:ind w:firstLine="567"/>
        <w:jc w:val="both"/>
        <w:rPr>
          <w:rStyle w:val="FontStyle118"/>
          <w:sz w:val="24"/>
          <w:szCs w:val="24"/>
        </w:rPr>
      </w:pPr>
      <w:r w:rsidRPr="00AE6DBC">
        <w:rPr>
          <w:rStyle w:val="FontStyle118"/>
          <w:sz w:val="24"/>
          <w:szCs w:val="24"/>
        </w:rPr>
        <w:t xml:space="preserve">- рекомендации о том, что мусоровоз не должен эксплуатироваться, если устройства безопасности находятся в неработоспособном состоянии, например аварийный останов, система обнаружения </w:t>
      </w:r>
      <w:r w:rsidR="00493E52" w:rsidRPr="00AE6DBC">
        <w:rPr>
          <w:rStyle w:val="FontStyle118"/>
          <w:sz w:val="24"/>
          <w:szCs w:val="24"/>
        </w:rPr>
        <w:t>оператора</w:t>
      </w:r>
      <w:r w:rsidRPr="00AE6DBC">
        <w:rPr>
          <w:rStyle w:val="FontStyle118"/>
          <w:sz w:val="24"/>
          <w:szCs w:val="24"/>
        </w:rPr>
        <w:t xml:space="preserve"> на подножке;</w:t>
      </w:r>
    </w:p>
    <w:p w14:paraId="4BE87994" w14:textId="77777777" w:rsidR="00016049" w:rsidRPr="00AE6DBC" w:rsidRDefault="00016049" w:rsidP="003B38C1">
      <w:pPr>
        <w:pStyle w:val="Style19"/>
        <w:widowControl/>
        <w:ind w:firstLine="567"/>
        <w:jc w:val="both"/>
        <w:rPr>
          <w:rStyle w:val="FontStyle118"/>
          <w:sz w:val="24"/>
          <w:szCs w:val="24"/>
        </w:rPr>
      </w:pPr>
      <w:r w:rsidRPr="00AE6DBC">
        <w:rPr>
          <w:rStyle w:val="FontStyle118"/>
          <w:sz w:val="24"/>
          <w:szCs w:val="24"/>
        </w:rPr>
        <w:t>- рекомендации по очистке мусоровоза;</w:t>
      </w:r>
    </w:p>
    <w:p w14:paraId="308CFDBB" w14:textId="77777777" w:rsidR="00016049" w:rsidRPr="00AE6DBC" w:rsidRDefault="00016049" w:rsidP="003B38C1">
      <w:pPr>
        <w:pStyle w:val="Style19"/>
        <w:widowControl/>
        <w:ind w:firstLine="567"/>
        <w:jc w:val="both"/>
        <w:rPr>
          <w:rStyle w:val="FontStyle118"/>
          <w:sz w:val="24"/>
          <w:szCs w:val="24"/>
        </w:rPr>
      </w:pPr>
      <w:r w:rsidRPr="00AE6DBC">
        <w:rPr>
          <w:rStyle w:val="FontStyle118"/>
          <w:sz w:val="24"/>
          <w:szCs w:val="24"/>
        </w:rPr>
        <w:t>- перечень и периодичность проверок, которые должны проводиться при использовании по назна</w:t>
      </w:r>
      <w:r w:rsidRPr="00AE6DBC">
        <w:rPr>
          <w:rStyle w:val="FontStyle118"/>
          <w:sz w:val="24"/>
          <w:szCs w:val="24"/>
        </w:rPr>
        <w:softHyphen/>
        <w:t>чению;</w:t>
      </w:r>
    </w:p>
    <w:p w14:paraId="2BEEB60B" w14:textId="77777777" w:rsidR="00016049" w:rsidRPr="00AE6DBC" w:rsidRDefault="00016049" w:rsidP="003B38C1">
      <w:pPr>
        <w:pStyle w:val="Style19"/>
        <w:widowControl/>
        <w:ind w:firstLine="567"/>
        <w:jc w:val="both"/>
        <w:rPr>
          <w:rStyle w:val="FontStyle118"/>
          <w:sz w:val="24"/>
          <w:szCs w:val="24"/>
        </w:rPr>
      </w:pPr>
      <w:r w:rsidRPr="00AE6DBC">
        <w:rPr>
          <w:rStyle w:val="FontStyle118"/>
          <w:sz w:val="24"/>
          <w:szCs w:val="24"/>
        </w:rPr>
        <w:t>- проверки, проводимые после текущего восстановительного ремонта;</w:t>
      </w:r>
    </w:p>
    <w:p w14:paraId="7FCA85EE" w14:textId="77777777" w:rsidR="00016049" w:rsidRPr="00AE6DBC" w:rsidRDefault="00016049" w:rsidP="003B38C1">
      <w:pPr>
        <w:pStyle w:val="Style19"/>
        <w:widowControl/>
        <w:ind w:firstLine="567"/>
        <w:jc w:val="both"/>
        <w:rPr>
          <w:rStyle w:val="FontStyle118"/>
          <w:sz w:val="24"/>
          <w:szCs w:val="24"/>
        </w:rPr>
      </w:pPr>
      <w:r w:rsidRPr="00AE6DBC">
        <w:rPr>
          <w:rStyle w:val="FontStyle118"/>
          <w:sz w:val="24"/>
          <w:szCs w:val="24"/>
        </w:rPr>
        <w:t>- порядок действий в аварийной ситуации вследствие нарушения электроснабжения;</w:t>
      </w:r>
    </w:p>
    <w:p w14:paraId="1780F5AC" w14:textId="77777777" w:rsidR="00016049" w:rsidRPr="00AE6DBC" w:rsidRDefault="00016049" w:rsidP="003B38C1">
      <w:pPr>
        <w:pStyle w:val="Style19"/>
        <w:widowControl/>
        <w:ind w:firstLine="567"/>
        <w:jc w:val="both"/>
        <w:rPr>
          <w:rStyle w:val="FontStyle118"/>
          <w:sz w:val="24"/>
          <w:szCs w:val="24"/>
        </w:rPr>
      </w:pPr>
      <w:r w:rsidRPr="00AE6DBC">
        <w:rPr>
          <w:rStyle w:val="FontStyle118"/>
          <w:sz w:val="24"/>
          <w:szCs w:val="24"/>
        </w:rPr>
        <w:t>- проверка работы предупредительных сигналов;</w:t>
      </w:r>
    </w:p>
    <w:p w14:paraId="495D84DA" w14:textId="77777777" w:rsidR="00016049" w:rsidRPr="00AE6DBC" w:rsidRDefault="00016049" w:rsidP="003B38C1">
      <w:pPr>
        <w:pStyle w:val="Style19"/>
        <w:widowControl/>
        <w:ind w:firstLine="567"/>
        <w:jc w:val="both"/>
        <w:rPr>
          <w:rStyle w:val="FontStyle118"/>
          <w:sz w:val="24"/>
          <w:szCs w:val="24"/>
        </w:rPr>
      </w:pPr>
      <w:r w:rsidRPr="00AE6DBC">
        <w:rPr>
          <w:rStyle w:val="FontStyle118"/>
          <w:sz w:val="24"/>
          <w:szCs w:val="24"/>
        </w:rPr>
        <w:t>- использование предупредительных сигналов;</w:t>
      </w:r>
    </w:p>
    <w:p w14:paraId="23BE6FF8" w14:textId="77777777" w:rsidR="00016049" w:rsidRPr="00AE6DBC" w:rsidRDefault="00016049" w:rsidP="003B38C1">
      <w:pPr>
        <w:pStyle w:val="Style19"/>
        <w:widowControl/>
        <w:ind w:firstLine="567"/>
        <w:jc w:val="both"/>
        <w:rPr>
          <w:rStyle w:val="FontStyle118"/>
          <w:sz w:val="24"/>
          <w:szCs w:val="24"/>
        </w:rPr>
      </w:pPr>
      <w:r w:rsidRPr="00AE6DBC">
        <w:rPr>
          <w:rStyle w:val="FontStyle118"/>
          <w:sz w:val="24"/>
          <w:szCs w:val="24"/>
        </w:rPr>
        <w:t>- описание системы обнаружения, если оборудованы подножками (см. 5.10.3.4.5);</w:t>
      </w:r>
    </w:p>
    <w:p w14:paraId="5BDA4F97" w14:textId="77777777" w:rsidR="00016049" w:rsidRPr="00AE6DBC" w:rsidRDefault="00016049" w:rsidP="003B38C1">
      <w:pPr>
        <w:pStyle w:val="Style19"/>
        <w:widowControl/>
        <w:ind w:firstLine="567"/>
        <w:jc w:val="both"/>
        <w:rPr>
          <w:rStyle w:val="FontStyle118"/>
          <w:sz w:val="24"/>
          <w:szCs w:val="24"/>
        </w:rPr>
      </w:pPr>
      <w:r w:rsidRPr="00AE6DBC">
        <w:rPr>
          <w:rStyle w:val="FontStyle118"/>
          <w:sz w:val="24"/>
          <w:szCs w:val="24"/>
        </w:rPr>
        <w:t>- информация о движении, управляемом устройством дистанционного управления, что оператор, использующий устройство дистанционного управления, должен убедиться, что он в состоянии контролировать любую функцию;</w:t>
      </w:r>
    </w:p>
    <w:p w14:paraId="612C2D2B" w14:textId="77777777" w:rsidR="00016049" w:rsidRPr="00AE6DBC" w:rsidRDefault="00016049" w:rsidP="003B38C1">
      <w:pPr>
        <w:pStyle w:val="Style19"/>
        <w:widowControl/>
        <w:ind w:firstLine="567"/>
        <w:jc w:val="both"/>
        <w:rPr>
          <w:rStyle w:val="FontStyle118"/>
          <w:sz w:val="24"/>
          <w:szCs w:val="24"/>
        </w:rPr>
      </w:pPr>
      <w:r w:rsidRPr="00AE6DBC">
        <w:rPr>
          <w:rStyle w:val="FontStyle118"/>
          <w:sz w:val="24"/>
          <w:szCs w:val="24"/>
        </w:rPr>
        <w:t>- перечень подъемного устройства стандартных контейнеров для сбора мусора, погрузочно-разгрузочного оборудования, лебедки с их соответствующими стандартными контейнерами для сбора мусора и их использование по назначению, если они установлены;</w:t>
      </w:r>
    </w:p>
    <w:p w14:paraId="76CDB83D" w14:textId="77777777" w:rsidR="00016049" w:rsidRPr="00AE6DBC" w:rsidRDefault="00016049" w:rsidP="003B38C1">
      <w:pPr>
        <w:pStyle w:val="Style19"/>
        <w:widowControl/>
        <w:ind w:firstLine="567"/>
        <w:jc w:val="both"/>
        <w:rPr>
          <w:rStyle w:val="FontStyle118"/>
          <w:sz w:val="24"/>
          <w:szCs w:val="24"/>
        </w:rPr>
      </w:pPr>
      <w:r w:rsidRPr="00AE6DBC">
        <w:rPr>
          <w:rStyle w:val="FontStyle118"/>
          <w:sz w:val="24"/>
          <w:szCs w:val="24"/>
        </w:rPr>
        <w:t>- условия окружающей среды (особенно диапазон температур) географической зоны, в которой мусоровоз будет эксплуатироваться;</w:t>
      </w:r>
    </w:p>
    <w:p w14:paraId="4D21F266" w14:textId="77777777" w:rsidR="00016049" w:rsidRPr="00AE6DBC" w:rsidRDefault="00016049" w:rsidP="003B38C1">
      <w:pPr>
        <w:pStyle w:val="Style19"/>
        <w:widowControl/>
        <w:ind w:firstLine="567"/>
        <w:jc w:val="both"/>
        <w:rPr>
          <w:rStyle w:val="FontStyle118"/>
          <w:sz w:val="24"/>
          <w:szCs w:val="24"/>
        </w:rPr>
      </w:pPr>
      <w:r w:rsidRPr="00AE6DBC">
        <w:rPr>
          <w:rStyle w:val="FontStyle118"/>
          <w:sz w:val="24"/>
          <w:szCs w:val="24"/>
        </w:rPr>
        <w:t xml:space="preserve">- уровень звуковой мощности, определенный в соответствии с </w:t>
      </w:r>
      <w:r w:rsidRPr="00AE6DBC">
        <w:rPr>
          <w:rStyle w:val="FontStyle118"/>
          <w:sz w:val="24"/>
          <w:szCs w:val="24"/>
          <w:lang w:val="en-US"/>
        </w:rPr>
        <w:t>EN</w:t>
      </w:r>
      <w:r w:rsidRPr="00AE6DBC">
        <w:rPr>
          <w:rStyle w:val="FontStyle118"/>
          <w:sz w:val="24"/>
          <w:szCs w:val="24"/>
        </w:rPr>
        <w:t xml:space="preserve"> 1501-4:2007, 6.4.4;</w:t>
      </w:r>
    </w:p>
    <w:p w14:paraId="2A5CFECF" w14:textId="50CD79B8" w:rsidR="00016049" w:rsidRPr="00AE6DBC" w:rsidRDefault="00016049" w:rsidP="003B38C1">
      <w:pPr>
        <w:pStyle w:val="Style19"/>
        <w:widowControl/>
        <w:ind w:firstLine="567"/>
        <w:jc w:val="both"/>
        <w:rPr>
          <w:rStyle w:val="FontStyle118"/>
          <w:sz w:val="24"/>
          <w:szCs w:val="24"/>
        </w:rPr>
      </w:pPr>
      <w:r w:rsidRPr="00AE6DBC">
        <w:rPr>
          <w:rStyle w:val="FontStyle118"/>
          <w:sz w:val="24"/>
          <w:szCs w:val="24"/>
        </w:rPr>
        <w:t xml:space="preserve">- уровни звукового давления излучения на рабочих местах, определенные в соответствии </w:t>
      </w:r>
      <w:r w:rsidRPr="00AE6DBC">
        <w:rPr>
          <w:rStyle w:val="FontStyle118"/>
          <w:sz w:val="24"/>
          <w:szCs w:val="24"/>
          <w:lang w:val="en-US"/>
        </w:rPr>
        <w:t>c</w:t>
      </w:r>
      <w:r w:rsidR="00493E52" w:rsidRPr="00AE6DBC">
        <w:rPr>
          <w:rStyle w:val="FontStyle118"/>
          <w:sz w:val="24"/>
          <w:szCs w:val="24"/>
        </w:rPr>
        <w:t xml:space="preserve"> </w:t>
      </w:r>
      <w:r w:rsidRPr="00AE6DBC">
        <w:rPr>
          <w:rStyle w:val="FontStyle118"/>
          <w:sz w:val="24"/>
          <w:szCs w:val="24"/>
          <w:lang w:val="en-US"/>
        </w:rPr>
        <w:t>EN</w:t>
      </w:r>
      <w:r w:rsidRPr="00AE6DBC">
        <w:rPr>
          <w:rStyle w:val="FontStyle118"/>
          <w:sz w:val="24"/>
          <w:szCs w:val="24"/>
        </w:rPr>
        <w:t xml:space="preserve"> 1501-4:2007, 6.4.3;</w:t>
      </w:r>
    </w:p>
    <w:p w14:paraId="4CA8172D" w14:textId="77777777" w:rsidR="00016049" w:rsidRPr="00AE6DBC" w:rsidRDefault="00016049" w:rsidP="003B38C1">
      <w:pPr>
        <w:pStyle w:val="Style19"/>
        <w:widowControl/>
        <w:ind w:firstLine="567"/>
        <w:jc w:val="both"/>
        <w:rPr>
          <w:rStyle w:val="FontStyle118"/>
          <w:sz w:val="24"/>
          <w:szCs w:val="24"/>
        </w:rPr>
      </w:pPr>
      <w:r w:rsidRPr="00AE6DBC">
        <w:rPr>
          <w:rStyle w:val="FontStyle118"/>
          <w:sz w:val="24"/>
          <w:szCs w:val="24"/>
        </w:rPr>
        <w:t>- рекомендации по средствам индивидуальной защиты;</w:t>
      </w:r>
    </w:p>
    <w:p w14:paraId="678DFA3A" w14:textId="77777777" w:rsidR="00016049" w:rsidRPr="00AE6DBC" w:rsidRDefault="00016049" w:rsidP="003B38C1">
      <w:pPr>
        <w:pStyle w:val="Style19"/>
        <w:widowControl/>
        <w:ind w:firstLine="567"/>
        <w:jc w:val="both"/>
        <w:rPr>
          <w:rStyle w:val="FontStyle118"/>
          <w:sz w:val="24"/>
          <w:szCs w:val="24"/>
        </w:rPr>
      </w:pPr>
      <w:r w:rsidRPr="00AE6DBC">
        <w:rPr>
          <w:rStyle w:val="FontStyle118"/>
          <w:sz w:val="24"/>
          <w:szCs w:val="24"/>
        </w:rPr>
        <w:t>- основные характеристики сменных грузоподъемных устройств: максимальный вес, вылет и т. д.;</w:t>
      </w:r>
    </w:p>
    <w:p w14:paraId="4CC57DF4" w14:textId="77777777" w:rsidR="00016049" w:rsidRPr="00AE6DBC" w:rsidRDefault="00016049" w:rsidP="003B38C1">
      <w:pPr>
        <w:pStyle w:val="Style19"/>
        <w:widowControl/>
        <w:ind w:firstLine="567"/>
        <w:jc w:val="both"/>
        <w:rPr>
          <w:rStyle w:val="FontStyle118"/>
          <w:sz w:val="24"/>
          <w:szCs w:val="24"/>
        </w:rPr>
      </w:pPr>
      <w:r w:rsidRPr="00AE6DBC">
        <w:rPr>
          <w:rStyle w:val="FontStyle118"/>
          <w:sz w:val="24"/>
          <w:szCs w:val="24"/>
        </w:rPr>
        <w:t>- рекомендации по восстановлению мусоровоза после серьезной поломки (выхода из строя);</w:t>
      </w:r>
    </w:p>
    <w:p w14:paraId="4F7DCF48" w14:textId="77777777" w:rsidR="00016049" w:rsidRPr="00AE6DBC" w:rsidRDefault="00016049" w:rsidP="003B38C1">
      <w:pPr>
        <w:pStyle w:val="Style19"/>
        <w:widowControl/>
        <w:ind w:firstLine="567"/>
        <w:jc w:val="both"/>
        <w:rPr>
          <w:rStyle w:val="FontStyle118"/>
          <w:sz w:val="24"/>
          <w:szCs w:val="24"/>
        </w:rPr>
      </w:pPr>
      <w:r w:rsidRPr="00AE6DBC">
        <w:rPr>
          <w:rStyle w:val="FontStyle118"/>
          <w:sz w:val="24"/>
          <w:szCs w:val="24"/>
        </w:rPr>
        <w:t>- информация, касающаяся вибрации рук и общей вибрации (см. 5.18);</w:t>
      </w:r>
    </w:p>
    <w:p w14:paraId="2885EE99" w14:textId="77777777" w:rsidR="00016049" w:rsidRPr="00AE6DBC" w:rsidRDefault="00016049" w:rsidP="003B38C1">
      <w:pPr>
        <w:pStyle w:val="Style13"/>
        <w:widowControl/>
        <w:ind w:firstLine="567"/>
        <w:jc w:val="both"/>
        <w:rPr>
          <w:rStyle w:val="FontStyle118"/>
          <w:sz w:val="24"/>
          <w:szCs w:val="24"/>
        </w:rPr>
      </w:pPr>
      <w:r w:rsidRPr="00AE6DBC">
        <w:rPr>
          <w:rStyle w:val="FontStyle118"/>
          <w:sz w:val="24"/>
          <w:szCs w:val="24"/>
        </w:rPr>
        <w:t>- информация о предварительном и последующем использовании мусоровоза с задней загрузкой;</w:t>
      </w:r>
    </w:p>
    <w:p w14:paraId="351F3D92" w14:textId="77777777" w:rsidR="00016049" w:rsidRPr="00AE6DBC" w:rsidRDefault="00016049" w:rsidP="003B38C1">
      <w:pPr>
        <w:pStyle w:val="Style13"/>
        <w:widowControl/>
        <w:ind w:firstLine="567"/>
        <w:jc w:val="both"/>
        <w:rPr>
          <w:rStyle w:val="FontStyle118"/>
          <w:sz w:val="24"/>
          <w:szCs w:val="24"/>
        </w:rPr>
      </w:pPr>
      <w:r w:rsidRPr="00AE6DBC">
        <w:rPr>
          <w:rStyle w:val="FontStyle118"/>
          <w:sz w:val="24"/>
          <w:szCs w:val="24"/>
        </w:rPr>
        <w:t>- инструкции по допустимым комбинациям сменных устройств, если применимо;</w:t>
      </w:r>
    </w:p>
    <w:p w14:paraId="0A89E9A7" w14:textId="77777777" w:rsidR="00016049" w:rsidRPr="00AE6DBC" w:rsidRDefault="00016049" w:rsidP="003B38C1">
      <w:pPr>
        <w:pStyle w:val="Style13"/>
        <w:widowControl/>
        <w:ind w:firstLine="567"/>
        <w:jc w:val="both"/>
        <w:rPr>
          <w:rStyle w:val="FontStyle118"/>
          <w:sz w:val="24"/>
          <w:szCs w:val="24"/>
        </w:rPr>
      </w:pPr>
      <w:r w:rsidRPr="00AE6DBC">
        <w:rPr>
          <w:rStyle w:val="FontStyle118"/>
          <w:sz w:val="24"/>
          <w:szCs w:val="24"/>
        </w:rPr>
        <w:t>- информация об эксплуатации сменного контейнера/бункера, если применимо;</w:t>
      </w:r>
    </w:p>
    <w:p w14:paraId="67D55673" w14:textId="77777777" w:rsidR="00016049" w:rsidRPr="00AE6DBC" w:rsidRDefault="00016049" w:rsidP="003B38C1">
      <w:pPr>
        <w:pStyle w:val="Style13"/>
        <w:widowControl/>
        <w:ind w:firstLine="567"/>
        <w:jc w:val="both"/>
        <w:rPr>
          <w:rStyle w:val="FontStyle118"/>
          <w:sz w:val="24"/>
          <w:szCs w:val="24"/>
        </w:rPr>
      </w:pPr>
      <w:r w:rsidRPr="00AE6DBC">
        <w:rPr>
          <w:rStyle w:val="FontStyle118"/>
          <w:sz w:val="24"/>
          <w:szCs w:val="24"/>
        </w:rPr>
        <w:t>- рекомендации водителю по поводу особой осторожности и внимания по отношению к людям или участникам дорожного движения;</w:t>
      </w:r>
    </w:p>
    <w:p w14:paraId="7E626F1D" w14:textId="77777777" w:rsidR="00016049" w:rsidRPr="00AE6DBC" w:rsidRDefault="00016049" w:rsidP="003B38C1">
      <w:pPr>
        <w:pStyle w:val="Style13"/>
        <w:widowControl/>
        <w:ind w:firstLine="567"/>
        <w:jc w:val="both"/>
        <w:rPr>
          <w:rStyle w:val="FontStyle118"/>
          <w:sz w:val="24"/>
          <w:szCs w:val="24"/>
        </w:rPr>
      </w:pPr>
      <w:r w:rsidRPr="00AE6DBC">
        <w:rPr>
          <w:rStyle w:val="FontStyle118"/>
          <w:sz w:val="24"/>
          <w:szCs w:val="24"/>
        </w:rPr>
        <w:t>- сведения о мерах по защите оператора от аэрозолей и пыли;</w:t>
      </w:r>
    </w:p>
    <w:p w14:paraId="214D969C" w14:textId="77777777" w:rsidR="00016049" w:rsidRPr="00AE6DBC" w:rsidRDefault="00016049" w:rsidP="003B38C1">
      <w:pPr>
        <w:pStyle w:val="Style13"/>
        <w:widowControl/>
        <w:ind w:firstLine="567"/>
        <w:jc w:val="both"/>
        <w:rPr>
          <w:rStyle w:val="FontStyle118"/>
          <w:sz w:val="24"/>
          <w:szCs w:val="24"/>
        </w:rPr>
      </w:pPr>
      <w:r w:rsidRPr="00AE6DBC">
        <w:rPr>
          <w:rStyle w:val="FontStyle118"/>
          <w:sz w:val="24"/>
          <w:szCs w:val="24"/>
        </w:rPr>
        <w:t>- информация о массе транспортного средства и местоположении центра тяжести;</w:t>
      </w:r>
    </w:p>
    <w:p w14:paraId="3897A7E1" w14:textId="77777777" w:rsidR="00016049" w:rsidRPr="00AE6DBC" w:rsidRDefault="00016049" w:rsidP="003B38C1">
      <w:pPr>
        <w:pStyle w:val="Style13"/>
        <w:widowControl/>
        <w:ind w:firstLine="567"/>
        <w:jc w:val="both"/>
        <w:rPr>
          <w:rStyle w:val="FontStyle118"/>
          <w:sz w:val="24"/>
          <w:szCs w:val="24"/>
        </w:rPr>
      </w:pPr>
      <w:r w:rsidRPr="00AE6DBC">
        <w:rPr>
          <w:rStyle w:val="FontStyle118"/>
          <w:sz w:val="24"/>
          <w:szCs w:val="24"/>
        </w:rPr>
        <w:t>- информация о методах, которым необходимо следовать для безопасного разблокирования, если существует вероятность блокировки;</w:t>
      </w:r>
    </w:p>
    <w:p w14:paraId="2D1027F9" w14:textId="77777777" w:rsidR="00016049" w:rsidRPr="00AE6DBC" w:rsidRDefault="00016049" w:rsidP="003B38C1">
      <w:pPr>
        <w:pStyle w:val="Style13"/>
        <w:widowControl/>
        <w:ind w:firstLine="567"/>
        <w:jc w:val="both"/>
        <w:rPr>
          <w:rStyle w:val="FontStyle118"/>
          <w:sz w:val="24"/>
          <w:szCs w:val="24"/>
        </w:rPr>
      </w:pPr>
      <w:r w:rsidRPr="00AE6DBC">
        <w:rPr>
          <w:rStyle w:val="FontStyle118"/>
          <w:sz w:val="24"/>
          <w:szCs w:val="24"/>
        </w:rPr>
        <w:t>- информация об оставшихся рисках, которые нельзя исключить, несмотря на меры безопасности, предусмотренные проектировщиком (например, изменение устойчивости из-за приподнятого кузова);</w:t>
      </w:r>
    </w:p>
    <w:p w14:paraId="5FDA4F00" w14:textId="77777777" w:rsidR="00016049" w:rsidRPr="00AE6DBC" w:rsidRDefault="00016049" w:rsidP="003B38C1">
      <w:pPr>
        <w:pStyle w:val="Style13"/>
        <w:widowControl/>
        <w:ind w:firstLine="567"/>
        <w:jc w:val="both"/>
        <w:rPr>
          <w:rStyle w:val="FontStyle118"/>
          <w:sz w:val="24"/>
          <w:szCs w:val="24"/>
        </w:rPr>
      </w:pPr>
      <w:r w:rsidRPr="00AE6DBC">
        <w:rPr>
          <w:rStyle w:val="FontStyle118"/>
          <w:sz w:val="24"/>
          <w:szCs w:val="24"/>
        </w:rPr>
        <w:t>- информация о запасных частях;</w:t>
      </w:r>
    </w:p>
    <w:p w14:paraId="666E6A78" w14:textId="7C9EDABF" w:rsidR="00016049" w:rsidRPr="00AE6DBC" w:rsidRDefault="00016049" w:rsidP="003B38C1">
      <w:pPr>
        <w:pStyle w:val="Style38"/>
        <w:widowControl/>
        <w:ind w:firstLine="567"/>
        <w:jc w:val="both"/>
        <w:rPr>
          <w:rStyle w:val="FontStyle114"/>
          <w:rFonts w:ascii="Arial" w:hAnsi="Arial" w:cs="Arial"/>
          <w:sz w:val="24"/>
          <w:szCs w:val="24"/>
          <w:lang w:eastAsia="en-US"/>
        </w:rPr>
      </w:pPr>
      <w:r w:rsidRPr="00AE6DBC">
        <w:rPr>
          <w:rStyle w:val="FontStyle118"/>
          <w:sz w:val="24"/>
          <w:szCs w:val="24"/>
        </w:rPr>
        <w:t>- информация об остаточных рисках, т.е. падение водителей с подножек</w:t>
      </w:r>
      <w:r w:rsidR="004729FB" w:rsidRPr="00AE6DBC">
        <w:rPr>
          <w:rStyle w:val="FontStyle114"/>
          <w:rFonts w:ascii="Arial" w:hAnsi="Arial" w:cs="Arial"/>
          <w:sz w:val="24"/>
          <w:szCs w:val="24"/>
          <w:lang w:eastAsia="en-US"/>
        </w:rPr>
        <w:t xml:space="preserve">. </w:t>
      </w:r>
    </w:p>
    <w:p w14:paraId="60D59792" w14:textId="77777777" w:rsidR="005B01EE" w:rsidRPr="00AE6DBC" w:rsidRDefault="005B01EE" w:rsidP="003B38C1">
      <w:pPr>
        <w:pStyle w:val="Style38"/>
        <w:widowControl/>
        <w:ind w:firstLine="567"/>
        <w:jc w:val="both"/>
        <w:rPr>
          <w:rStyle w:val="FontStyle113"/>
          <w:rFonts w:ascii="Arial" w:hAnsi="Arial" w:cs="Arial"/>
          <w:spacing w:val="0"/>
          <w:sz w:val="24"/>
          <w:szCs w:val="24"/>
          <w:lang w:eastAsia="en-US"/>
        </w:rPr>
      </w:pPr>
    </w:p>
    <w:p w14:paraId="761ABDC8" w14:textId="73220282" w:rsidR="004729FB" w:rsidRPr="00AE6DBC" w:rsidRDefault="004729FB" w:rsidP="003B38C1">
      <w:pPr>
        <w:pStyle w:val="Style38"/>
        <w:widowControl/>
        <w:tabs>
          <w:tab w:val="left" w:pos="567"/>
        </w:tabs>
        <w:ind w:firstLine="567"/>
        <w:jc w:val="both"/>
        <w:rPr>
          <w:rStyle w:val="FontStyle113"/>
          <w:rFonts w:ascii="Arial" w:hAnsi="Arial" w:cs="Arial"/>
          <w:spacing w:val="0"/>
          <w:sz w:val="24"/>
          <w:szCs w:val="24"/>
          <w:lang w:eastAsia="en-US"/>
        </w:rPr>
      </w:pPr>
      <w:r w:rsidRPr="00AE6DBC">
        <w:rPr>
          <w:rStyle w:val="FontStyle113"/>
          <w:rFonts w:ascii="Arial" w:hAnsi="Arial" w:cs="Arial"/>
          <w:spacing w:val="0"/>
          <w:sz w:val="24"/>
          <w:szCs w:val="24"/>
          <w:lang w:eastAsia="en-US"/>
        </w:rPr>
        <w:t xml:space="preserve">7.2 </w:t>
      </w:r>
      <w:r w:rsidR="00016049" w:rsidRPr="00AE6DBC">
        <w:rPr>
          <w:rStyle w:val="FontStyle113"/>
          <w:rFonts w:ascii="Arial" w:hAnsi="Arial" w:cs="Arial"/>
          <w:spacing w:val="0"/>
          <w:sz w:val="24"/>
          <w:szCs w:val="24"/>
          <w:lang w:eastAsia="en-US"/>
        </w:rPr>
        <w:t>Техническое обслуживание</w:t>
      </w:r>
    </w:p>
    <w:p w14:paraId="002FD54D" w14:textId="77777777" w:rsidR="00F96E8F" w:rsidRDefault="00F96E8F" w:rsidP="003B38C1">
      <w:pPr>
        <w:pStyle w:val="Style23"/>
        <w:widowControl/>
        <w:ind w:firstLine="567"/>
        <w:jc w:val="both"/>
        <w:rPr>
          <w:rStyle w:val="FontStyle118"/>
          <w:sz w:val="24"/>
          <w:szCs w:val="24"/>
        </w:rPr>
      </w:pPr>
    </w:p>
    <w:p w14:paraId="7CBD6EE8" w14:textId="25EB8CD8" w:rsidR="00DA10FC" w:rsidRPr="00AE6DBC" w:rsidRDefault="00DA10FC" w:rsidP="003B38C1">
      <w:pPr>
        <w:pStyle w:val="Style23"/>
        <w:widowControl/>
        <w:ind w:firstLine="567"/>
        <w:jc w:val="both"/>
        <w:rPr>
          <w:rStyle w:val="FontStyle118"/>
          <w:sz w:val="24"/>
          <w:szCs w:val="24"/>
        </w:rPr>
      </w:pPr>
      <w:r w:rsidRPr="00AE6DBC">
        <w:rPr>
          <w:rStyle w:val="FontStyle118"/>
          <w:sz w:val="24"/>
          <w:szCs w:val="24"/>
        </w:rPr>
        <w:t>В руководстве по эксплуатации должна быть приведена информация о плановом периодическом техническом обслуживании и график его проведения, указана подробная информация о периодичности проведения технического обслуживания. В специальном разделе «Информация о безопасности» должны быть указаны меры предосторожности, общие предупрежде</w:t>
      </w:r>
      <w:r w:rsidR="005B01EE" w:rsidRPr="00AE6DBC">
        <w:rPr>
          <w:rStyle w:val="FontStyle118"/>
          <w:sz w:val="24"/>
          <w:szCs w:val="24"/>
        </w:rPr>
        <w:t>ния и способы безопасного прове</w:t>
      </w:r>
      <w:r w:rsidRPr="00AE6DBC">
        <w:rPr>
          <w:rStyle w:val="FontStyle118"/>
          <w:sz w:val="24"/>
          <w:szCs w:val="24"/>
        </w:rPr>
        <w:t>дения технического обслуживания.</w:t>
      </w:r>
    </w:p>
    <w:p w14:paraId="564F4499" w14:textId="58846307" w:rsidR="004729FB" w:rsidRPr="00AE6DBC" w:rsidRDefault="00DA10FC"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 xml:space="preserve">Руководство по эксплуатации должно содержать также информацию о минимальных требованиях к подготовке </w:t>
      </w:r>
      <w:r w:rsidR="00493E52" w:rsidRPr="00AE6DBC">
        <w:rPr>
          <w:rStyle w:val="FontStyle118"/>
          <w:sz w:val="24"/>
          <w:szCs w:val="24"/>
        </w:rPr>
        <w:t>оператора</w:t>
      </w:r>
      <w:r w:rsidRPr="00AE6DBC">
        <w:rPr>
          <w:rStyle w:val="FontStyle118"/>
          <w:sz w:val="24"/>
          <w:szCs w:val="24"/>
        </w:rPr>
        <w:t>, включающую следующее</w:t>
      </w:r>
      <w:r w:rsidR="004729FB" w:rsidRPr="00AE6DBC">
        <w:rPr>
          <w:rStyle w:val="FontStyle114"/>
          <w:rFonts w:ascii="Arial" w:hAnsi="Arial" w:cs="Arial"/>
          <w:sz w:val="24"/>
          <w:szCs w:val="24"/>
          <w:lang w:eastAsia="en-US"/>
        </w:rPr>
        <w:t>:</w:t>
      </w:r>
    </w:p>
    <w:p w14:paraId="739BBAC5" w14:textId="07504216" w:rsidR="00DA10FC" w:rsidRPr="00AE6DBC" w:rsidRDefault="00DA10FC" w:rsidP="003B38C1">
      <w:pPr>
        <w:pStyle w:val="Style19"/>
        <w:widowControl/>
        <w:ind w:firstLine="567"/>
        <w:jc w:val="both"/>
        <w:rPr>
          <w:rStyle w:val="FontStyle118"/>
          <w:sz w:val="24"/>
          <w:szCs w:val="24"/>
        </w:rPr>
      </w:pPr>
      <w:r w:rsidRPr="00AE6DBC">
        <w:rPr>
          <w:rStyle w:val="FontStyle114"/>
          <w:rFonts w:ascii="Arial" w:hAnsi="Arial" w:cs="Arial"/>
          <w:sz w:val="24"/>
          <w:szCs w:val="24"/>
          <w:lang w:eastAsia="en-US"/>
        </w:rPr>
        <w:t>-</w:t>
      </w:r>
      <w:r w:rsidR="004729FB" w:rsidRPr="00AE6DBC">
        <w:rPr>
          <w:rStyle w:val="FontStyle114"/>
          <w:rFonts w:ascii="Arial" w:hAnsi="Arial" w:cs="Arial"/>
          <w:sz w:val="24"/>
          <w:szCs w:val="24"/>
          <w:lang w:eastAsia="en-US"/>
        </w:rPr>
        <w:t xml:space="preserve"> </w:t>
      </w:r>
      <w:r w:rsidRPr="00AE6DBC">
        <w:rPr>
          <w:rStyle w:val="FontStyle118"/>
          <w:sz w:val="24"/>
          <w:szCs w:val="24"/>
        </w:rPr>
        <w:t>проверку устройств безопасности;</w:t>
      </w:r>
    </w:p>
    <w:p w14:paraId="4EB191E7" w14:textId="0AF3D460" w:rsidR="004729FB" w:rsidRPr="00AE6DBC" w:rsidRDefault="00DA10FC" w:rsidP="003B38C1">
      <w:pPr>
        <w:pStyle w:val="Style2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xml:space="preserve">- </w:t>
      </w:r>
      <w:r w:rsidRPr="00AE6DBC">
        <w:rPr>
          <w:rStyle w:val="FontStyle118"/>
          <w:sz w:val="24"/>
          <w:szCs w:val="24"/>
        </w:rPr>
        <w:t>информацию о составных частях, требующих обслуживания для поддержания мусоровоза в безопасном состоянии и периодичность такого обслуживания</w:t>
      </w:r>
      <w:r w:rsidR="004729FB" w:rsidRPr="00AE6DBC">
        <w:rPr>
          <w:rStyle w:val="FontStyle114"/>
          <w:rFonts w:ascii="Arial" w:hAnsi="Arial" w:cs="Arial"/>
          <w:sz w:val="24"/>
          <w:szCs w:val="24"/>
          <w:lang w:eastAsia="en-US"/>
        </w:rPr>
        <w:t>;</w:t>
      </w:r>
    </w:p>
    <w:p w14:paraId="674A0938" w14:textId="64E17232" w:rsidR="00DA10FC" w:rsidRPr="00AE6DBC" w:rsidRDefault="00DA10FC" w:rsidP="003B38C1">
      <w:pPr>
        <w:pStyle w:val="Style2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информация о компонентах безопасности, которые необходимо периодически заменять в соответствии с их сроком службы;</w:t>
      </w:r>
    </w:p>
    <w:p w14:paraId="1E508775" w14:textId="77777777" w:rsidR="00DA10FC" w:rsidRPr="00AE6DBC" w:rsidRDefault="00DA10FC" w:rsidP="003B38C1">
      <w:pPr>
        <w:pStyle w:val="Style2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описание системы электропроводки, т.е. по принципиальной схеме управления и/или схеме подключения;</w:t>
      </w:r>
    </w:p>
    <w:p w14:paraId="12694C61" w14:textId="7BCA3FE9" w:rsidR="00DA10FC" w:rsidRPr="00AE6DBC" w:rsidRDefault="00DA10FC" w:rsidP="003B38C1">
      <w:pPr>
        <w:pStyle w:val="Style2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информация по технике безопасности при доступе на крышу мусоросборника;</w:t>
      </w:r>
    </w:p>
    <w:p w14:paraId="6CA3D38B" w14:textId="77777777" w:rsidR="00DA10FC" w:rsidRPr="00AE6DBC" w:rsidRDefault="00DA10FC" w:rsidP="003B38C1">
      <w:pPr>
        <w:pStyle w:val="Style2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информацию о том, как использовать точки подъема тяжелых компонентов или узлов;</w:t>
      </w:r>
    </w:p>
    <w:p w14:paraId="63F75F13" w14:textId="77777777" w:rsidR="00DA10FC" w:rsidRPr="00AE6DBC" w:rsidRDefault="00DA10FC" w:rsidP="003B38C1">
      <w:pPr>
        <w:pStyle w:val="Style2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информация о регулярных проверках регулировок, связанных с безопасностью, т.е. уплотнения, предохранительные клапаны;</w:t>
      </w:r>
    </w:p>
    <w:p w14:paraId="73D8576C" w14:textId="45F5B10E" w:rsidR="004729FB" w:rsidRPr="00AE6DBC" w:rsidRDefault="00DA10FC" w:rsidP="003B38C1">
      <w:pPr>
        <w:pStyle w:val="Style26"/>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 информация о регулярных проверках рабочих и предупредительных табличек, имеющих отношение к безопасности.</w:t>
      </w:r>
    </w:p>
    <w:p w14:paraId="7D24AE4D" w14:textId="77777777" w:rsidR="005B01EE" w:rsidRPr="00AE6DBC" w:rsidRDefault="005B01EE" w:rsidP="003B38C1">
      <w:pPr>
        <w:pStyle w:val="Style39"/>
        <w:widowControl/>
        <w:ind w:firstLine="567"/>
        <w:jc w:val="both"/>
        <w:rPr>
          <w:rStyle w:val="FontStyle113"/>
          <w:rFonts w:ascii="Arial" w:hAnsi="Arial" w:cs="Arial"/>
          <w:spacing w:val="0"/>
          <w:sz w:val="24"/>
          <w:szCs w:val="24"/>
          <w:lang w:eastAsia="en-US"/>
        </w:rPr>
      </w:pPr>
      <w:bookmarkStart w:id="83" w:name="bookmark83"/>
    </w:p>
    <w:p w14:paraId="4D9ECFF2" w14:textId="6453733C" w:rsidR="004729FB" w:rsidRPr="00AE6DBC" w:rsidRDefault="004729FB" w:rsidP="003B38C1">
      <w:pPr>
        <w:pStyle w:val="Style39"/>
        <w:widowControl/>
        <w:ind w:firstLine="567"/>
        <w:jc w:val="both"/>
        <w:rPr>
          <w:rStyle w:val="FontStyle113"/>
          <w:rFonts w:ascii="Arial" w:hAnsi="Arial" w:cs="Arial"/>
          <w:spacing w:val="0"/>
          <w:sz w:val="24"/>
          <w:szCs w:val="24"/>
          <w:lang w:eastAsia="en-US"/>
        </w:rPr>
      </w:pPr>
      <w:r w:rsidRPr="00AE6DBC">
        <w:rPr>
          <w:rStyle w:val="FontStyle113"/>
          <w:rFonts w:ascii="Arial" w:hAnsi="Arial" w:cs="Arial"/>
          <w:spacing w:val="0"/>
          <w:sz w:val="24"/>
          <w:szCs w:val="24"/>
          <w:lang w:eastAsia="en-US"/>
        </w:rPr>
        <w:t>7</w:t>
      </w:r>
      <w:bookmarkEnd w:id="83"/>
      <w:r w:rsidRPr="00AE6DBC">
        <w:rPr>
          <w:rStyle w:val="FontStyle113"/>
          <w:rFonts w:ascii="Arial" w:hAnsi="Arial" w:cs="Arial"/>
          <w:spacing w:val="0"/>
          <w:sz w:val="24"/>
          <w:szCs w:val="24"/>
          <w:lang w:eastAsia="en-US"/>
        </w:rPr>
        <w:t xml:space="preserve">.3 </w:t>
      </w:r>
      <w:r w:rsidR="00DA10FC" w:rsidRPr="00AE6DBC">
        <w:rPr>
          <w:rStyle w:val="FontStyle113"/>
          <w:rFonts w:ascii="Arial" w:hAnsi="Arial" w:cs="Arial"/>
          <w:spacing w:val="0"/>
          <w:sz w:val="24"/>
          <w:szCs w:val="24"/>
          <w:lang w:eastAsia="en-US"/>
        </w:rPr>
        <w:t>Перечень запасных частей</w:t>
      </w:r>
    </w:p>
    <w:p w14:paraId="46168965" w14:textId="77777777" w:rsidR="00F96E8F" w:rsidRDefault="00F96E8F" w:rsidP="003B38C1">
      <w:pPr>
        <w:pStyle w:val="Style25"/>
        <w:widowControl/>
        <w:ind w:firstLine="567"/>
        <w:jc w:val="both"/>
        <w:rPr>
          <w:rStyle w:val="FontStyle114"/>
          <w:rFonts w:ascii="Arial" w:hAnsi="Arial" w:cs="Arial"/>
          <w:sz w:val="24"/>
          <w:szCs w:val="24"/>
          <w:lang w:eastAsia="en-US"/>
        </w:rPr>
      </w:pPr>
    </w:p>
    <w:p w14:paraId="609C42F7" w14:textId="34E22FFA" w:rsidR="004729FB" w:rsidRPr="00AE6DBC" w:rsidRDefault="00DA10FC"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Список запасных частей должен содержать все соответствующие запасные части, связанные с безопасностью, с однозначной идентификацией и информацией о расположении заменяемых частей.</w:t>
      </w:r>
    </w:p>
    <w:p w14:paraId="69A1B7CA" w14:textId="77777777" w:rsidR="00F96E8F" w:rsidRDefault="00F96E8F" w:rsidP="003B38C1">
      <w:pPr>
        <w:pStyle w:val="Style39"/>
        <w:widowControl/>
        <w:ind w:firstLine="567"/>
        <w:jc w:val="both"/>
        <w:rPr>
          <w:rStyle w:val="FontStyle113"/>
          <w:rFonts w:ascii="Arial" w:hAnsi="Arial" w:cs="Arial"/>
          <w:spacing w:val="0"/>
          <w:sz w:val="24"/>
          <w:szCs w:val="24"/>
          <w:lang w:eastAsia="en-US"/>
        </w:rPr>
      </w:pPr>
      <w:bookmarkStart w:id="84" w:name="bookmark84"/>
    </w:p>
    <w:p w14:paraId="65C1E594" w14:textId="709082DB" w:rsidR="004729FB" w:rsidRPr="00AE6DBC" w:rsidRDefault="004729FB" w:rsidP="003B38C1">
      <w:pPr>
        <w:pStyle w:val="Style39"/>
        <w:widowControl/>
        <w:ind w:firstLine="567"/>
        <w:jc w:val="both"/>
        <w:rPr>
          <w:rStyle w:val="FontStyle113"/>
          <w:rFonts w:ascii="Arial" w:hAnsi="Arial" w:cs="Arial"/>
          <w:spacing w:val="0"/>
          <w:sz w:val="24"/>
          <w:szCs w:val="24"/>
          <w:lang w:eastAsia="en-US"/>
        </w:rPr>
      </w:pPr>
      <w:r w:rsidRPr="00AE6DBC">
        <w:rPr>
          <w:rStyle w:val="FontStyle113"/>
          <w:rFonts w:ascii="Arial" w:hAnsi="Arial" w:cs="Arial"/>
          <w:spacing w:val="0"/>
          <w:sz w:val="24"/>
          <w:szCs w:val="24"/>
          <w:lang w:eastAsia="en-US"/>
        </w:rPr>
        <w:t>7</w:t>
      </w:r>
      <w:bookmarkEnd w:id="84"/>
      <w:r w:rsidRPr="00AE6DBC">
        <w:rPr>
          <w:rStyle w:val="FontStyle113"/>
          <w:rFonts w:ascii="Arial" w:hAnsi="Arial" w:cs="Arial"/>
          <w:spacing w:val="0"/>
          <w:sz w:val="24"/>
          <w:szCs w:val="24"/>
          <w:lang w:eastAsia="en-US"/>
        </w:rPr>
        <w:t xml:space="preserve">.4 </w:t>
      </w:r>
      <w:r w:rsidR="00DA10FC" w:rsidRPr="00AE6DBC">
        <w:rPr>
          <w:rStyle w:val="FontStyle94"/>
          <w:rFonts w:ascii="Arial" w:hAnsi="Arial" w:cs="Arial"/>
          <w:b/>
          <w:bCs/>
          <w:spacing w:val="0"/>
          <w:sz w:val="24"/>
          <w:szCs w:val="24"/>
        </w:rPr>
        <w:t>Техническая характеристика</w:t>
      </w:r>
    </w:p>
    <w:p w14:paraId="7C14AF46" w14:textId="77777777" w:rsidR="00F96E8F" w:rsidRDefault="00F96E8F" w:rsidP="003B38C1">
      <w:pPr>
        <w:pStyle w:val="Style23"/>
        <w:widowControl/>
        <w:ind w:firstLine="567"/>
        <w:jc w:val="both"/>
        <w:rPr>
          <w:rStyle w:val="FontStyle118"/>
          <w:sz w:val="24"/>
          <w:szCs w:val="24"/>
        </w:rPr>
      </w:pPr>
    </w:p>
    <w:p w14:paraId="41374779" w14:textId="77777777" w:rsidR="00DA10FC" w:rsidRPr="00AE6DBC" w:rsidRDefault="00DA10FC" w:rsidP="003B38C1">
      <w:pPr>
        <w:pStyle w:val="Style23"/>
        <w:widowControl/>
        <w:ind w:firstLine="567"/>
        <w:jc w:val="both"/>
        <w:rPr>
          <w:rStyle w:val="FontStyle118"/>
          <w:sz w:val="24"/>
          <w:szCs w:val="24"/>
        </w:rPr>
      </w:pPr>
      <w:r w:rsidRPr="00AE6DBC">
        <w:rPr>
          <w:rStyle w:val="FontStyle118"/>
          <w:sz w:val="24"/>
          <w:szCs w:val="24"/>
        </w:rPr>
        <w:t xml:space="preserve">Паспорт, использованный для мусоровоза, служит как сообщительный инструмент между потребителем и изготовителем </w:t>
      </w:r>
    </w:p>
    <w:p w14:paraId="148AF210" w14:textId="00BDBFD5" w:rsidR="004729FB" w:rsidRPr="00AE6DBC" w:rsidRDefault="00DA10FC"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Все измерения мусоровоза делаются с мусоровозом на плоской ровной горизонтальной поверх</w:t>
      </w:r>
      <w:r w:rsidRPr="00AE6DBC">
        <w:rPr>
          <w:rStyle w:val="FontStyle118"/>
          <w:sz w:val="24"/>
          <w:szCs w:val="24"/>
        </w:rPr>
        <w:softHyphen/>
        <w:t>ности. Кузов должен быть пустым, кроме как для распределения нагрузок</w:t>
      </w:r>
      <w:r w:rsidR="004729FB" w:rsidRPr="00AE6DBC">
        <w:rPr>
          <w:rStyle w:val="FontStyle114"/>
          <w:rFonts w:ascii="Arial" w:hAnsi="Arial" w:cs="Arial"/>
          <w:sz w:val="24"/>
          <w:szCs w:val="24"/>
          <w:lang w:eastAsia="en-US"/>
        </w:rPr>
        <w:t>.</w:t>
      </w:r>
    </w:p>
    <w:p w14:paraId="033FC041" w14:textId="77777777" w:rsidR="005B01EE" w:rsidRPr="00AE6DBC" w:rsidRDefault="005B01EE" w:rsidP="003B38C1">
      <w:pPr>
        <w:pStyle w:val="Style39"/>
        <w:widowControl/>
        <w:ind w:firstLine="567"/>
        <w:jc w:val="both"/>
        <w:rPr>
          <w:rStyle w:val="FontStyle113"/>
          <w:rFonts w:ascii="Arial" w:hAnsi="Arial" w:cs="Arial"/>
          <w:spacing w:val="0"/>
          <w:sz w:val="24"/>
          <w:szCs w:val="24"/>
          <w:lang w:eastAsia="en-US"/>
        </w:rPr>
      </w:pPr>
      <w:bookmarkStart w:id="85" w:name="bookmark85"/>
    </w:p>
    <w:p w14:paraId="3175175F" w14:textId="20AD4AC6" w:rsidR="004729FB" w:rsidRPr="00AE6DBC" w:rsidRDefault="004729FB" w:rsidP="003B38C1">
      <w:pPr>
        <w:pStyle w:val="Style39"/>
        <w:widowControl/>
        <w:ind w:firstLine="567"/>
        <w:jc w:val="both"/>
        <w:rPr>
          <w:rStyle w:val="FontStyle113"/>
          <w:rFonts w:ascii="Arial" w:hAnsi="Arial" w:cs="Arial"/>
          <w:spacing w:val="0"/>
          <w:sz w:val="24"/>
          <w:szCs w:val="24"/>
          <w:lang w:eastAsia="en-US"/>
        </w:rPr>
      </w:pPr>
      <w:r w:rsidRPr="00AE6DBC">
        <w:rPr>
          <w:rStyle w:val="FontStyle113"/>
          <w:rFonts w:ascii="Arial" w:hAnsi="Arial" w:cs="Arial"/>
          <w:spacing w:val="0"/>
          <w:sz w:val="24"/>
          <w:szCs w:val="24"/>
          <w:lang w:eastAsia="en-US"/>
        </w:rPr>
        <w:t>7</w:t>
      </w:r>
      <w:bookmarkEnd w:id="85"/>
      <w:r w:rsidRPr="00AE6DBC">
        <w:rPr>
          <w:rStyle w:val="FontStyle113"/>
          <w:rFonts w:ascii="Arial" w:hAnsi="Arial" w:cs="Arial"/>
          <w:spacing w:val="0"/>
          <w:sz w:val="24"/>
          <w:szCs w:val="24"/>
          <w:lang w:eastAsia="en-US"/>
        </w:rPr>
        <w:t xml:space="preserve">.5 </w:t>
      </w:r>
      <w:r w:rsidR="00DA10FC" w:rsidRPr="00AE6DBC">
        <w:rPr>
          <w:rStyle w:val="FontStyle113"/>
          <w:rFonts w:ascii="Arial" w:hAnsi="Arial" w:cs="Arial"/>
          <w:spacing w:val="0"/>
          <w:sz w:val="24"/>
          <w:szCs w:val="24"/>
          <w:lang w:eastAsia="en-US"/>
        </w:rPr>
        <w:t>Маркировка</w:t>
      </w:r>
    </w:p>
    <w:p w14:paraId="40950A0A" w14:textId="77777777" w:rsidR="00F96E8F" w:rsidRDefault="00F96E8F" w:rsidP="003B38C1">
      <w:pPr>
        <w:pStyle w:val="Style23"/>
        <w:widowControl/>
        <w:ind w:firstLine="567"/>
        <w:jc w:val="both"/>
        <w:rPr>
          <w:rStyle w:val="FontStyle118"/>
          <w:sz w:val="24"/>
          <w:szCs w:val="24"/>
        </w:rPr>
      </w:pPr>
    </w:p>
    <w:p w14:paraId="3FE687CA" w14:textId="77777777" w:rsidR="00F56D35" w:rsidRPr="00AE6DBC" w:rsidRDefault="00F56D35" w:rsidP="003B38C1">
      <w:pPr>
        <w:pStyle w:val="Style23"/>
        <w:widowControl/>
        <w:ind w:firstLine="567"/>
        <w:jc w:val="both"/>
        <w:rPr>
          <w:rStyle w:val="FontStyle118"/>
          <w:sz w:val="24"/>
          <w:szCs w:val="24"/>
        </w:rPr>
      </w:pPr>
      <w:r w:rsidRPr="00AE6DBC">
        <w:rPr>
          <w:rStyle w:val="FontStyle118"/>
          <w:sz w:val="24"/>
          <w:szCs w:val="24"/>
        </w:rPr>
        <w:t>Кузов должен иметь долговечную маркировку, содержащую:</w:t>
      </w:r>
    </w:p>
    <w:p w14:paraId="09F438D6" w14:textId="77777777" w:rsidR="00F56D35" w:rsidRPr="00AE6DBC" w:rsidRDefault="00F56D35" w:rsidP="003B38C1">
      <w:pPr>
        <w:pStyle w:val="Style29"/>
        <w:widowControl/>
        <w:ind w:firstLine="567"/>
        <w:jc w:val="both"/>
        <w:rPr>
          <w:rStyle w:val="FontStyle118"/>
          <w:sz w:val="24"/>
          <w:szCs w:val="24"/>
        </w:rPr>
      </w:pPr>
      <w:r w:rsidRPr="00AE6DBC">
        <w:rPr>
          <w:rStyle w:val="FontStyle118"/>
          <w:sz w:val="24"/>
          <w:szCs w:val="24"/>
        </w:rPr>
        <w:t>- наименование и адрес изготовителя или уполномоченного представителя (при наличии);</w:t>
      </w:r>
    </w:p>
    <w:p w14:paraId="79352528" w14:textId="77777777" w:rsidR="00F56D35" w:rsidRPr="00AE6DBC" w:rsidRDefault="00F56D35" w:rsidP="003B38C1">
      <w:pPr>
        <w:pStyle w:val="Style29"/>
        <w:widowControl/>
        <w:ind w:firstLine="567"/>
        <w:jc w:val="both"/>
        <w:rPr>
          <w:rStyle w:val="FontStyle118"/>
          <w:sz w:val="24"/>
          <w:szCs w:val="24"/>
        </w:rPr>
      </w:pPr>
      <w:r w:rsidRPr="00AE6DBC">
        <w:rPr>
          <w:rStyle w:val="FontStyle118"/>
          <w:sz w:val="24"/>
          <w:szCs w:val="24"/>
        </w:rPr>
        <w:t>- обозначение машины;</w:t>
      </w:r>
    </w:p>
    <w:p w14:paraId="03D31AE1" w14:textId="7D916B53" w:rsidR="004729FB" w:rsidRPr="00AE6DBC" w:rsidRDefault="00F56D35"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 обязательную маркировку</w:t>
      </w:r>
      <w:r w:rsidR="004729FB" w:rsidRPr="00AE6DBC">
        <w:rPr>
          <w:rStyle w:val="FontStyle114"/>
          <w:rFonts w:ascii="Arial" w:hAnsi="Arial" w:cs="Arial"/>
          <w:sz w:val="24"/>
          <w:szCs w:val="24"/>
          <w:vertAlign w:val="superscript"/>
          <w:lang w:val="en-US" w:eastAsia="en-US"/>
        </w:rPr>
        <w:footnoteReference w:id="4"/>
      </w:r>
      <w:r w:rsidR="004729FB" w:rsidRPr="00AE6DBC">
        <w:rPr>
          <w:rStyle w:val="FontStyle114"/>
          <w:rFonts w:ascii="Arial" w:hAnsi="Arial" w:cs="Arial"/>
          <w:sz w:val="24"/>
          <w:szCs w:val="24"/>
          <w:lang w:eastAsia="en-US"/>
        </w:rPr>
        <w:t>;</w:t>
      </w:r>
    </w:p>
    <w:p w14:paraId="00C8D284" w14:textId="2E525B10" w:rsidR="00F56D35" w:rsidRPr="00AE6DBC" w:rsidRDefault="00F56D35" w:rsidP="003B38C1">
      <w:pPr>
        <w:pStyle w:val="Style29"/>
        <w:widowControl/>
        <w:ind w:firstLine="567"/>
        <w:jc w:val="both"/>
        <w:rPr>
          <w:rStyle w:val="FontStyle118"/>
          <w:sz w:val="24"/>
          <w:szCs w:val="24"/>
        </w:rPr>
      </w:pPr>
      <w:r w:rsidRPr="00AE6DBC">
        <w:rPr>
          <w:rStyle w:val="FontStyle114"/>
          <w:rFonts w:ascii="Arial" w:hAnsi="Arial" w:cs="Arial"/>
          <w:sz w:val="24"/>
          <w:szCs w:val="24"/>
          <w:lang w:eastAsia="en-US"/>
        </w:rPr>
        <w:t xml:space="preserve">- </w:t>
      </w:r>
      <w:r w:rsidRPr="00AE6DBC">
        <w:rPr>
          <w:rStyle w:val="FontStyle118"/>
          <w:sz w:val="24"/>
          <w:szCs w:val="24"/>
        </w:rPr>
        <w:t>год выпуска;</w:t>
      </w:r>
    </w:p>
    <w:p w14:paraId="3340BC97" w14:textId="77777777" w:rsidR="00F56D35" w:rsidRPr="00AE6DBC" w:rsidRDefault="00F56D35" w:rsidP="003B38C1">
      <w:pPr>
        <w:pStyle w:val="Style29"/>
        <w:widowControl/>
        <w:ind w:firstLine="567"/>
        <w:jc w:val="both"/>
        <w:rPr>
          <w:rStyle w:val="FontStyle118"/>
          <w:sz w:val="24"/>
          <w:szCs w:val="24"/>
        </w:rPr>
      </w:pPr>
      <w:r w:rsidRPr="00AE6DBC">
        <w:rPr>
          <w:rStyle w:val="FontStyle118"/>
          <w:sz w:val="24"/>
          <w:szCs w:val="24"/>
        </w:rPr>
        <w:t>- обозначение серии или типа;</w:t>
      </w:r>
    </w:p>
    <w:p w14:paraId="1E97273D" w14:textId="558FADE5" w:rsidR="004729FB" w:rsidRPr="00AE6DBC" w:rsidRDefault="00F56D35" w:rsidP="003B38C1">
      <w:pPr>
        <w:pStyle w:val="Style25"/>
        <w:widowControl/>
        <w:ind w:firstLine="567"/>
        <w:jc w:val="both"/>
        <w:rPr>
          <w:rStyle w:val="FontStyle114"/>
          <w:rFonts w:ascii="Arial" w:hAnsi="Arial" w:cs="Arial"/>
          <w:sz w:val="24"/>
          <w:szCs w:val="24"/>
          <w:lang w:eastAsia="en-US"/>
        </w:rPr>
      </w:pPr>
      <w:r w:rsidRPr="00AE6DBC">
        <w:rPr>
          <w:rStyle w:val="FontStyle118"/>
          <w:sz w:val="24"/>
          <w:szCs w:val="24"/>
        </w:rPr>
        <w:t>- серийный или идентификационный номер</w:t>
      </w:r>
      <w:r w:rsidR="004729FB" w:rsidRPr="00AE6DBC">
        <w:rPr>
          <w:rStyle w:val="FontStyle114"/>
          <w:rFonts w:ascii="Arial" w:hAnsi="Arial" w:cs="Arial"/>
          <w:sz w:val="24"/>
          <w:szCs w:val="24"/>
          <w:lang w:eastAsia="en-US"/>
        </w:rPr>
        <w:t>;</w:t>
      </w:r>
    </w:p>
    <w:p w14:paraId="27C91AB1" w14:textId="17292769" w:rsidR="004729FB" w:rsidRPr="00AE6DBC" w:rsidRDefault="00F56D35"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w:t>
      </w:r>
      <w:r w:rsidR="004729FB" w:rsidRPr="00AE6DBC">
        <w:rPr>
          <w:rStyle w:val="FontStyle114"/>
          <w:rFonts w:ascii="Arial" w:hAnsi="Arial" w:cs="Arial"/>
          <w:sz w:val="24"/>
          <w:szCs w:val="24"/>
          <w:lang w:eastAsia="en-US"/>
        </w:rPr>
        <w:t xml:space="preserve"> </w:t>
      </w:r>
      <w:r w:rsidRPr="00AE6DBC">
        <w:rPr>
          <w:rStyle w:val="FontStyle114"/>
          <w:rFonts w:ascii="Arial" w:hAnsi="Arial" w:cs="Arial"/>
          <w:sz w:val="24"/>
          <w:szCs w:val="24"/>
          <w:lang w:eastAsia="en-US"/>
        </w:rPr>
        <w:t xml:space="preserve">уровень звуковой мощности в соответствии с </w:t>
      </w:r>
      <w:r w:rsidR="004729FB" w:rsidRPr="00AE6DBC">
        <w:rPr>
          <w:rStyle w:val="FontStyle114"/>
          <w:rFonts w:ascii="Arial" w:hAnsi="Arial" w:cs="Arial"/>
          <w:sz w:val="24"/>
          <w:szCs w:val="24"/>
          <w:lang w:val="en-US" w:eastAsia="en-US"/>
        </w:rPr>
        <w:t>EN</w:t>
      </w:r>
      <w:r w:rsidR="004729FB" w:rsidRPr="00AE6DBC">
        <w:rPr>
          <w:rStyle w:val="FontStyle114"/>
          <w:rFonts w:ascii="Arial" w:hAnsi="Arial" w:cs="Arial"/>
          <w:sz w:val="24"/>
          <w:szCs w:val="24"/>
          <w:lang w:eastAsia="en-US"/>
        </w:rPr>
        <w:t xml:space="preserve"> 1501-4:2007, 10.2.</w:t>
      </w:r>
    </w:p>
    <w:p w14:paraId="6911AF5F" w14:textId="77777777" w:rsidR="004729FB" w:rsidRPr="00AE6DBC" w:rsidRDefault="004729FB" w:rsidP="003B38C1">
      <w:pPr>
        <w:pStyle w:val="Style15"/>
        <w:widowControl/>
        <w:ind w:firstLine="567"/>
        <w:jc w:val="both"/>
        <w:rPr>
          <w:rStyle w:val="FontStyle112"/>
          <w:rFonts w:ascii="Arial" w:hAnsi="Arial" w:cs="Arial"/>
          <w:sz w:val="24"/>
          <w:szCs w:val="24"/>
          <w:lang w:eastAsia="en-US"/>
        </w:rPr>
      </w:pPr>
      <w:r w:rsidRPr="00AE6DBC">
        <w:rPr>
          <w:rStyle w:val="FontStyle112"/>
          <w:rFonts w:ascii="Arial" w:hAnsi="Arial" w:cs="Arial"/>
          <w:sz w:val="24"/>
          <w:szCs w:val="24"/>
          <w:lang w:eastAsia="en-US"/>
        </w:rPr>
        <w:br w:type="page"/>
      </w:r>
    </w:p>
    <w:p w14:paraId="6681BCC1" w14:textId="7CAE0A20" w:rsidR="004729FB" w:rsidRPr="00F96E8F" w:rsidRDefault="00F56D35" w:rsidP="00F96E8F">
      <w:pPr>
        <w:pStyle w:val="Style15"/>
        <w:widowControl/>
        <w:ind w:firstLine="567"/>
        <w:jc w:val="center"/>
        <w:outlineLvl w:val="0"/>
        <w:rPr>
          <w:rStyle w:val="FontStyle112"/>
          <w:rFonts w:ascii="Arial" w:hAnsi="Arial" w:cs="Arial"/>
          <w:sz w:val="28"/>
          <w:szCs w:val="28"/>
          <w:lang w:eastAsia="en-US"/>
        </w:rPr>
      </w:pPr>
      <w:bookmarkStart w:id="86" w:name="_Toc104189485"/>
      <w:r w:rsidRPr="00F96E8F">
        <w:rPr>
          <w:rStyle w:val="FontStyle112"/>
          <w:rFonts w:ascii="Arial" w:hAnsi="Arial" w:cs="Arial"/>
          <w:sz w:val="28"/>
          <w:szCs w:val="28"/>
          <w:lang w:eastAsia="en-US"/>
        </w:rPr>
        <w:t>Приложение</w:t>
      </w:r>
      <w:r w:rsidR="004729FB" w:rsidRPr="00F96E8F">
        <w:rPr>
          <w:rStyle w:val="FontStyle112"/>
          <w:rFonts w:ascii="Arial" w:hAnsi="Arial" w:cs="Arial"/>
          <w:sz w:val="28"/>
          <w:szCs w:val="28"/>
          <w:lang w:eastAsia="en-US"/>
        </w:rPr>
        <w:t xml:space="preserve"> </w:t>
      </w:r>
      <w:r w:rsidR="004729FB" w:rsidRPr="00F96E8F">
        <w:rPr>
          <w:rStyle w:val="FontStyle112"/>
          <w:rFonts w:ascii="Arial" w:hAnsi="Arial" w:cs="Arial"/>
          <w:sz w:val="28"/>
          <w:szCs w:val="28"/>
          <w:lang w:val="en-US" w:eastAsia="en-US"/>
        </w:rPr>
        <w:t>A</w:t>
      </w:r>
      <w:bookmarkEnd w:id="86"/>
    </w:p>
    <w:p w14:paraId="1A3331E0" w14:textId="48432CFE" w:rsidR="004729FB" w:rsidRPr="00F96E8F" w:rsidRDefault="004729FB" w:rsidP="00F96E8F">
      <w:pPr>
        <w:pStyle w:val="Style46"/>
        <w:widowControl/>
        <w:ind w:firstLine="567"/>
        <w:jc w:val="center"/>
        <w:outlineLvl w:val="0"/>
        <w:rPr>
          <w:rStyle w:val="FontStyle108"/>
          <w:rFonts w:ascii="Arial" w:hAnsi="Arial" w:cs="Arial"/>
          <w:lang w:eastAsia="en-US"/>
        </w:rPr>
      </w:pPr>
      <w:bookmarkStart w:id="87" w:name="_Toc104189486"/>
      <w:r w:rsidRPr="00F96E8F">
        <w:rPr>
          <w:rStyle w:val="FontStyle108"/>
          <w:rFonts w:ascii="Arial" w:hAnsi="Arial" w:cs="Arial"/>
          <w:lang w:eastAsia="en-US"/>
        </w:rPr>
        <w:t>(</w:t>
      </w:r>
      <w:r w:rsidR="00F56D35" w:rsidRPr="00F96E8F">
        <w:rPr>
          <w:rStyle w:val="FontStyle108"/>
          <w:rFonts w:ascii="Arial" w:hAnsi="Arial" w:cs="Arial"/>
          <w:lang w:eastAsia="en-US"/>
        </w:rPr>
        <w:t>обязательное</w:t>
      </w:r>
      <w:r w:rsidRPr="00F96E8F">
        <w:rPr>
          <w:rStyle w:val="FontStyle108"/>
          <w:rFonts w:ascii="Arial" w:hAnsi="Arial" w:cs="Arial"/>
          <w:lang w:eastAsia="en-US"/>
        </w:rPr>
        <w:t>)</w:t>
      </w:r>
      <w:bookmarkEnd w:id="87"/>
    </w:p>
    <w:p w14:paraId="76212188" w14:textId="77777777" w:rsidR="005B01EE" w:rsidRPr="00F96E8F" w:rsidRDefault="005B01EE" w:rsidP="00F96E8F">
      <w:pPr>
        <w:pStyle w:val="Style4"/>
        <w:widowControl/>
        <w:ind w:firstLine="567"/>
        <w:jc w:val="center"/>
        <w:outlineLvl w:val="0"/>
        <w:rPr>
          <w:rStyle w:val="FontStyle119"/>
          <w:sz w:val="28"/>
          <w:szCs w:val="28"/>
        </w:rPr>
      </w:pPr>
    </w:p>
    <w:p w14:paraId="30535D2C" w14:textId="4CCF50CA" w:rsidR="00F56D35" w:rsidRPr="00F96E8F" w:rsidRDefault="00F56D35" w:rsidP="00F96E8F">
      <w:pPr>
        <w:pStyle w:val="Style4"/>
        <w:widowControl/>
        <w:ind w:firstLine="567"/>
        <w:jc w:val="center"/>
        <w:outlineLvl w:val="0"/>
        <w:rPr>
          <w:rStyle w:val="FontStyle119"/>
          <w:sz w:val="28"/>
          <w:szCs w:val="28"/>
        </w:rPr>
      </w:pPr>
      <w:bookmarkStart w:id="88" w:name="_Toc104189487"/>
      <w:r w:rsidRPr="00F96E8F">
        <w:rPr>
          <w:rStyle w:val="FontStyle119"/>
          <w:sz w:val="28"/>
          <w:szCs w:val="28"/>
        </w:rPr>
        <w:t>Описание интерфейсов и систем</w:t>
      </w:r>
      <w:bookmarkEnd w:id="88"/>
    </w:p>
    <w:p w14:paraId="5E83820D" w14:textId="77777777" w:rsidR="005B01EE" w:rsidRPr="00AE6DBC" w:rsidRDefault="005B01EE" w:rsidP="003B38C1">
      <w:pPr>
        <w:pStyle w:val="Style4"/>
        <w:widowControl/>
        <w:ind w:firstLine="567"/>
        <w:jc w:val="center"/>
        <w:rPr>
          <w:rStyle w:val="FontStyle119"/>
          <w:sz w:val="24"/>
          <w:szCs w:val="24"/>
        </w:rPr>
      </w:pPr>
    </w:p>
    <w:p w14:paraId="4666FEE0" w14:textId="4511FF7F" w:rsidR="004729FB" w:rsidRPr="00AE6DBC" w:rsidRDefault="005B01EE" w:rsidP="003B38C1">
      <w:pPr>
        <w:pStyle w:val="Style67"/>
        <w:widowControl/>
        <w:ind w:firstLine="567"/>
        <w:jc w:val="center"/>
        <w:rPr>
          <w:rStyle w:val="FontStyle109"/>
          <w:rFonts w:ascii="Arial" w:hAnsi="Arial" w:cs="Arial"/>
          <w:sz w:val="24"/>
          <w:szCs w:val="24"/>
          <w:lang w:eastAsia="en-US"/>
        </w:rPr>
      </w:pPr>
      <w:r w:rsidRPr="00AE6DBC">
        <w:rPr>
          <w:rStyle w:val="FontStyle109"/>
          <w:rFonts w:ascii="Arial" w:hAnsi="Arial" w:cs="Arial"/>
          <w:noProof/>
          <w:sz w:val="24"/>
          <w:szCs w:val="24"/>
        </w:rPr>
        <w:drawing>
          <wp:inline distT="0" distB="0" distL="0" distR="0" wp14:anchorId="0D42E203" wp14:editId="3675E32F">
            <wp:extent cx="3758083" cy="1939452"/>
            <wp:effectExtent l="0" t="0" r="0" b="381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773233" cy="1947271"/>
                    </a:xfrm>
                    <a:prstGeom prst="rect">
                      <a:avLst/>
                    </a:prstGeom>
                    <a:noFill/>
                    <a:ln>
                      <a:noFill/>
                    </a:ln>
                  </pic:spPr>
                </pic:pic>
              </a:graphicData>
            </a:graphic>
          </wp:inline>
        </w:drawing>
      </w:r>
    </w:p>
    <w:p w14:paraId="784CABBE" w14:textId="77777777" w:rsidR="004729FB" w:rsidRPr="00AE6DBC" w:rsidRDefault="004729FB" w:rsidP="003B38C1">
      <w:pPr>
        <w:pStyle w:val="Style67"/>
        <w:widowControl/>
        <w:ind w:firstLine="567"/>
        <w:jc w:val="both"/>
        <w:rPr>
          <w:rStyle w:val="FontStyle109"/>
          <w:rFonts w:ascii="Arial" w:hAnsi="Arial" w:cs="Arial"/>
          <w:sz w:val="24"/>
          <w:szCs w:val="24"/>
          <w:lang w:eastAsia="en-US"/>
        </w:rPr>
      </w:pPr>
    </w:p>
    <w:p w14:paraId="30658618" w14:textId="5362B665" w:rsidR="004729FB" w:rsidRPr="00F96E8F" w:rsidRDefault="00F56D35" w:rsidP="003B38C1">
      <w:pPr>
        <w:pStyle w:val="Style67"/>
        <w:widowControl/>
        <w:ind w:firstLine="567"/>
        <w:jc w:val="both"/>
        <w:rPr>
          <w:rStyle w:val="FontStyle109"/>
          <w:rFonts w:ascii="Arial" w:hAnsi="Arial" w:cs="Arial"/>
          <w:sz w:val="20"/>
          <w:szCs w:val="20"/>
          <w:lang w:eastAsia="en-US"/>
        </w:rPr>
      </w:pPr>
      <w:r w:rsidRPr="00F96E8F">
        <w:rPr>
          <w:rStyle w:val="FontStyle109"/>
          <w:rFonts w:ascii="Arial" w:hAnsi="Arial" w:cs="Arial"/>
          <w:sz w:val="20"/>
          <w:szCs w:val="20"/>
          <w:lang w:eastAsia="en-US"/>
        </w:rPr>
        <w:t>Условные обозначения</w:t>
      </w:r>
    </w:p>
    <w:p w14:paraId="7010656D" w14:textId="77777777" w:rsidR="005B01EE" w:rsidRPr="00F96E8F" w:rsidRDefault="0011206B" w:rsidP="003B38C1">
      <w:pPr>
        <w:pStyle w:val="Style71"/>
        <w:widowControl/>
        <w:ind w:firstLine="567"/>
        <w:jc w:val="both"/>
        <w:rPr>
          <w:rStyle w:val="FontStyle117"/>
          <w:sz w:val="20"/>
          <w:szCs w:val="20"/>
        </w:rPr>
      </w:pPr>
      <w:r w:rsidRPr="00F96E8F">
        <w:rPr>
          <w:rStyle w:val="FontStyle117"/>
          <w:sz w:val="20"/>
          <w:szCs w:val="20"/>
        </w:rPr>
        <w:t xml:space="preserve">1 </w:t>
      </w:r>
      <w:r w:rsidRPr="00F96E8F">
        <w:rPr>
          <w:rStyle w:val="FontStyle99"/>
          <w:rFonts w:ascii="Arial" w:hAnsi="Arial" w:cs="Arial"/>
          <w:sz w:val="20"/>
          <w:szCs w:val="20"/>
        </w:rPr>
        <w:t xml:space="preserve">— </w:t>
      </w:r>
      <w:r w:rsidRPr="00F96E8F">
        <w:rPr>
          <w:rStyle w:val="FontStyle117"/>
          <w:sz w:val="20"/>
          <w:szCs w:val="20"/>
        </w:rPr>
        <w:t xml:space="preserve">шасси; </w:t>
      </w:r>
    </w:p>
    <w:p w14:paraId="3DF9653A" w14:textId="77777777" w:rsidR="005B01EE" w:rsidRPr="00F96E8F" w:rsidRDefault="0011206B" w:rsidP="003B38C1">
      <w:pPr>
        <w:pStyle w:val="Style71"/>
        <w:widowControl/>
        <w:ind w:firstLine="567"/>
        <w:jc w:val="both"/>
        <w:rPr>
          <w:rStyle w:val="FontStyle117"/>
          <w:sz w:val="20"/>
          <w:szCs w:val="20"/>
        </w:rPr>
      </w:pPr>
      <w:r w:rsidRPr="00F96E8F">
        <w:rPr>
          <w:rStyle w:val="FontStyle117"/>
          <w:sz w:val="20"/>
          <w:szCs w:val="20"/>
        </w:rPr>
        <w:t xml:space="preserve">2 </w:t>
      </w:r>
      <w:r w:rsidRPr="00F96E8F">
        <w:rPr>
          <w:rStyle w:val="FontStyle99"/>
          <w:rFonts w:ascii="Arial" w:hAnsi="Arial" w:cs="Arial"/>
          <w:sz w:val="20"/>
          <w:szCs w:val="20"/>
        </w:rPr>
        <w:t xml:space="preserve">— </w:t>
      </w:r>
      <w:r w:rsidRPr="00F96E8F">
        <w:rPr>
          <w:rStyle w:val="FontStyle117"/>
          <w:sz w:val="20"/>
          <w:szCs w:val="20"/>
        </w:rPr>
        <w:t xml:space="preserve">кабина; </w:t>
      </w:r>
    </w:p>
    <w:p w14:paraId="454DE8EF" w14:textId="77777777" w:rsidR="005B01EE" w:rsidRPr="00F96E8F" w:rsidRDefault="0011206B" w:rsidP="003B38C1">
      <w:pPr>
        <w:pStyle w:val="Style71"/>
        <w:widowControl/>
        <w:ind w:firstLine="567"/>
        <w:jc w:val="both"/>
        <w:rPr>
          <w:rStyle w:val="FontStyle117"/>
          <w:sz w:val="20"/>
          <w:szCs w:val="20"/>
        </w:rPr>
      </w:pPr>
      <w:r w:rsidRPr="00F96E8F">
        <w:rPr>
          <w:rStyle w:val="FontStyle117"/>
          <w:sz w:val="20"/>
          <w:szCs w:val="20"/>
        </w:rPr>
        <w:t xml:space="preserve">3 </w:t>
      </w:r>
      <w:r w:rsidRPr="00F96E8F">
        <w:rPr>
          <w:rStyle w:val="FontStyle99"/>
          <w:rFonts w:ascii="Arial" w:hAnsi="Arial" w:cs="Arial"/>
          <w:sz w:val="20"/>
          <w:szCs w:val="20"/>
        </w:rPr>
        <w:t xml:space="preserve">— </w:t>
      </w:r>
      <w:r w:rsidRPr="00F96E8F">
        <w:rPr>
          <w:rStyle w:val="FontStyle117"/>
          <w:sz w:val="20"/>
          <w:szCs w:val="20"/>
        </w:rPr>
        <w:t xml:space="preserve">мусоросборник; </w:t>
      </w:r>
    </w:p>
    <w:p w14:paraId="3924B0B8" w14:textId="77777777" w:rsidR="005B01EE" w:rsidRPr="00F96E8F" w:rsidRDefault="0011206B" w:rsidP="003B38C1">
      <w:pPr>
        <w:pStyle w:val="Style71"/>
        <w:widowControl/>
        <w:ind w:firstLine="567"/>
        <w:jc w:val="both"/>
        <w:rPr>
          <w:rStyle w:val="FontStyle117"/>
          <w:sz w:val="20"/>
          <w:szCs w:val="20"/>
        </w:rPr>
      </w:pPr>
      <w:r w:rsidRPr="00F96E8F">
        <w:rPr>
          <w:rStyle w:val="FontStyle117"/>
          <w:sz w:val="20"/>
          <w:szCs w:val="20"/>
        </w:rPr>
        <w:t xml:space="preserve">4 </w:t>
      </w:r>
      <w:r w:rsidRPr="00F96E8F">
        <w:rPr>
          <w:rStyle w:val="FontStyle99"/>
          <w:rFonts w:ascii="Arial" w:hAnsi="Arial" w:cs="Arial"/>
          <w:sz w:val="20"/>
          <w:szCs w:val="20"/>
        </w:rPr>
        <w:t xml:space="preserve">— </w:t>
      </w:r>
      <w:r w:rsidRPr="00F96E8F">
        <w:rPr>
          <w:rStyle w:val="FontStyle117"/>
          <w:sz w:val="20"/>
          <w:szCs w:val="20"/>
        </w:rPr>
        <w:t xml:space="preserve">разгрузочный портал/борт; </w:t>
      </w:r>
    </w:p>
    <w:p w14:paraId="3A9FAE23" w14:textId="77777777" w:rsidR="005B01EE" w:rsidRPr="00F96E8F" w:rsidRDefault="0011206B" w:rsidP="003B38C1">
      <w:pPr>
        <w:pStyle w:val="Style71"/>
        <w:widowControl/>
        <w:ind w:firstLine="567"/>
        <w:jc w:val="both"/>
        <w:rPr>
          <w:rStyle w:val="FontStyle117"/>
          <w:sz w:val="20"/>
          <w:szCs w:val="20"/>
        </w:rPr>
      </w:pPr>
      <w:r w:rsidRPr="00F96E8F">
        <w:rPr>
          <w:rStyle w:val="FontStyle117"/>
          <w:sz w:val="20"/>
          <w:szCs w:val="20"/>
        </w:rPr>
        <w:t xml:space="preserve">5 — подъемное устройство контейнера для сбора мусора; </w:t>
      </w:r>
    </w:p>
    <w:p w14:paraId="5D1D4F21" w14:textId="77777777" w:rsidR="005B01EE" w:rsidRPr="00F96E8F" w:rsidRDefault="0011206B" w:rsidP="003B38C1">
      <w:pPr>
        <w:pStyle w:val="Style71"/>
        <w:widowControl/>
        <w:ind w:firstLine="567"/>
        <w:jc w:val="both"/>
        <w:rPr>
          <w:rStyle w:val="FontStyle117"/>
          <w:sz w:val="20"/>
          <w:szCs w:val="20"/>
        </w:rPr>
      </w:pPr>
      <w:r w:rsidRPr="00F96E8F">
        <w:rPr>
          <w:rStyle w:val="FontStyle117"/>
          <w:sz w:val="20"/>
          <w:szCs w:val="20"/>
        </w:rPr>
        <w:t xml:space="preserve">6 — контейнер для сбора мусора; </w:t>
      </w:r>
    </w:p>
    <w:p w14:paraId="446C0494" w14:textId="77777777" w:rsidR="005B01EE" w:rsidRPr="00F96E8F" w:rsidRDefault="0011206B" w:rsidP="003B38C1">
      <w:pPr>
        <w:pStyle w:val="Style71"/>
        <w:widowControl/>
        <w:ind w:firstLine="567"/>
        <w:jc w:val="both"/>
        <w:rPr>
          <w:rStyle w:val="FontStyle117"/>
          <w:sz w:val="20"/>
          <w:szCs w:val="20"/>
        </w:rPr>
      </w:pPr>
      <w:r w:rsidRPr="00F96E8F">
        <w:rPr>
          <w:rStyle w:val="FontStyle117"/>
          <w:sz w:val="20"/>
          <w:szCs w:val="20"/>
        </w:rPr>
        <w:t xml:space="preserve">7 </w:t>
      </w:r>
      <w:r w:rsidRPr="00F96E8F">
        <w:rPr>
          <w:rStyle w:val="FontStyle99"/>
          <w:rFonts w:ascii="Arial" w:hAnsi="Arial" w:cs="Arial"/>
          <w:sz w:val="20"/>
          <w:szCs w:val="20"/>
        </w:rPr>
        <w:t xml:space="preserve">— </w:t>
      </w:r>
      <w:r w:rsidRPr="00F96E8F">
        <w:rPr>
          <w:rStyle w:val="FontStyle117"/>
          <w:sz w:val="20"/>
          <w:szCs w:val="20"/>
        </w:rPr>
        <w:t xml:space="preserve">интерфейс между шасси и кузовом; </w:t>
      </w:r>
    </w:p>
    <w:p w14:paraId="1B073960" w14:textId="77777777" w:rsidR="005B01EE" w:rsidRPr="00F96E8F" w:rsidRDefault="0011206B" w:rsidP="003B38C1">
      <w:pPr>
        <w:pStyle w:val="Style71"/>
        <w:widowControl/>
        <w:ind w:firstLine="567"/>
        <w:jc w:val="both"/>
        <w:rPr>
          <w:rStyle w:val="FontStyle117"/>
          <w:sz w:val="20"/>
          <w:szCs w:val="20"/>
        </w:rPr>
      </w:pPr>
      <w:r w:rsidRPr="00F96E8F">
        <w:rPr>
          <w:rStyle w:val="FontStyle117"/>
          <w:sz w:val="20"/>
          <w:szCs w:val="20"/>
        </w:rPr>
        <w:t xml:space="preserve">8 </w:t>
      </w:r>
      <w:r w:rsidRPr="00F96E8F">
        <w:rPr>
          <w:rStyle w:val="FontStyle99"/>
          <w:rFonts w:ascii="Arial" w:hAnsi="Arial" w:cs="Arial"/>
          <w:sz w:val="20"/>
          <w:szCs w:val="20"/>
        </w:rPr>
        <w:t xml:space="preserve">— </w:t>
      </w:r>
      <w:r w:rsidRPr="00F96E8F">
        <w:rPr>
          <w:rStyle w:val="FontStyle117"/>
          <w:sz w:val="20"/>
          <w:szCs w:val="20"/>
        </w:rPr>
        <w:t xml:space="preserve">интерфейс между разгрузочным порталом/бортом и подъемным устройством; </w:t>
      </w:r>
    </w:p>
    <w:p w14:paraId="34F1F1CF" w14:textId="7F30D457" w:rsidR="0011206B" w:rsidRPr="00F96E8F" w:rsidRDefault="0011206B" w:rsidP="003B38C1">
      <w:pPr>
        <w:pStyle w:val="Style71"/>
        <w:widowControl/>
        <w:ind w:firstLine="567"/>
        <w:jc w:val="both"/>
        <w:rPr>
          <w:rStyle w:val="FontStyle117"/>
          <w:sz w:val="20"/>
          <w:szCs w:val="20"/>
        </w:rPr>
      </w:pPr>
      <w:r w:rsidRPr="00F96E8F">
        <w:rPr>
          <w:rStyle w:val="FontStyle117"/>
          <w:sz w:val="20"/>
          <w:szCs w:val="20"/>
        </w:rPr>
        <w:t>9 — интерфейс между подъемным устройством и контейнером для сбора мусора</w:t>
      </w:r>
    </w:p>
    <w:p w14:paraId="0F4EFDDA" w14:textId="77777777" w:rsidR="005B01EE" w:rsidRPr="00AE6DBC" w:rsidRDefault="005B01EE" w:rsidP="003B38C1">
      <w:pPr>
        <w:pStyle w:val="Style16"/>
        <w:widowControl/>
        <w:ind w:firstLine="567"/>
        <w:jc w:val="center"/>
        <w:rPr>
          <w:rStyle w:val="FontStyle117"/>
          <w:b/>
          <w:bCs/>
          <w:sz w:val="24"/>
          <w:szCs w:val="24"/>
        </w:rPr>
      </w:pPr>
    </w:p>
    <w:p w14:paraId="70CE63BB" w14:textId="42A56FBE" w:rsidR="00D83C55" w:rsidRPr="00F96E8F" w:rsidRDefault="00F96E8F" w:rsidP="003B38C1">
      <w:pPr>
        <w:pStyle w:val="Style16"/>
        <w:widowControl/>
        <w:ind w:firstLine="567"/>
        <w:jc w:val="center"/>
        <w:rPr>
          <w:rStyle w:val="FontStyle117"/>
          <w:bCs/>
          <w:sz w:val="24"/>
          <w:szCs w:val="24"/>
        </w:rPr>
      </w:pPr>
      <w:r w:rsidRPr="00F96E8F">
        <w:rPr>
          <w:rStyle w:val="FontStyle117"/>
          <w:bCs/>
          <w:sz w:val="24"/>
          <w:szCs w:val="24"/>
        </w:rPr>
        <w:t>Рисунок А.1 -</w:t>
      </w:r>
      <w:r w:rsidR="005B01EE" w:rsidRPr="00F96E8F">
        <w:rPr>
          <w:rStyle w:val="FontStyle117"/>
          <w:bCs/>
          <w:sz w:val="24"/>
          <w:szCs w:val="24"/>
        </w:rPr>
        <w:t xml:space="preserve"> </w:t>
      </w:r>
      <w:r w:rsidR="0011206B" w:rsidRPr="00F96E8F">
        <w:rPr>
          <w:rStyle w:val="FontStyle117"/>
          <w:bCs/>
          <w:sz w:val="24"/>
          <w:szCs w:val="24"/>
        </w:rPr>
        <w:t>Интерфейсы</w:t>
      </w:r>
    </w:p>
    <w:p w14:paraId="2E1E16BA" w14:textId="0E91B92C" w:rsidR="0011206B" w:rsidRPr="00AE6DBC" w:rsidRDefault="005B01EE" w:rsidP="003B38C1">
      <w:pPr>
        <w:pStyle w:val="Style16"/>
        <w:widowControl/>
        <w:ind w:firstLine="567"/>
        <w:jc w:val="center"/>
        <w:rPr>
          <w:rStyle w:val="FontStyle111"/>
          <w:rFonts w:ascii="Arial" w:hAnsi="Arial" w:cs="Arial"/>
          <w:sz w:val="24"/>
          <w:szCs w:val="24"/>
          <w:lang w:eastAsia="en-US"/>
        </w:rPr>
      </w:pPr>
      <w:r w:rsidRPr="00AE6DBC">
        <w:rPr>
          <w:rStyle w:val="FontStyle111"/>
          <w:rFonts w:ascii="Arial" w:hAnsi="Arial" w:cs="Arial"/>
          <w:noProof/>
          <w:sz w:val="24"/>
          <w:szCs w:val="24"/>
        </w:rPr>
        <w:drawing>
          <wp:inline distT="0" distB="0" distL="0" distR="0" wp14:anchorId="00CB863E" wp14:editId="6F01C62C">
            <wp:extent cx="3894479" cy="200967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910058" cy="2017709"/>
                    </a:xfrm>
                    <a:prstGeom prst="rect">
                      <a:avLst/>
                    </a:prstGeom>
                    <a:noFill/>
                    <a:ln>
                      <a:noFill/>
                    </a:ln>
                  </pic:spPr>
                </pic:pic>
              </a:graphicData>
            </a:graphic>
          </wp:inline>
        </w:drawing>
      </w:r>
    </w:p>
    <w:p w14:paraId="00174FCC" w14:textId="77777777" w:rsidR="005B01EE" w:rsidRPr="00AE6DBC" w:rsidRDefault="005B01EE" w:rsidP="003B38C1">
      <w:pPr>
        <w:pStyle w:val="Style67"/>
        <w:widowControl/>
        <w:ind w:firstLine="567"/>
        <w:jc w:val="both"/>
        <w:rPr>
          <w:rStyle w:val="FontStyle109"/>
          <w:rFonts w:ascii="Arial" w:hAnsi="Arial" w:cs="Arial"/>
          <w:sz w:val="24"/>
          <w:szCs w:val="24"/>
          <w:lang w:eastAsia="en-US"/>
        </w:rPr>
      </w:pPr>
    </w:p>
    <w:p w14:paraId="38D4F532" w14:textId="61D08025" w:rsidR="004729FB" w:rsidRPr="00F96E8F" w:rsidRDefault="0011206B" w:rsidP="003B38C1">
      <w:pPr>
        <w:pStyle w:val="Style67"/>
        <w:widowControl/>
        <w:ind w:firstLine="567"/>
        <w:jc w:val="both"/>
        <w:rPr>
          <w:rStyle w:val="FontStyle109"/>
          <w:rFonts w:ascii="Arial" w:hAnsi="Arial" w:cs="Arial"/>
          <w:sz w:val="20"/>
          <w:szCs w:val="20"/>
          <w:lang w:eastAsia="en-US"/>
        </w:rPr>
      </w:pPr>
      <w:r w:rsidRPr="00F96E8F">
        <w:rPr>
          <w:rStyle w:val="FontStyle109"/>
          <w:rFonts w:ascii="Arial" w:hAnsi="Arial" w:cs="Arial"/>
          <w:sz w:val="20"/>
          <w:szCs w:val="20"/>
          <w:lang w:eastAsia="en-US"/>
        </w:rPr>
        <w:t>Условные обозначения</w:t>
      </w:r>
    </w:p>
    <w:p w14:paraId="195CFE82" w14:textId="77777777" w:rsidR="005B01EE" w:rsidRPr="00F96E8F" w:rsidRDefault="0011206B" w:rsidP="003B38C1">
      <w:pPr>
        <w:pStyle w:val="Style78"/>
        <w:widowControl/>
        <w:ind w:firstLine="567"/>
        <w:jc w:val="both"/>
        <w:rPr>
          <w:rStyle w:val="FontStyle117"/>
          <w:sz w:val="20"/>
          <w:szCs w:val="20"/>
        </w:rPr>
      </w:pPr>
      <w:r w:rsidRPr="00F96E8F">
        <w:rPr>
          <w:rStyle w:val="FontStyle117"/>
          <w:sz w:val="20"/>
          <w:szCs w:val="20"/>
        </w:rPr>
        <w:t xml:space="preserve">1 — мусоросборник; </w:t>
      </w:r>
    </w:p>
    <w:p w14:paraId="50FF33AA" w14:textId="77777777" w:rsidR="005B01EE" w:rsidRPr="00F96E8F" w:rsidRDefault="0011206B" w:rsidP="003B38C1">
      <w:pPr>
        <w:pStyle w:val="Style78"/>
        <w:widowControl/>
        <w:ind w:firstLine="567"/>
        <w:jc w:val="both"/>
        <w:rPr>
          <w:rStyle w:val="FontStyle117"/>
          <w:sz w:val="20"/>
          <w:szCs w:val="20"/>
        </w:rPr>
      </w:pPr>
      <w:r w:rsidRPr="00F96E8F">
        <w:rPr>
          <w:rStyle w:val="FontStyle117"/>
          <w:sz w:val="20"/>
          <w:szCs w:val="20"/>
        </w:rPr>
        <w:t xml:space="preserve">2 — разгрузочный портал; </w:t>
      </w:r>
    </w:p>
    <w:p w14:paraId="38423BEA" w14:textId="77777777" w:rsidR="005B01EE" w:rsidRPr="00F96E8F" w:rsidRDefault="0011206B" w:rsidP="003B38C1">
      <w:pPr>
        <w:pStyle w:val="Style78"/>
        <w:widowControl/>
        <w:ind w:firstLine="567"/>
        <w:jc w:val="both"/>
        <w:rPr>
          <w:rStyle w:val="FontStyle117"/>
          <w:sz w:val="20"/>
          <w:szCs w:val="20"/>
        </w:rPr>
      </w:pPr>
      <w:r w:rsidRPr="00F96E8F">
        <w:rPr>
          <w:rStyle w:val="FontStyle117"/>
          <w:sz w:val="20"/>
          <w:szCs w:val="20"/>
        </w:rPr>
        <w:t xml:space="preserve">3 — уплотнительное устройство; </w:t>
      </w:r>
    </w:p>
    <w:p w14:paraId="3064BA0C" w14:textId="77777777" w:rsidR="005B01EE" w:rsidRPr="00F96E8F" w:rsidRDefault="0011206B" w:rsidP="003B38C1">
      <w:pPr>
        <w:pStyle w:val="Style78"/>
        <w:widowControl/>
        <w:ind w:firstLine="567"/>
        <w:jc w:val="both"/>
        <w:rPr>
          <w:rStyle w:val="FontStyle117"/>
          <w:sz w:val="20"/>
          <w:szCs w:val="20"/>
        </w:rPr>
      </w:pPr>
      <w:r w:rsidRPr="00F96E8F">
        <w:rPr>
          <w:rStyle w:val="FontStyle117"/>
          <w:sz w:val="20"/>
          <w:szCs w:val="20"/>
        </w:rPr>
        <w:t xml:space="preserve">4 — загрузочная кромка; </w:t>
      </w:r>
    </w:p>
    <w:p w14:paraId="3B7ED036" w14:textId="77777777" w:rsidR="005B01EE" w:rsidRPr="00F96E8F" w:rsidRDefault="0011206B" w:rsidP="003B38C1">
      <w:pPr>
        <w:pStyle w:val="Style78"/>
        <w:widowControl/>
        <w:ind w:firstLine="567"/>
        <w:jc w:val="both"/>
        <w:rPr>
          <w:rStyle w:val="FontStyle117"/>
          <w:sz w:val="20"/>
          <w:szCs w:val="20"/>
        </w:rPr>
      </w:pPr>
      <w:r w:rsidRPr="00F96E8F">
        <w:rPr>
          <w:rStyle w:val="FontStyle117"/>
          <w:sz w:val="20"/>
          <w:szCs w:val="20"/>
        </w:rPr>
        <w:t xml:space="preserve">5 — направляющий щит; </w:t>
      </w:r>
    </w:p>
    <w:p w14:paraId="1502C746" w14:textId="77777777" w:rsidR="005B01EE" w:rsidRPr="00F96E8F" w:rsidRDefault="0011206B" w:rsidP="003B38C1">
      <w:pPr>
        <w:pStyle w:val="Style78"/>
        <w:widowControl/>
        <w:ind w:firstLine="567"/>
        <w:jc w:val="both"/>
        <w:rPr>
          <w:rStyle w:val="FontStyle117"/>
          <w:sz w:val="20"/>
          <w:szCs w:val="20"/>
        </w:rPr>
      </w:pPr>
      <w:r w:rsidRPr="00F96E8F">
        <w:rPr>
          <w:rStyle w:val="FontStyle117"/>
          <w:sz w:val="20"/>
          <w:szCs w:val="20"/>
        </w:rPr>
        <w:t xml:space="preserve">6 — силовая балка; </w:t>
      </w:r>
    </w:p>
    <w:p w14:paraId="5DB45461" w14:textId="26A3734A" w:rsidR="0011206B" w:rsidRPr="00F96E8F" w:rsidRDefault="0011206B" w:rsidP="003B38C1">
      <w:pPr>
        <w:pStyle w:val="Style78"/>
        <w:widowControl/>
        <w:ind w:firstLine="567"/>
        <w:jc w:val="both"/>
        <w:rPr>
          <w:rStyle w:val="FontStyle117"/>
          <w:sz w:val="20"/>
          <w:szCs w:val="20"/>
        </w:rPr>
      </w:pPr>
      <w:r w:rsidRPr="00F96E8F">
        <w:rPr>
          <w:rStyle w:val="FontStyle117"/>
          <w:sz w:val="20"/>
          <w:szCs w:val="20"/>
        </w:rPr>
        <w:t>7 — бункер</w:t>
      </w:r>
    </w:p>
    <w:p w14:paraId="4B73FC8B" w14:textId="77777777" w:rsidR="005B01EE" w:rsidRPr="00AE6DBC" w:rsidRDefault="005B01EE" w:rsidP="003B38C1">
      <w:pPr>
        <w:pStyle w:val="Style48"/>
        <w:widowControl/>
        <w:ind w:firstLine="567"/>
        <w:jc w:val="center"/>
        <w:rPr>
          <w:rStyle w:val="FontStyle117"/>
          <w:b/>
          <w:bCs/>
          <w:sz w:val="24"/>
          <w:szCs w:val="24"/>
        </w:rPr>
      </w:pPr>
    </w:p>
    <w:p w14:paraId="6A15FAC8" w14:textId="149B4ABA" w:rsidR="0011206B" w:rsidRPr="00F96E8F" w:rsidRDefault="00F96E8F" w:rsidP="003B38C1">
      <w:pPr>
        <w:pStyle w:val="Style48"/>
        <w:widowControl/>
        <w:ind w:firstLine="567"/>
        <w:jc w:val="center"/>
        <w:rPr>
          <w:rStyle w:val="FontStyle117"/>
          <w:bCs/>
          <w:sz w:val="24"/>
          <w:szCs w:val="24"/>
        </w:rPr>
      </w:pPr>
      <w:r w:rsidRPr="00F96E8F">
        <w:rPr>
          <w:rStyle w:val="FontStyle117"/>
          <w:bCs/>
          <w:sz w:val="24"/>
          <w:szCs w:val="24"/>
        </w:rPr>
        <w:t>РисунокА.2 -</w:t>
      </w:r>
      <w:r w:rsidR="005B01EE" w:rsidRPr="00F96E8F">
        <w:rPr>
          <w:rStyle w:val="FontStyle117"/>
          <w:bCs/>
          <w:sz w:val="24"/>
          <w:szCs w:val="24"/>
        </w:rPr>
        <w:t xml:space="preserve"> </w:t>
      </w:r>
      <w:r w:rsidR="0011206B" w:rsidRPr="00F96E8F">
        <w:rPr>
          <w:rStyle w:val="FontStyle117"/>
          <w:bCs/>
          <w:sz w:val="24"/>
          <w:szCs w:val="24"/>
        </w:rPr>
        <w:t>Компоненты кузова</w:t>
      </w:r>
    </w:p>
    <w:p w14:paraId="6A0B75D6" w14:textId="07B6731C" w:rsidR="004729FB" w:rsidRPr="00AE6DBC" w:rsidRDefault="005B01EE" w:rsidP="003B38C1">
      <w:pPr>
        <w:pStyle w:val="Style16"/>
        <w:widowControl/>
        <w:ind w:firstLine="567"/>
        <w:jc w:val="center"/>
        <w:rPr>
          <w:rStyle w:val="FontStyle111"/>
          <w:rFonts w:ascii="Arial" w:hAnsi="Arial" w:cs="Arial"/>
          <w:sz w:val="24"/>
          <w:szCs w:val="24"/>
          <w:lang w:eastAsia="en-US"/>
        </w:rPr>
      </w:pPr>
      <w:r w:rsidRPr="00AE6DBC">
        <w:rPr>
          <w:rStyle w:val="FontStyle111"/>
          <w:rFonts w:ascii="Arial" w:hAnsi="Arial" w:cs="Arial"/>
          <w:noProof/>
          <w:sz w:val="24"/>
          <w:szCs w:val="24"/>
        </w:rPr>
        <w:drawing>
          <wp:inline distT="0" distB="0" distL="0" distR="0" wp14:anchorId="5F572C65" wp14:editId="18155D17">
            <wp:extent cx="4300694" cy="3856919"/>
            <wp:effectExtent l="0" t="0" r="508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307114" cy="3862677"/>
                    </a:xfrm>
                    <a:prstGeom prst="rect">
                      <a:avLst/>
                    </a:prstGeom>
                    <a:noFill/>
                    <a:ln>
                      <a:noFill/>
                    </a:ln>
                  </pic:spPr>
                </pic:pic>
              </a:graphicData>
            </a:graphic>
          </wp:inline>
        </w:drawing>
      </w:r>
    </w:p>
    <w:p w14:paraId="54B47F3D" w14:textId="77777777" w:rsidR="00D83C55" w:rsidRPr="00AE6DBC" w:rsidRDefault="00D83C55" w:rsidP="003B38C1">
      <w:pPr>
        <w:pStyle w:val="Style16"/>
        <w:widowControl/>
        <w:ind w:firstLine="567"/>
        <w:jc w:val="center"/>
        <w:rPr>
          <w:rStyle w:val="FontStyle111"/>
          <w:rFonts w:ascii="Arial" w:hAnsi="Arial" w:cs="Arial"/>
          <w:sz w:val="24"/>
          <w:szCs w:val="24"/>
          <w:lang w:eastAsia="en-US"/>
        </w:rPr>
      </w:pPr>
    </w:p>
    <w:p w14:paraId="442EEB81" w14:textId="77777777" w:rsidR="005B01EE" w:rsidRPr="00AE6DBC" w:rsidRDefault="005B01EE" w:rsidP="003B38C1">
      <w:pPr>
        <w:pStyle w:val="Style56"/>
        <w:widowControl/>
        <w:ind w:firstLine="567"/>
        <w:jc w:val="both"/>
        <w:rPr>
          <w:rStyle w:val="FontStyle109"/>
          <w:rFonts w:ascii="Arial" w:hAnsi="Arial" w:cs="Arial"/>
          <w:sz w:val="24"/>
          <w:szCs w:val="24"/>
          <w:lang w:eastAsia="en-US"/>
        </w:rPr>
      </w:pPr>
    </w:p>
    <w:p w14:paraId="2B25F4D3" w14:textId="77777777" w:rsidR="0011206B" w:rsidRPr="00F96E8F" w:rsidRDefault="0011206B" w:rsidP="003B38C1">
      <w:pPr>
        <w:pStyle w:val="Style56"/>
        <w:widowControl/>
        <w:ind w:firstLine="567"/>
        <w:jc w:val="both"/>
        <w:rPr>
          <w:rStyle w:val="FontStyle110"/>
          <w:rFonts w:ascii="Arial" w:hAnsi="Arial" w:cs="Arial"/>
          <w:sz w:val="20"/>
          <w:szCs w:val="20"/>
          <w:lang w:eastAsia="en-US"/>
        </w:rPr>
      </w:pPr>
      <w:r w:rsidRPr="00F96E8F">
        <w:rPr>
          <w:rStyle w:val="FontStyle109"/>
          <w:rFonts w:ascii="Arial" w:hAnsi="Arial" w:cs="Arial"/>
          <w:sz w:val="20"/>
          <w:szCs w:val="20"/>
          <w:lang w:eastAsia="en-US"/>
        </w:rPr>
        <w:t>Условные обозначения</w:t>
      </w:r>
      <w:r w:rsidRPr="00F96E8F">
        <w:rPr>
          <w:rStyle w:val="FontStyle110"/>
          <w:rFonts w:ascii="Arial" w:hAnsi="Arial" w:cs="Arial"/>
          <w:sz w:val="20"/>
          <w:szCs w:val="20"/>
          <w:lang w:eastAsia="en-US"/>
        </w:rPr>
        <w:t xml:space="preserve"> </w:t>
      </w:r>
    </w:p>
    <w:p w14:paraId="32A6F87B" w14:textId="3911FC75" w:rsidR="00572125" w:rsidRPr="00F96E8F" w:rsidRDefault="004729FB" w:rsidP="003B38C1">
      <w:pPr>
        <w:pStyle w:val="Style56"/>
        <w:widowControl/>
        <w:ind w:firstLine="567"/>
        <w:jc w:val="both"/>
        <w:rPr>
          <w:rStyle w:val="FontStyle110"/>
          <w:rFonts w:ascii="Arial" w:hAnsi="Arial" w:cs="Arial"/>
          <w:sz w:val="20"/>
          <w:szCs w:val="20"/>
          <w:lang w:eastAsia="en-US"/>
        </w:rPr>
      </w:pPr>
      <w:r w:rsidRPr="00F96E8F">
        <w:rPr>
          <w:rStyle w:val="FontStyle110"/>
          <w:rFonts w:ascii="Arial" w:hAnsi="Arial" w:cs="Arial"/>
          <w:sz w:val="20"/>
          <w:szCs w:val="20"/>
          <w:lang w:val="en-US" w:eastAsia="en-US"/>
        </w:rPr>
        <w:t>a</w:t>
      </w:r>
      <w:r w:rsidRPr="00F96E8F">
        <w:rPr>
          <w:rStyle w:val="FontStyle110"/>
          <w:rFonts w:ascii="Arial" w:hAnsi="Arial" w:cs="Arial"/>
          <w:sz w:val="20"/>
          <w:szCs w:val="20"/>
          <w:lang w:eastAsia="en-US"/>
        </w:rPr>
        <w:t xml:space="preserve">) </w:t>
      </w:r>
      <w:r w:rsidR="00572125" w:rsidRPr="00F96E8F">
        <w:rPr>
          <w:rStyle w:val="FontStyle110"/>
          <w:rFonts w:ascii="Arial" w:hAnsi="Arial" w:cs="Arial"/>
          <w:sz w:val="20"/>
          <w:szCs w:val="20"/>
          <w:lang w:eastAsia="en-US"/>
        </w:rPr>
        <w:t>Ситуация с подъемным устройством контейнера и подножкой</w:t>
      </w:r>
    </w:p>
    <w:p w14:paraId="2290C500" w14:textId="58221F7C" w:rsidR="004729FB" w:rsidRPr="00F96E8F" w:rsidRDefault="00572125" w:rsidP="003B38C1">
      <w:pPr>
        <w:pStyle w:val="Style56"/>
        <w:widowControl/>
        <w:ind w:firstLine="567"/>
        <w:jc w:val="both"/>
        <w:rPr>
          <w:rStyle w:val="FontStyle110"/>
          <w:rFonts w:ascii="Arial" w:hAnsi="Arial" w:cs="Arial"/>
          <w:sz w:val="20"/>
          <w:szCs w:val="20"/>
          <w:lang w:eastAsia="en-US"/>
        </w:rPr>
      </w:pPr>
      <w:r w:rsidRPr="00F96E8F">
        <w:rPr>
          <w:rStyle w:val="FontStyle110"/>
          <w:rFonts w:ascii="Arial" w:hAnsi="Arial" w:cs="Arial"/>
          <w:sz w:val="20"/>
          <w:szCs w:val="20"/>
          <w:lang w:val="en-US" w:eastAsia="en-US"/>
        </w:rPr>
        <w:t>b</w:t>
      </w:r>
      <w:r w:rsidRPr="00F96E8F">
        <w:rPr>
          <w:rStyle w:val="FontStyle110"/>
          <w:rFonts w:ascii="Arial" w:hAnsi="Arial" w:cs="Arial"/>
          <w:sz w:val="20"/>
          <w:szCs w:val="20"/>
          <w:lang w:eastAsia="en-US"/>
        </w:rPr>
        <w:t>) Ситуация с уплотнительным устройством, направляющим щитом и подножкой</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7"/>
        <w:gridCol w:w="4786"/>
      </w:tblGrid>
      <w:tr w:rsidR="009C7520" w:rsidRPr="00F96E8F" w14:paraId="51013400" w14:textId="77777777" w:rsidTr="009C7520">
        <w:tc>
          <w:tcPr>
            <w:tcW w:w="4928" w:type="dxa"/>
          </w:tcPr>
          <w:p w14:paraId="6D87A1DB" w14:textId="77777777" w:rsidR="009C7520" w:rsidRPr="00F96E8F" w:rsidRDefault="009C7520" w:rsidP="003B38C1">
            <w:pPr>
              <w:pStyle w:val="Style64"/>
              <w:widowControl/>
              <w:ind w:firstLine="567"/>
              <w:jc w:val="both"/>
              <w:rPr>
                <w:rStyle w:val="FontStyle117"/>
                <w:sz w:val="20"/>
                <w:szCs w:val="20"/>
              </w:rPr>
            </w:pPr>
            <w:r w:rsidRPr="00F96E8F">
              <w:rPr>
                <w:rStyle w:val="FontStyle117"/>
                <w:sz w:val="20"/>
                <w:szCs w:val="20"/>
              </w:rPr>
              <w:t xml:space="preserve">1 — шасси; </w:t>
            </w:r>
          </w:p>
          <w:p w14:paraId="07594B52" w14:textId="77777777" w:rsidR="009C7520" w:rsidRPr="00F96E8F" w:rsidRDefault="009C7520" w:rsidP="003B38C1">
            <w:pPr>
              <w:pStyle w:val="Style64"/>
              <w:widowControl/>
              <w:ind w:firstLine="567"/>
              <w:jc w:val="both"/>
              <w:rPr>
                <w:rStyle w:val="FontStyle117"/>
                <w:sz w:val="20"/>
                <w:szCs w:val="20"/>
              </w:rPr>
            </w:pPr>
            <w:r w:rsidRPr="00F96E8F">
              <w:rPr>
                <w:rStyle w:val="FontStyle117"/>
                <w:sz w:val="20"/>
                <w:szCs w:val="20"/>
              </w:rPr>
              <w:t xml:space="preserve">2 — кабина; </w:t>
            </w:r>
          </w:p>
          <w:p w14:paraId="07AB3214" w14:textId="77777777" w:rsidR="009C7520" w:rsidRPr="00F96E8F" w:rsidRDefault="009C7520" w:rsidP="003B38C1">
            <w:pPr>
              <w:pStyle w:val="Style64"/>
              <w:widowControl/>
              <w:ind w:firstLine="567"/>
              <w:jc w:val="both"/>
              <w:rPr>
                <w:rStyle w:val="FontStyle117"/>
                <w:sz w:val="20"/>
                <w:szCs w:val="20"/>
              </w:rPr>
            </w:pPr>
            <w:r w:rsidRPr="00F96E8F">
              <w:rPr>
                <w:rStyle w:val="FontStyle117"/>
                <w:sz w:val="20"/>
                <w:szCs w:val="20"/>
              </w:rPr>
              <w:t xml:space="preserve">3 — мусоросборник; </w:t>
            </w:r>
          </w:p>
          <w:p w14:paraId="4DACDFF6" w14:textId="77777777" w:rsidR="009C7520" w:rsidRPr="00F96E8F" w:rsidRDefault="009C7520" w:rsidP="003B38C1">
            <w:pPr>
              <w:pStyle w:val="Style64"/>
              <w:widowControl/>
              <w:ind w:firstLine="567"/>
              <w:jc w:val="both"/>
              <w:rPr>
                <w:rStyle w:val="FontStyle117"/>
                <w:sz w:val="20"/>
                <w:szCs w:val="20"/>
              </w:rPr>
            </w:pPr>
            <w:r w:rsidRPr="00F96E8F">
              <w:rPr>
                <w:rStyle w:val="FontStyle117"/>
                <w:sz w:val="20"/>
                <w:szCs w:val="20"/>
              </w:rPr>
              <w:t>4 — разгрузочный портал/борт;</w:t>
            </w:r>
          </w:p>
          <w:p w14:paraId="7C18D122" w14:textId="77777777" w:rsidR="009C7520" w:rsidRPr="00F96E8F" w:rsidRDefault="009C7520" w:rsidP="003B38C1">
            <w:pPr>
              <w:pStyle w:val="Style56"/>
              <w:widowControl/>
              <w:ind w:firstLine="567"/>
              <w:jc w:val="both"/>
              <w:rPr>
                <w:rStyle w:val="FontStyle117"/>
                <w:sz w:val="20"/>
                <w:szCs w:val="20"/>
              </w:rPr>
            </w:pPr>
            <w:r w:rsidRPr="00F96E8F">
              <w:rPr>
                <w:rStyle w:val="FontStyle117"/>
                <w:sz w:val="20"/>
                <w:szCs w:val="20"/>
              </w:rPr>
              <w:t xml:space="preserve">5 — подъемное устройство контейнера для сбора мусора; </w:t>
            </w:r>
          </w:p>
          <w:p w14:paraId="5F1BED5A" w14:textId="77777777" w:rsidR="009C7520" w:rsidRPr="00F96E8F" w:rsidRDefault="009C7520" w:rsidP="003B38C1">
            <w:pPr>
              <w:pStyle w:val="Style56"/>
              <w:widowControl/>
              <w:ind w:firstLine="567"/>
              <w:jc w:val="both"/>
              <w:rPr>
                <w:rStyle w:val="FontStyle117"/>
                <w:sz w:val="20"/>
                <w:szCs w:val="20"/>
              </w:rPr>
            </w:pPr>
            <w:r w:rsidRPr="00F96E8F">
              <w:rPr>
                <w:rStyle w:val="FontStyle117"/>
                <w:sz w:val="20"/>
                <w:szCs w:val="20"/>
              </w:rPr>
              <w:t xml:space="preserve">6 — уплотнительное устройство; </w:t>
            </w:r>
          </w:p>
          <w:p w14:paraId="069F82E1" w14:textId="471379B5" w:rsidR="009C7520" w:rsidRPr="00F96E8F" w:rsidRDefault="009C7520" w:rsidP="003B38C1">
            <w:pPr>
              <w:pStyle w:val="Style56"/>
              <w:widowControl/>
              <w:ind w:firstLine="567"/>
              <w:jc w:val="both"/>
              <w:rPr>
                <w:rStyle w:val="FontStyle110"/>
                <w:rFonts w:ascii="Arial" w:hAnsi="Arial" w:cs="Arial"/>
                <w:sz w:val="20"/>
                <w:szCs w:val="20"/>
              </w:rPr>
            </w:pPr>
            <w:r w:rsidRPr="00F96E8F">
              <w:rPr>
                <w:rStyle w:val="FontStyle117"/>
                <w:sz w:val="20"/>
                <w:szCs w:val="20"/>
              </w:rPr>
              <w:t xml:space="preserve">7 — несущая плита; </w:t>
            </w:r>
          </w:p>
        </w:tc>
        <w:tc>
          <w:tcPr>
            <w:tcW w:w="4928" w:type="dxa"/>
          </w:tcPr>
          <w:p w14:paraId="56DC1F15" w14:textId="77777777" w:rsidR="009C7520" w:rsidRPr="00F96E8F" w:rsidRDefault="009C7520" w:rsidP="003B38C1">
            <w:pPr>
              <w:pStyle w:val="Style56"/>
              <w:widowControl/>
              <w:ind w:firstLine="567"/>
              <w:jc w:val="both"/>
              <w:rPr>
                <w:rStyle w:val="FontStyle117"/>
                <w:sz w:val="20"/>
                <w:szCs w:val="20"/>
              </w:rPr>
            </w:pPr>
            <w:r w:rsidRPr="00F96E8F">
              <w:rPr>
                <w:rStyle w:val="FontStyle117"/>
                <w:sz w:val="20"/>
                <w:szCs w:val="20"/>
              </w:rPr>
              <w:t xml:space="preserve">8 — уплотнительная плита; </w:t>
            </w:r>
          </w:p>
          <w:p w14:paraId="55A15B91" w14:textId="77777777" w:rsidR="009C7520" w:rsidRPr="00F96E8F" w:rsidRDefault="009C7520" w:rsidP="003B38C1">
            <w:pPr>
              <w:pStyle w:val="Style56"/>
              <w:widowControl/>
              <w:ind w:firstLine="567"/>
              <w:jc w:val="both"/>
              <w:rPr>
                <w:rStyle w:val="FontStyle117"/>
                <w:sz w:val="20"/>
                <w:szCs w:val="20"/>
              </w:rPr>
            </w:pPr>
            <w:r w:rsidRPr="00F96E8F">
              <w:rPr>
                <w:rStyle w:val="FontStyle117"/>
                <w:sz w:val="20"/>
                <w:szCs w:val="20"/>
              </w:rPr>
              <w:t xml:space="preserve">9 — направляющий щит; </w:t>
            </w:r>
          </w:p>
          <w:p w14:paraId="2A42BBF1" w14:textId="77777777" w:rsidR="009C7520" w:rsidRPr="00F96E8F" w:rsidRDefault="009C7520" w:rsidP="003B38C1">
            <w:pPr>
              <w:pStyle w:val="Style56"/>
              <w:widowControl/>
              <w:ind w:firstLine="567"/>
              <w:jc w:val="both"/>
              <w:rPr>
                <w:rStyle w:val="FontStyle117"/>
                <w:sz w:val="20"/>
                <w:szCs w:val="20"/>
              </w:rPr>
            </w:pPr>
            <w:r w:rsidRPr="00F96E8F">
              <w:rPr>
                <w:rStyle w:val="FontStyle117"/>
                <w:sz w:val="20"/>
                <w:szCs w:val="20"/>
              </w:rPr>
              <w:t>10 — силовая балка;</w:t>
            </w:r>
          </w:p>
          <w:p w14:paraId="5D30E677" w14:textId="77777777" w:rsidR="009C7520" w:rsidRPr="00F96E8F" w:rsidRDefault="009C7520" w:rsidP="003B38C1">
            <w:pPr>
              <w:pStyle w:val="Style64"/>
              <w:widowControl/>
              <w:ind w:firstLine="567"/>
              <w:jc w:val="both"/>
              <w:rPr>
                <w:rStyle w:val="FontStyle117"/>
                <w:sz w:val="20"/>
                <w:szCs w:val="20"/>
              </w:rPr>
            </w:pPr>
            <w:r w:rsidRPr="00F96E8F">
              <w:rPr>
                <w:rStyle w:val="FontStyle117"/>
                <w:sz w:val="20"/>
                <w:szCs w:val="20"/>
              </w:rPr>
              <w:t xml:space="preserve">11 — подножка; </w:t>
            </w:r>
          </w:p>
          <w:p w14:paraId="38063BDF" w14:textId="77777777" w:rsidR="009C7520" w:rsidRPr="00F96E8F" w:rsidRDefault="009C7520" w:rsidP="003B38C1">
            <w:pPr>
              <w:pStyle w:val="Style64"/>
              <w:widowControl/>
              <w:ind w:firstLine="567"/>
              <w:jc w:val="both"/>
              <w:rPr>
                <w:rStyle w:val="FontStyle117"/>
                <w:sz w:val="20"/>
                <w:szCs w:val="20"/>
              </w:rPr>
            </w:pPr>
            <w:r w:rsidRPr="00F96E8F">
              <w:rPr>
                <w:rStyle w:val="FontStyle117"/>
                <w:sz w:val="20"/>
                <w:szCs w:val="20"/>
              </w:rPr>
              <w:t xml:space="preserve">12 — бункер; </w:t>
            </w:r>
          </w:p>
          <w:p w14:paraId="6233AF47" w14:textId="77777777" w:rsidR="009C7520" w:rsidRPr="00F96E8F" w:rsidRDefault="009C7520" w:rsidP="003B38C1">
            <w:pPr>
              <w:pStyle w:val="Style64"/>
              <w:widowControl/>
              <w:ind w:firstLine="567"/>
              <w:jc w:val="both"/>
              <w:rPr>
                <w:rStyle w:val="FontStyle117"/>
                <w:sz w:val="20"/>
                <w:szCs w:val="20"/>
              </w:rPr>
            </w:pPr>
            <w:r w:rsidRPr="00F96E8F">
              <w:rPr>
                <w:rStyle w:val="FontStyle117"/>
                <w:sz w:val="20"/>
                <w:szCs w:val="20"/>
              </w:rPr>
              <w:t xml:space="preserve">13 — выталкиватель; </w:t>
            </w:r>
          </w:p>
          <w:p w14:paraId="306C979D" w14:textId="5130F27D" w:rsidR="009C7520" w:rsidRPr="00F96E8F" w:rsidRDefault="009C7520" w:rsidP="003B38C1">
            <w:pPr>
              <w:pStyle w:val="Style64"/>
              <w:widowControl/>
              <w:ind w:firstLine="567"/>
              <w:jc w:val="both"/>
              <w:rPr>
                <w:rStyle w:val="FontStyle110"/>
                <w:rFonts w:ascii="Arial" w:hAnsi="Arial" w:cs="Arial"/>
                <w:sz w:val="20"/>
                <w:szCs w:val="20"/>
              </w:rPr>
            </w:pPr>
            <w:r w:rsidRPr="00F96E8F">
              <w:rPr>
                <w:rStyle w:val="FontStyle117"/>
                <w:sz w:val="20"/>
                <w:szCs w:val="20"/>
              </w:rPr>
              <w:t>14 — монтажная рама</w:t>
            </w:r>
          </w:p>
        </w:tc>
      </w:tr>
    </w:tbl>
    <w:p w14:paraId="60C144F6" w14:textId="41FBC38C" w:rsidR="004729FB" w:rsidRPr="00AE6DBC" w:rsidRDefault="004729FB" w:rsidP="003B38C1">
      <w:pPr>
        <w:pStyle w:val="Style56"/>
        <w:widowControl/>
        <w:ind w:firstLine="567"/>
        <w:jc w:val="both"/>
        <w:rPr>
          <w:rStyle w:val="FontStyle110"/>
          <w:rFonts w:ascii="Arial" w:hAnsi="Arial" w:cs="Arial"/>
          <w:sz w:val="24"/>
          <w:szCs w:val="24"/>
          <w:lang w:eastAsia="en-US"/>
        </w:rPr>
      </w:pPr>
    </w:p>
    <w:p w14:paraId="302344A7" w14:textId="77777777" w:rsidR="009C7520" w:rsidRPr="00AE6DBC" w:rsidRDefault="009C7520" w:rsidP="003B38C1">
      <w:pPr>
        <w:pStyle w:val="Style56"/>
        <w:widowControl/>
        <w:ind w:firstLine="567"/>
        <w:jc w:val="center"/>
        <w:rPr>
          <w:rStyle w:val="FontStyle117"/>
          <w:b/>
          <w:bCs/>
          <w:sz w:val="24"/>
          <w:szCs w:val="24"/>
        </w:rPr>
      </w:pPr>
    </w:p>
    <w:p w14:paraId="7289B07E" w14:textId="73703AA5" w:rsidR="0011206B" w:rsidRPr="00F96E8F" w:rsidRDefault="00F96E8F" w:rsidP="003B38C1">
      <w:pPr>
        <w:pStyle w:val="Style56"/>
        <w:widowControl/>
        <w:ind w:firstLine="567"/>
        <w:jc w:val="center"/>
        <w:rPr>
          <w:rStyle w:val="FontStyle110"/>
          <w:rFonts w:ascii="Arial" w:hAnsi="Arial" w:cs="Arial"/>
          <w:bCs/>
          <w:sz w:val="24"/>
          <w:szCs w:val="24"/>
          <w:lang w:eastAsia="en-US"/>
        </w:rPr>
      </w:pPr>
      <w:r w:rsidRPr="00F96E8F">
        <w:rPr>
          <w:rStyle w:val="FontStyle117"/>
          <w:bCs/>
          <w:sz w:val="24"/>
          <w:szCs w:val="24"/>
        </w:rPr>
        <w:t>Рисунок</w:t>
      </w:r>
      <w:r>
        <w:rPr>
          <w:rStyle w:val="FontStyle117"/>
          <w:bCs/>
          <w:sz w:val="24"/>
          <w:szCs w:val="24"/>
        </w:rPr>
        <w:t xml:space="preserve"> </w:t>
      </w:r>
      <w:r w:rsidRPr="00F96E8F">
        <w:rPr>
          <w:rStyle w:val="FontStyle117"/>
          <w:bCs/>
          <w:sz w:val="24"/>
          <w:szCs w:val="24"/>
        </w:rPr>
        <w:t>А.3 -</w:t>
      </w:r>
      <w:r w:rsidR="009C7520" w:rsidRPr="00F96E8F">
        <w:rPr>
          <w:rStyle w:val="FontStyle117"/>
          <w:bCs/>
          <w:sz w:val="24"/>
          <w:szCs w:val="24"/>
        </w:rPr>
        <w:t xml:space="preserve"> </w:t>
      </w:r>
      <w:r w:rsidR="0011206B" w:rsidRPr="00F96E8F">
        <w:rPr>
          <w:rStyle w:val="FontStyle117"/>
          <w:bCs/>
          <w:sz w:val="24"/>
          <w:szCs w:val="24"/>
        </w:rPr>
        <w:t>Специальные термины, используемые для уплотнения, системы разгрузки с выталкивателем и подъемного устройства контейнера для сбора мусора</w:t>
      </w:r>
    </w:p>
    <w:p w14:paraId="29DBE1C0" w14:textId="77777777" w:rsidR="00F96E8F" w:rsidRDefault="00F96E8F">
      <w:pPr>
        <w:widowControl/>
        <w:autoSpaceDE/>
        <w:autoSpaceDN/>
        <w:adjustRightInd/>
        <w:spacing w:after="200" w:line="276" w:lineRule="auto"/>
        <w:rPr>
          <w:rStyle w:val="FontStyle112"/>
          <w:rFonts w:ascii="Arial" w:hAnsi="Arial" w:cs="Arial"/>
          <w:sz w:val="24"/>
          <w:szCs w:val="24"/>
          <w:lang w:eastAsia="en-US"/>
        </w:rPr>
      </w:pPr>
      <w:r>
        <w:rPr>
          <w:rStyle w:val="FontStyle112"/>
          <w:rFonts w:ascii="Arial" w:hAnsi="Arial" w:cs="Arial"/>
          <w:sz w:val="24"/>
          <w:szCs w:val="24"/>
          <w:lang w:eastAsia="en-US"/>
        </w:rPr>
        <w:br w:type="page"/>
      </w:r>
    </w:p>
    <w:p w14:paraId="75137A61" w14:textId="2463F5DD" w:rsidR="004729FB" w:rsidRPr="00F96E8F" w:rsidRDefault="00F56D35" w:rsidP="00F96E8F">
      <w:pPr>
        <w:pStyle w:val="Style15"/>
        <w:widowControl/>
        <w:ind w:firstLine="567"/>
        <w:jc w:val="center"/>
        <w:outlineLvl w:val="0"/>
        <w:rPr>
          <w:rStyle w:val="FontStyle112"/>
          <w:rFonts w:ascii="Arial" w:hAnsi="Arial" w:cs="Arial"/>
          <w:sz w:val="28"/>
          <w:szCs w:val="28"/>
          <w:lang w:eastAsia="en-US"/>
        </w:rPr>
      </w:pPr>
      <w:bookmarkStart w:id="89" w:name="_Toc104189488"/>
      <w:r w:rsidRPr="00F96E8F">
        <w:rPr>
          <w:rStyle w:val="FontStyle112"/>
          <w:rFonts w:ascii="Arial" w:hAnsi="Arial" w:cs="Arial"/>
          <w:sz w:val="28"/>
          <w:szCs w:val="28"/>
          <w:lang w:eastAsia="en-US"/>
        </w:rPr>
        <w:t>Приложение</w:t>
      </w:r>
      <w:r w:rsidR="004729FB" w:rsidRPr="00F96E8F">
        <w:rPr>
          <w:rStyle w:val="FontStyle112"/>
          <w:rFonts w:ascii="Arial" w:hAnsi="Arial" w:cs="Arial"/>
          <w:sz w:val="28"/>
          <w:szCs w:val="28"/>
          <w:lang w:eastAsia="en-US"/>
        </w:rPr>
        <w:t xml:space="preserve"> </w:t>
      </w:r>
      <w:r w:rsidR="004729FB" w:rsidRPr="00F96E8F">
        <w:rPr>
          <w:rStyle w:val="FontStyle112"/>
          <w:rFonts w:ascii="Arial" w:hAnsi="Arial" w:cs="Arial"/>
          <w:sz w:val="28"/>
          <w:szCs w:val="28"/>
          <w:lang w:val="en-US" w:eastAsia="en-US"/>
        </w:rPr>
        <w:t>B</w:t>
      </w:r>
      <w:bookmarkEnd w:id="89"/>
    </w:p>
    <w:p w14:paraId="074AD467" w14:textId="30EDB615" w:rsidR="004729FB" w:rsidRPr="00F96E8F" w:rsidRDefault="004729FB" w:rsidP="00F96E8F">
      <w:pPr>
        <w:pStyle w:val="Style46"/>
        <w:widowControl/>
        <w:ind w:firstLine="567"/>
        <w:jc w:val="center"/>
        <w:outlineLvl w:val="0"/>
        <w:rPr>
          <w:rStyle w:val="FontStyle108"/>
          <w:rFonts w:ascii="Arial" w:hAnsi="Arial" w:cs="Arial"/>
          <w:lang w:eastAsia="en-US"/>
        </w:rPr>
      </w:pPr>
      <w:bookmarkStart w:id="90" w:name="_Toc104189489"/>
      <w:r w:rsidRPr="00F96E8F">
        <w:rPr>
          <w:rStyle w:val="FontStyle108"/>
          <w:rFonts w:ascii="Arial" w:hAnsi="Arial" w:cs="Arial"/>
          <w:lang w:eastAsia="en-US"/>
        </w:rPr>
        <w:t>(</w:t>
      </w:r>
      <w:r w:rsidR="00F56D35" w:rsidRPr="00F96E8F">
        <w:rPr>
          <w:rStyle w:val="FontStyle108"/>
          <w:rFonts w:ascii="Arial" w:hAnsi="Arial" w:cs="Arial"/>
          <w:lang w:eastAsia="en-US"/>
        </w:rPr>
        <w:t>обязательное</w:t>
      </w:r>
      <w:r w:rsidRPr="00F96E8F">
        <w:rPr>
          <w:rStyle w:val="FontStyle108"/>
          <w:rFonts w:ascii="Arial" w:hAnsi="Arial" w:cs="Arial"/>
          <w:lang w:eastAsia="en-US"/>
        </w:rPr>
        <w:t>)</w:t>
      </w:r>
      <w:bookmarkEnd w:id="90"/>
    </w:p>
    <w:p w14:paraId="2223E774" w14:textId="77777777" w:rsidR="009C7520" w:rsidRPr="00F96E8F" w:rsidRDefault="009C7520" w:rsidP="00F96E8F">
      <w:pPr>
        <w:pStyle w:val="Style15"/>
        <w:widowControl/>
        <w:ind w:firstLine="567"/>
        <w:jc w:val="center"/>
        <w:outlineLvl w:val="0"/>
        <w:rPr>
          <w:rStyle w:val="FontStyle119"/>
          <w:sz w:val="28"/>
          <w:szCs w:val="28"/>
        </w:rPr>
      </w:pPr>
    </w:p>
    <w:p w14:paraId="5CC31BF4" w14:textId="71CE2272" w:rsidR="004729FB" w:rsidRPr="00F96E8F" w:rsidRDefault="00572125" w:rsidP="00F96E8F">
      <w:pPr>
        <w:pStyle w:val="Style15"/>
        <w:widowControl/>
        <w:ind w:firstLine="567"/>
        <w:jc w:val="center"/>
        <w:outlineLvl w:val="0"/>
        <w:rPr>
          <w:rStyle w:val="FontStyle119"/>
          <w:sz w:val="28"/>
          <w:szCs w:val="28"/>
        </w:rPr>
      </w:pPr>
      <w:bookmarkStart w:id="91" w:name="_Toc104189490"/>
      <w:r w:rsidRPr="00F96E8F">
        <w:rPr>
          <w:rStyle w:val="FontStyle119"/>
          <w:sz w:val="28"/>
          <w:szCs w:val="28"/>
        </w:rPr>
        <w:t>Открытая и закрытая системы. Подножка(и)</w:t>
      </w:r>
      <w:bookmarkEnd w:id="91"/>
    </w:p>
    <w:p w14:paraId="1749F34C" w14:textId="77777777" w:rsidR="009C7520" w:rsidRPr="00AE6DBC" w:rsidRDefault="009C7520" w:rsidP="003B38C1">
      <w:pPr>
        <w:pStyle w:val="Style15"/>
        <w:widowControl/>
        <w:ind w:firstLine="567"/>
        <w:jc w:val="center"/>
        <w:rPr>
          <w:rStyle w:val="FontStyle112"/>
          <w:rFonts w:ascii="Arial" w:hAnsi="Arial" w:cs="Arial"/>
          <w:sz w:val="24"/>
          <w:szCs w:val="24"/>
          <w:lang w:eastAsia="en-US"/>
        </w:rPr>
      </w:pPr>
    </w:p>
    <w:p w14:paraId="40D4B2E0" w14:textId="27F6BD2E" w:rsidR="009C7520" w:rsidRPr="00F96E8F" w:rsidRDefault="009C7520" w:rsidP="00F96E8F">
      <w:pPr>
        <w:widowControl/>
        <w:ind w:firstLine="567"/>
        <w:jc w:val="center"/>
        <w:rPr>
          <w:rStyle w:val="FontStyle109"/>
          <w:rFonts w:ascii="Arial" w:hAnsi="Arial" w:cs="Arial"/>
          <w:b w:val="0"/>
          <w:bCs w:val="0"/>
          <w:color w:val="auto"/>
          <w:sz w:val="24"/>
          <w:szCs w:val="24"/>
        </w:rPr>
      </w:pPr>
      <w:r w:rsidRPr="00AE6DBC">
        <w:rPr>
          <w:rFonts w:ascii="Arial" w:hAnsi="Arial" w:cs="Arial"/>
          <w:noProof/>
        </w:rPr>
        <w:drawing>
          <wp:inline distT="0" distB="0" distL="0" distR="0" wp14:anchorId="3EE64CC0" wp14:editId="2874021D">
            <wp:extent cx="3898760" cy="1958095"/>
            <wp:effectExtent l="0" t="0" r="6985" b="444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927319" cy="1972438"/>
                    </a:xfrm>
                    <a:prstGeom prst="rect">
                      <a:avLst/>
                    </a:prstGeom>
                    <a:noFill/>
                    <a:ln>
                      <a:noFill/>
                    </a:ln>
                  </pic:spPr>
                </pic:pic>
              </a:graphicData>
            </a:graphic>
          </wp:inline>
        </w:drawing>
      </w:r>
    </w:p>
    <w:p w14:paraId="5877C3A3" w14:textId="03AF1A7A" w:rsidR="004729FB" w:rsidRPr="00F96E8F" w:rsidRDefault="0011206B" w:rsidP="003B38C1">
      <w:pPr>
        <w:pStyle w:val="Style67"/>
        <w:widowControl/>
        <w:ind w:firstLine="567"/>
        <w:jc w:val="both"/>
        <w:rPr>
          <w:rStyle w:val="FontStyle109"/>
          <w:rFonts w:ascii="Arial" w:hAnsi="Arial" w:cs="Arial"/>
          <w:sz w:val="20"/>
          <w:szCs w:val="20"/>
          <w:lang w:eastAsia="en-US"/>
        </w:rPr>
      </w:pPr>
      <w:r w:rsidRPr="00F96E8F">
        <w:rPr>
          <w:rStyle w:val="FontStyle109"/>
          <w:rFonts w:ascii="Arial" w:hAnsi="Arial" w:cs="Arial"/>
          <w:sz w:val="20"/>
          <w:szCs w:val="20"/>
          <w:lang w:eastAsia="en-US"/>
        </w:rPr>
        <w:t>Условные обозначения</w:t>
      </w:r>
    </w:p>
    <w:p w14:paraId="0B076548" w14:textId="77777777" w:rsidR="009C7520" w:rsidRPr="00F96E8F" w:rsidRDefault="00572125" w:rsidP="003B38C1">
      <w:pPr>
        <w:pStyle w:val="Style48"/>
        <w:widowControl/>
        <w:ind w:firstLine="567"/>
        <w:jc w:val="both"/>
        <w:rPr>
          <w:rStyle w:val="FontStyle117"/>
          <w:sz w:val="20"/>
          <w:szCs w:val="20"/>
        </w:rPr>
      </w:pPr>
      <w:r w:rsidRPr="00F96E8F">
        <w:rPr>
          <w:rStyle w:val="FontStyle117"/>
          <w:sz w:val="20"/>
          <w:szCs w:val="20"/>
        </w:rPr>
        <w:t xml:space="preserve">1 — уровень грунта; </w:t>
      </w:r>
    </w:p>
    <w:p w14:paraId="69E55FA6" w14:textId="77777777" w:rsidR="009C7520" w:rsidRPr="00F96E8F" w:rsidRDefault="00572125" w:rsidP="003B38C1">
      <w:pPr>
        <w:pStyle w:val="Style48"/>
        <w:widowControl/>
        <w:ind w:firstLine="567"/>
        <w:jc w:val="both"/>
        <w:rPr>
          <w:rStyle w:val="FontStyle117"/>
          <w:sz w:val="20"/>
          <w:szCs w:val="20"/>
        </w:rPr>
      </w:pPr>
      <w:r w:rsidRPr="00F96E8F">
        <w:rPr>
          <w:rStyle w:val="FontStyle117"/>
          <w:sz w:val="20"/>
          <w:szCs w:val="20"/>
        </w:rPr>
        <w:t xml:space="preserve">2 — загрузочная кромка; </w:t>
      </w:r>
    </w:p>
    <w:p w14:paraId="7243BC14" w14:textId="77777777" w:rsidR="009C7520" w:rsidRPr="00F96E8F" w:rsidRDefault="00572125" w:rsidP="003B38C1">
      <w:pPr>
        <w:pStyle w:val="Style48"/>
        <w:widowControl/>
        <w:ind w:firstLine="567"/>
        <w:jc w:val="both"/>
        <w:rPr>
          <w:rStyle w:val="FontStyle117"/>
          <w:sz w:val="20"/>
          <w:szCs w:val="20"/>
        </w:rPr>
      </w:pPr>
      <w:r w:rsidRPr="00F96E8F">
        <w:rPr>
          <w:rStyle w:val="FontStyle117"/>
          <w:sz w:val="20"/>
          <w:szCs w:val="20"/>
        </w:rPr>
        <w:t xml:space="preserve">3 — силовая балка; </w:t>
      </w:r>
    </w:p>
    <w:p w14:paraId="67C9DAE9" w14:textId="2B934E64" w:rsidR="00572125" w:rsidRPr="00F96E8F" w:rsidRDefault="00572125" w:rsidP="003B38C1">
      <w:pPr>
        <w:pStyle w:val="Style48"/>
        <w:widowControl/>
        <w:ind w:firstLine="567"/>
        <w:jc w:val="both"/>
        <w:rPr>
          <w:rStyle w:val="FontStyle117"/>
          <w:sz w:val="20"/>
          <w:szCs w:val="20"/>
        </w:rPr>
      </w:pPr>
      <w:r w:rsidRPr="00F96E8F">
        <w:rPr>
          <w:rStyle w:val="FontStyle117"/>
          <w:sz w:val="20"/>
          <w:szCs w:val="20"/>
        </w:rPr>
        <w:t>4 — подножка</w:t>
      </w:r>
    </w:p>
    <w:p w14:paraId="45E016C7" w14:textId="77777777" w:rsidR="00572125" w:rsidRPr="00F96E8F" w:rsidRDefault="00572125" w:rsidP="003B38C1">
      <w:pPr>
        <w:pStyle w:val="Style33"/>
        <w:widowControl/>
        <w:ind w:firstLine="567"/>
        <w:jc w:val="both"/>
        <w:rPr>
          <w:rStyle w:val="FontStyle117"/>
          <w:sz w:val="20"/>
          <w:szCs w:val="20"/>
        </w:rPr>
      </w:pPr>
      <w:r w:rsidRPr="00F96E8F">
        <w:rPr>
          <w:rStyle w:val="FontStyle117"/>
          <w:i/>
          <w:sz w:val="20"/>
          <w:szCs w:val="20"/>
        </w:rPr>
        <w:t>А</w:t>
      </w:r>
      <w:r w:rsidRPr="00F96E8F">
        <w:rPr>
          <w:rStyle w:val="FontStyle117"/>
          <w:sz w:val="20"/>
          <w:szCs w:val="20"/>
        </w:rPr>
        <w:t xml:space="preserve"> </w:t>
      </w:r>
      <w:r w:rsidRPr="00F96E8F">
        <w:rPr>
          <w:rStyle w:val="FontStyle114"/>
          <w:rFonts w:ascii="Arial" w:hAnsi="Arial" w:cs="Arial"/>
          <w:sz w:val="20"/>
          <w:szCs w:val="20"/>
        </w:rPr>
        <w:t xml:space="preserve">≥ </w:t>
      </w:r>
      <w:r w:rsidRPr="00F96E8F">
        <w:rPr>
          <w:rStyle w:val="FontStyle117"/>
          <w:sz w:val="20"/>
          <w:szCs w:val="20"/>
        </w:rPr>
        <w:t xml:space="preserve">1 000 мм — высота расположения силовой балки </w:t>
      </w:r>
    </w:p>
    <w:p w14:paraId="40D6ACFB" w14:textId="77777777" w:rsidR="00572125" w:rsidRPr="00AE6DBC" w:rsidRDefault="00572125" w:rsidP="003B38C1">
      <w:pPr>
        <w:pStyle w:val="Style33"/>
        <w:widowControl/>
        <w:ind w:firstLine="567"/>
        <w:jc w:val="both"/>
        <w:rPr>
          <w:rStyle w:val="FontStyle117"/>
          <w:sz w:val="24"/>
          <w:szCs w:val="24"/>
        </w:rPr>
      </w:pPr>
      <w:r w:rsidRPr="00F96E8F">
        <w:rPr>
          <w:rStyle w:val="FontStyle117"/>
          <w:i/>
          <w:sz w:val="20"/>
          <w:szCs w:val="20"/>
          <w:lang w:val="en-US"/>
        </w:rPr>
        <w:t>W</w:t>
      </w:r>
      <w:r w:rsidRPr="00F96E8F">
        <w:rPr>
          <w:rStyle w:val="FontStyle117"/>
          <w:sz w:val="20"/>
          <w:szCs w:val="20"/>
        </w:rPr>
        <w:t xml:space="preserve"> — ширина загрузочного проема</w:t>
      </w:r>
    </w:p>
    <w:p w14:paraId="4D33275F" w14:textId="77777777" w:rsidR="009C7520" w:rsidRPr="00AE6DBC" w:rsidRDefault="009C7520" w:rsidP="003B38C1">
      <w:pPr>
        <w:pStyle w:val="Style48"/>
        <w:widowControl/>
        <w:ind w:firstLine="567"/>
        <w:jc w:val="center"/>
        <w:rPr>
          <w:rStyle w:val="FontStyle117"/>
          <w:b/>
          <w:bCs/>
          <w:sz w:val="24"/>
          <w:szCs w:val="24"/>
        </w:rPr>
      </w:pPr>
    </w:p>
    <w:p w14:paraId="06B6E71D" w14:textId="6B77ECE5" w:rsidR="00572125" w:rsidRPr="00F96E8F" w:rsidRDefault="00F96E8F" w:rsidP="003B38C1">
      <w:pPr>
        <w:pStyle w:val="Style48"/>
        <w:widowControl/>
        <w:ind w:firstLine="567"/>
        <w:jc w:val="center"/>
        <w:rPr>
          <w:rStyle w:val="FontStyle117"/>
          <w:bCs/>
          <w:sz w:val="24"/>
          <w:szCs w:val="24"/>
        </w:rPr>
      </w:pPr>
      <w:r w:rsidRPr="00F96E8F">
        <w:rPr>
          <w:rStyle w:val="FontStyle117"/>
          <w:bCs/>
          <w:sz w:val="24"/>
          <w:szCs w:val="24"/>
        </w:rPr>
        <w:t>Рисунок В.1 -</w:t>
      </w:r>
      <w:r w:rsidR="009C7520" w:rsidRPr="00F96E8F">
        <w:rPr>
          <w:rStyle w:val="FontStyle117"/>
          <w:bCs/>
          <w:sz w:val="24"/>
          <w:szCs w:val="24"/>
        </w:rPr>
        <w:t xml:space="preserve"> </w:t>
      </w:r>
      <w:r w:rsidR="00572125" w:rsidRPr="00F96E8F">
        <w:rPr>
          <w:rStyle w:val="FontStyle117"/>
          <w:bCs/>
          <w:sz w:val="24"/>
          <w:szCs w:val="24"/>
        </w:rPr>
        <w:t>Открытая система от уровня грунта</w:t>
      </w:r>
    </w:p>
    <w:p w14:paraId="164BBABD" w14:textId="5DD7BB81" w:rsidR="004729FB" w:rsidRPr="00AE6DBC" w:rsidRDefault="009C7520" w:rsidP="003B38C1">
      <w:pPr>
        <w:pStyle w:val="Style16"/>
        <w:widowControl/>
        <w:ind w:firstLine="567"/>
        <w:jc w:val="center"/>
        <w:rPr>
          <w:rStyle w:val="FontStyle111"/>
          <w:rFonts w:ascii="Arial" w:hAnsi="Arial" w:cs="Arial"/>
          <w:sz w:val="24"/>
          <w:szCs w:val="24"/>
          <w:lang w:eastAsia="en-US"/>
        </w:rPr>
      </w:pPr>
      <w:r w:rsidRPr="00AE6DBC">
        <w:rPr>
          <w:rStyle w:val="FontStyle111"/>
          <w:rFonts w:ascii="Arial" w:hAnsi="Arial" w:cs="Arial"/>
          <w:noProof/>
          <w:sz w:val="24"/>
          <w:szCs w:val="24"/>
        </w:rPr>
        <w:drawing>
          <wp:inline distT="0" distB="0" distL="0" distR="0" wp14:anchorId="5CFB2290" wp14:editId="48B62EF9">
            <wp:extent cx="4029389" cy="2096248"/>
            <wp:effectExtent l="0" t="0" r="952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040995" cy="2102286"/>
                    </a:xfrm>
                    <a:prstGeom prst="rect">
                      <a:avLst/>
                    </a:prstGeom>
                    <a:noFill/>
                    <a:ln>
                      <a:noFill/>
                    </a:ln>
                  </pic:spPr>
                </pic:pic>
              </a:graphicData>
            </a:graphic>
          </wp:inline>
        </w:drawing>
      </w:r>
    </w:p>
    <w:p w14:paraId="11C8BD98" w14:textId="77777777" w:rsidR="009C7520" w:rsidRPr="00AE6DBC" w:rsidRDefault="009C7520" w:rsidP="003B38C1">
      <w:pPr>
        <w:pStyle w:val="Style14"/>
        <w:widowControl/>
        <w:ind w:firstLine="567"/>
        <w:jc w:val="both"/>
        <w:rPr>
          <w:rStyle w:val="FontStyle109"/>
          <w:rFonts w:ascii="Arial" w:hAnsi="Arial" w:cs="Arial"/>
          <w:sz w:val="24"/>
          <w:szCs w:val="24"/>
          <w:lang w:eastAsia="en-US"/>
        </w:rPr>
      </w:pPr>
    </w:p>
    <w:p w14:paraId="297B3C11" w14:textId="77777777" w:rsidR="00F96E8F" w:rsidRPr="00F96E8F" w:rsidRDefault="009C7520" w:rsidP="00F96E8F">
      <w:pPr>
        <w:pStyle w:val="Style71"/>
        <w:widowControl/>
        <w:ind w:firstLine="567"/>
        <w:jc w:val="both"/>
        <w:rPr>
          <w:rStyle w:val="FontStyle109"/>
          <w:rFonts w:ascii="Arial" w:hAnsi="Arial" w:cs="Arial"/>
          <w:sz w:val="20"/>
          <w:szCs w:val="20"/>
          <w:lang w:eastAsia="en-US"/>
        </w:rPr>
      </w:pPr>
      <w:r w:rsidRPr="00F96E8F">
        <w:rPr>
          <w:rStyle w:val="FontStyle109"/>
          <w:rFonts w:ascii="Arial" w:hAnsi="Arial" w:cs="Arial"/>
          <w:sz w:val="20"/>
          <w:szCs w:val="20"/>
          <w:lang w:eastAsia="en-US"/>
        </w:rPr>
        <w:t>Условные обозначения</w:t>
      </w:r>
    </w:p>
    <w:p w14:paraId="74E8B857" w14:textId="77BC16BD" w:rsidR="00F96E8F" w:rsidRPr="00F96E8F" w:rsidRDefault="00F96E8F" w:rsidP="00F96E8F">
      <w:pPr>
        <w:pStyle w:val="Style71"/>
        <w:widowControl/>
        <w:ind w:firstLine="567"/>
        <w:jc w:val="both"/>
        <w:rPr>
          <w:rStyle w:val="FontStyle117"/>
          <w:sz w:val="20"/>
          <w:szCs w:val="20"/>
        </w:rPr>
      </w:pPr>
      <w:r w:rsidRPr="00F96E8F">
        <w:rPr>
          <w:rStyle w:val="FontStyle117"/>
          <w:sz w:val="20"/>
          <w:szCs w:val="20"/>
        </w:rPr>
        <w:t xml:space="preserve">1 — уровень грунта; </w:t>
      </w:r>
    </w:p>
    <w:p w14:paraId="1EF4DC1E" w14:textId="77777777" w:rsidR="00F96E8F" w:rsidRPr="00F96E8F" w:rsidRDefault="00F96E8F" w:rsidP="00F96E8F">
      <w:pPr>
        <w:pStyle w:val="Style71"/>
        <w:widowControl/>
        <w:ind w:firstLine="567"/>
        <w:jc w:val="both"/>
        <w:rPr>
          <w:rStyle w:val="FontStyle117"/>
          <w:sz w:val="20"/>
          <w:szCs w:val="20"/>
        </w:rPr>
      </w:pPr>
      <w:r w:rsidRPr="00F96E8F">
        <w:rPr>
          <w:rStyle w:val="FontStyle117"/>
          <w:sz w:val="20"/>
          <w:szCs w:val="20"/>
        </w:rPr>
        <w:t xml:space="preserve">2 — загрузочная грузовая кромка с направляющим щитом; </w:t>
      </w:r>
    </w:p>
    <w:p w14:paraId="32AD1DC7" w14:textId="77777777" w:rsidR="00F96E8F" w:rsidRPr="00F96E8F" w:rsidRDefault="00F96E8F" w:rsidP="00F96E8F">
      <w:pPr>
        <w:pStyle w:val="Style71"/>
        <w:widowControl/>
        <w:ind w:firstLine="567"/>
        <w:jc w:val="both"/>
        <w:rPr>
          <w:rStyle w:val="FontStyle117"/>
          <w:sz w:val="20"/>
          <w:szCs w:val="20"/>
        </w:rPr>
      </w:pPr>
      <w:r w:rsidRPr="00F96E8F">
        <w:rPr>
          <w:rStyle w:val="FontStyle117"/>
          <w:sz w:val="20"/>
          <w:szCs w:val="20"/>
        </w:rPr>
        <w:t xml:space="preserve">3 — силовая балка; </w:t>
      </w:r>
    </w:p>
    <w:p w14:paraId="365C1B95" w14:textId="77777777" w:rsidR="00F96E8F" w:rsidRPr="00F96E8F" w:rsidRDefault="00F96E8F" w:rsidP="00F96E8F">
      <w:pPr>
        <w:pStyle w:val="Style71"/>
        <w:widowControl/>
        <w:ind w:firstLine="567"/>
        <w:jc w:val="both"/>
        <w:rPr>
          <w:rStyle w:val="FontStyle117"/>
          <w:sz w:val="20"/>
          <w:szCs w:val="20"/>
        </w:rPr>
      </w:pPr>
      <w:r w:rsidRPr="00F96E8F">
        <w:rPr>
          <w:rStyle w:val="FontStyle117"/>
          <w:sz w:val="20"/>
          <w:szCs w:val="20"/>
        </w:rPr>
        <w:t xml:space="preserve">4 — днище загрузочной кромки; </w:t>
      </w:r>
    </w:p>
    <w:p w14:paraId="069AF721" w14:textId="77777777" w:rsidR="00F96E8F" w:rsidRPr="00F96E8F" w:rsidRDefault="00F96E8F" w:rsidP="00F96E8F">
      <w:pPr>
        <w:pStyle w:val="Style71"/>
        <w:widowControl/>
        <w:ind w:firstLine="567"/>
        <w:jc w:val="both"/>
        <w:rPr>
          <w:rStyle w:val="FontStyle117"/>
          <w:sz w:val="20"/>
          <w:szCs w:val="20"/>
        </w:rPr>
      </w:pPr>
      <w:r w:rsidRPr="00F96E8F">
        <w:rPr>
          <w:rStyle w:val="FontStyle117"/>
          <w:sz w:val="20"/>
          <w:szCs w:val="20"/>
        </w:rPr>
        <w:t xml:space="preserve">5 — направляющий щит; </w:t>
      </w:r>
    </w:p>
    <w:p w14:paraId="020751DB" w14:textId="77777777" w:rsidR="00F96E8F" w:rsidRPr="00F96E8F" w:rsidRDefault="00F96E8F" w:rsidP="00F96E8F">
      <w:pPr>
        <w:pStyle w:val="Style71"/>
        <w:widowControl/>
        <w:ind w:firstLine="567"/>
        <w:jc w:val="both"/>
        <w:rPr>
          <w:rStyle w:val="FontStyle117"/>
          <w:sz w:val="20"/>
          <w:szCs w:val="20"/>
        </w:rPr>
      </w:pPr>
      <w:r w:rsidRPr="00F96E8F">
        <w:rPr>
          <w:rStyle w:val="FontStyle117"/>
          <w:sz w:val="20"/>
          <w:szCs w:val="20"/>
        </w:rPr>
        <w:t>6 — подножка</w:t>
      </w:r>
    </w:p>
    <w:p w14:paraId="6DDC001E" w14:textId="77777777" w:rsidR="00F96E8F" w:rsidRPr="00F96E8F" w:rsidRDefault="00F96E8F" w:rsidP="00F96E8F">
      <w:pPr>
        <w:pStyle w:val="Style33"/>
        <w:widowControl/>
        <w:ind w:firstLine="567"/>
        <w:jc w:val="both"/>
        <w:rPr>
          <w:rStyle w:val="FontStyle117"/>
          <w:sz w:val="20"/>
          <w:szCs w:val="20"/>
        </w:rPr>
      </w:pPr>
      <w:r w:rsidRPr="00F96E8F">
        <w:rPr>
          <w:rStyle w:val="FontStyle117"/>
          <w:sz w:val="20"/>
          <w:szCs w:val="20"/>
        </w:rPr>
        <w:t xml:space="preserve">В </w:t>
      </w:r>
      <w:r w:rsidRPr="00F96E8F">
        <w:rPr>
          <w:rStyle w:val="FontStyle114"/>
          <w:rFonts w:ascii="Arial" w:hAnsi="Arial" w:cs="Arial"/>
          <w:sz w:val="20"/>
          <w:szCs w:val="20"/>
        </w:rPr>
        <w:t xml:space="preserve">≥ </w:t>
      </w:r>
      <w:r w:rsidRPr="00F96E8F">
        <w:rPr>
          <w:rStyle w:val="FontStyle117"/>
          <w:sz w:val="20"/>
          <w:szCs w:val="20"/>
        </w:rPr>
        <w:t xml:space="preserve">1 000 мм — расстояние от днища загрузочной кромки до занятой подножки; С </w:t>
      </w:r>
      <w:r w:rsidRPr="00F96E8F">
        <w:rPr>
          <w:rStyle w:val="FontStyle114"/>
          <w:rFonts w:ascii="Arial" w:hAnsi="Arial" w:cs="Arial"/>
          <w:sz w:val="20"/>
          <w:szCs w:val="20"/>
        </w:rPr>
        <w:t xml:space="preserve">≥ </w:t>
      </w:r>
      <w:r w:rsidRPr="00F96E8F">
        <w:rPr>
          <w:rStyle w:val="FontStyle117"/>
          <w:sz w:val="20"/>
          <w:szCs w:val="20"/>
        </w:rPr>
        <w:t xml:space="preserve">1 400 мм — расстояние от днища загрузочной кромки до уровня грунта; </w:t>
      </w:r>
    </w:p>
    <w:p w14:paraId="2BFD7CA2" w14:textId="77777777" w:rsidR="00F96E8F" w:rsidRPr="00F96E8F" w:rsidRDefault="00F96E8F" w:rsidP="00F96E8F">
      <w:pPr>
        <w:pStyle w:val="Style33"/>
        <w:widowControl/>
        <w:ind w:firstLine="567"/>
        <w:jc w:val="both"/>
        <w:rPr>
          <w:rStyle w:val="FontStyle117"/>
          <w:sz w:val="20"/>
          <w:szCs w:val="20"/>
        </w:rPr>
      </w:pPr>
      <w:r w:rsidRPr="00F96E8F">
        <w:rPr>
          <w:rStyle w:val="FontStyle117"/>
          <w:sz w:val="20"/>
          <w:szCs w:val="20"/>
          <w:lang w:val="en-US"/>
        </w:rPr>
        <w:t>R</w:t>
      </w:r>
      <w:r w:rsidRPr="00F96E8F">
        <w:rPr>
          <w:rStyle w:val="FontStyle117"/>
          <w:sz w:val="20"/>
          <w:szCs w:val="20"/>
        </w:rPr>
        <w:t xml:space="preserve"> ≥ 850 мм — расстояние от днища загрузочной кромки до места среза; </w:t>
      </w:r>
    </w:p>
    <w:p w14:paraId="52759314" w14:textId="77777777" w:rsidR="00F96E8F" w:rsidRDefault="00F96E8F" w:rsidP="00F96E8F">
      <w:pPr>
        <w:pStyle w:val="Style33"/>
        <w:widowControl/>
        <w:ind w:firstLine="567"/>
        <w:jc w:val="both"/>
        <w:rPr>
          <w:rStyle w:val="FontStyle117"/>
          <w:b/>
          <w:bCs/>
          <w:sz w:val="24"/>
          <w:szCs w:val="24"/>
        </w:rPr>
      </w:pPr>
      <w:r w:rsidRPr="00F96E8F">
        <w:rPr>
          <w:rStyle w:val="FontStyle117"/>
          <w:sz w:val="20"/>
          <w:szCs w:val="20"/>
          <w:lang w:val="en-US"/>
        </w:rPr>
        <w:t>W</w:t>
      </w:r>
      <w:r w:rsidRPr="00F96E8F">
        <w:rPr>
          <w:rStyle w:val="FontStyle117"/>
          <w:sz w:val="20"/>
          <w:szCs w:val="20"/>
        </w:rPr>
        <w:t xml:space="preserve"> — ширина загрузочного проема</w:t>
      </w:r>
      <w:r w:rsidRPr="00F96E8F">
        <w:rPr>
          <w:rStyle w:val="FontStyle117"/>
          <w:b/>
          <w:bCs/>
          <w:sz w:val="24"/>
          <w:szCs w:val="24"/>
        </w:rPr>
        <w:t xml:space="preserve"> </w:t>
      </w:r>
    </w:p>
    <w:p w14:paraId="01564F34" w14:textId="77777777" w:rsidR="00F96E8F" w:rsidRDefault="00F96E8F" w:rsidP="00F96E8F">
      <w:pPr>
        <w:pStyle w:val="Style33"/>
        <w:widowControl/>
        <w:ind w:firstLine="567"/>
        <w:jc w:val="both"/>
        <w:rPr>
          <w:rStyle w:val="FontStyle117"/>
          <w:b/>
          <w:bCs/>
          <w:sz w:val="24"/>
          <w:szCs w:val="24"/>
        </w:rPr>
      </w:pPr>
    </w:p>
    <w:p w14:paraId="36A31577" w14:textId="30A5A85A" w:rsidR="00F96E8F" w:rsidRPr="00F96E8F" w:rsidRDefault="00F96E8F" w:rsidP="00F96E8F">
      <w:pPr>
        <w:pStyle w:val="Style33"/>
        <w:widowControl/>
        <w:ind w:firstLine="567"/>
        <w:jc w:val="center"/>
        <w:rPr>
          <w:rStyle w:val="FontStyle117"/>
          <w:sz w:val="24"/>
          <w:szCs w:val="24"/>
        </w:rPr>
      </w:pPr>
      <w:r w:rsidRPr="00F96E8F">
        <w:rPr>
          <w:rStyle w:val="FontStyle117"/>
          <w:bCs/>
          <w:sz w:val="24"/>
          <w:szCs w:val="24"/>
        </w:rPr>
        <w:t>Рисунок В.2 - Открытая система от уровня подножки и закрытая система от уровня грунта</w:t>
      </w:r>
    </w:p>
    <w:p w14:paraId="7247AB04" w14:textId="00C179BE" w:rsidR="004729FB" w:rsidRPr="00AE6DBC" w:rsidRDefault="004729FB" w:rsidP="003B38C1">
      <w:pPr>
        <w:pStyle w:val="Style14"/>
        <w:widowControl/>
        <w:ind w:firstLine="567"/>
        <w:jc w:val="both"/>
        <w:rPr>
          <w:rStyle w:val="FontStyle113"/>
          <w:rFonts w:ascii="Arial" w:hAnsi="Arial" w:cs="Arial"/>
          <w:spacing w:val="0"/>
          <w:sz w:val="24"/>
          <w:szCs w:val="24"/>
          <w:lang w:eastAsia="en-US"/>
        </w:rPr>
      </w:pPr>
    </w:p>
    <w:p w14:paraId="540B248B" w14:textId="211ED8AC" w:rsidR="004729FB" w:rsidRPr="00AE6DBC" w:rsidRDefault="009C7520" w:rsidP="003B38C1">
      <w:pPr>
        <w:pStyle w:val="Style16"/>
        <w:widowControl/>
        <w:ind w:firstLine="567"/>
        <w:jc w:val="center"/>
        <w:rPr>
          <w:rStyle w:val="FontStyle111"/>
          <w:rFonts w:ascii="Arial" w:hAnsi="Arial" w:cs="Arial"/>
          <w:sz w:val="24"/>
          <w:szCs w:val="24"/>
          <w:lang w:eastAsia="en-US"/>
        </w:rPr>
      </w:pPr>
      <w:r w:rsidRPr="00AE6DBC">
        <w:rPr>
          <w:rStyle w:val="FontStyle111"/>
          <w:rFonts w:ascii="Arial" w:hAnsi="Arial" w:cs="Arial"/>
          <w:noProof/>
          <w:sz w:val="24"/>
          <w:szCs w:val="24"/>
        </w:rPr>
        <w:drawing>
          <wp:inline distT="0" distB="0" distL="0" distR="0" wp14:anchorId="39F350ED" wp14:editId="15BFA0E9">
            <wp:extent cx="3888712" cy="1763426"/>
            <wp:effectExtent l="0" t="0" r="0" b="825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906831" cy="1771642"/>
                    </a:xfrm>
                    <a:prstGeom prst="rect">
                      <a:avLst/>
                    </a:prstGeom>
                    <a:noFill/>
                    <a:ln>
                      <a:noFill/>
                    </a:ln>
                  </pic:spPr>
                </pic:pic>
              </a:graphicData>
            </a:graphic>
          </wp:inline>
        </w:drawing>
      </w:r>
    </w:p>
    <w:p w14:paraId="4A85D07F" w14:textId="77777777" w:rsidR="004729FB" w:rsidRPr="00AE6DBC" w:rsidRDefault="004729FB" w:rsidP="003B38C1">
      <w:pPr>
        <w:pStyle w:val="Style28"/>
        <w:widowControl/>
        <w:ind w:firstLine="567"/>
        <w:jc w:val="both"/>
        <w:rPr>
          <w:rStyle w:val="FontStyle91"/>
          <w:rFonts w:ascii="Arial" w:hAnsi="Arial" w:cs="Arial"/>
          <w:sz w:val="24"/>
          <w:szCs w:val="24"/>
          <w:lang w:eastAsia="en-US"/>
        </w:rPr>
      </w:pPr>
    </w:p>
    <w:p w14:paraId="4560D80B" w14:textId="49638D0F" w:rsidR="009C7520" w:rsidRPr="00816386" w:rsidRDefault="009C7520" w:rsidP="003B38C1">
      <w:pPr>
        <w:pStyle w:val="Style28"/>
        <w:widowControl/>
        <w:ind w:firstLine="567"/>
        <w:jc w:val="both"/>
        <w:rPr>
          <w:rStyle w:val="FontStyle117"/>
          <w:rFonts w:eastAsia="SimSun"/>
          <w:b/>
          <w:bCs/>
          <w:i/>
          <w:iCs/>
          <w:sz w:val="20"/>
          <w:szCs w:val="20"/>
          <w:lang w:eastAsia="en-US"/>
        </w:rPr>
      </w:pPr>
      <w:r w:rsidRPr="00816386">
        <w:rPr>
          <w:rStyle w:val="FontStyle109"/>
          <w:rFonts w:ascii="Arial" w:hAnsi="Arial" w:cs="Arial"/>
          <w:sz w:val="20"/>
          <w:szCs w:val="20"/>
          <w:lang w:eastAsia="en-US"/>
        </w:rPr>
        <w:t>Условные обозначения</w:t>
      </w:r>
    </w:p>
    <w:p w14:paraId="0B275A29" w14:textId="77777777" w:rsidR="009C7520" w:rsidRPr="00816386" w:rsidRDefault="00C73E4D" w:rsidP="003B38C1">
      <w:pPr>
        <w:pStyle w:val="Style48"/>
        <w:widowControl/>
        <w:ind w:firstLine="567"/>
        <w:jc w:val="both"/>
        <w:rPr>
          <w:rStyle w:val="FontStyle117"/>
          <w:sz w:val="20"/>
          <w:szCs w:val="20"/>
        </w:rPr>
      </w:pPr>
      <w:r w:rsidRPr="00816386">
        <w:rPr>
          <w:rStyle w:val="FontStyle117"/>
          <w:sz w:val="20"/>
          <w:szCs w:val="20"/>
        </w:rPr>
        <w:t xml:space="preserve">1 — уровень грунта; </w:t>
      </w:r>
    </w:p>
    <w:p w14:paraId="318C397F" w14:textId="77777777" w:rsidR="009C7520" w:rsidRPr="00816386" w:rsidRDefault="00C73E4D" w:rsidP="003B38C1">
      <w:pPr>
        <w:pStyle w:val="Style48"/>
        <w:widowControl/>
        <w:ind w:firstLine="567"/>
        <w:jc w:val="both"/>
        <w:rPr>
          <w:rStyle w:val="FontStyle117"/>
          <w:sz w:val="20"/>
          <w:szCs w:val="20"/>
        </w:rPr>
      </w:pPr>
      <w:r w:rsidRPr="00816386">
        <w:rPr>
          <w:rStyle w:val="FontStyle117"/>
          <w:sz w:val="20"/>
          <w:szCs w:val="20"/>
        </w:rPr>
        <w:t xml:space="preserve">2 — загрузочная кромка; </w:t>
      </w:r>
    </w:p>
    <w:p w14:paraId="23C8589A" w14:textId="77777777" w:rsidR="009C7520" w:rsidRPr="00816386" w:rsidRDefault="00C73E4D" w:rsidP="003B38C1">
      <w:pPr>
        <w:pStyle w:val="Style48"/>
        <w:widowControl/>
        <w:ind w:firstLine="567"/>
        <w:jc w:val="both"/>
        <w:rPr>
          <w:rStyle w:val="FontStyle117"/>
          <w:sz w:val="20"/>
          <w:szCs w:val="20"/>
        </w:rPr>
      </w:pPr>
      <w:r w:rsidRPr="00816386">
        <w:rPr>
          <w:rStyle w:val="FontStyle117"/>
          <w:sz w:val="20"/>
          <w:szCs w:val="20"/>
        </w:rPr>
        <w:t xml:space="preserve">3 — силовая балка; </w:t>
      </w:r>
    </w:p>
    <w:p w14:paraId="701961D6" w14:textId="77777777" w:rsidR="009C7520" w:rsidRPr="00816386" w:rsidRDefault="00C73E4D" w:rsidP="003B38C1">
      <w:pPr>
        <w:pStyle w:val="Style48"/>
        <w:widowControl/>
        <w:ind w:firstLine="567"/>
        <w:jc w:val="both"/>
        <w:rPr>
          <w:rStyle w:val="FontStyle117"/>
          <w:sz w:val="20"/>
          <w:szCs w:val="20"/>
        </w:rPr>
      </w:pPr>
      <w:r w:rsidRPr="00816386">
        <w:rPr>
          <w:rStyle w:val="FontStyle117"/>
          <w:sz w:val="20"/>
          <w:szCs w:val="20"/>
        </w:rPr>
        <w:t xml:space="preserve">4 — подножка; </w:t>
      </w:r>
    </w:p>
    <w:p w14:paraId="526594A1" w14:textId="18CB32ED" w:rsidR="00C73E4D" w:rsidRPr="00816386" w:rsidRDefault="00C73E4D" w:rsidP="003B38C1">
      <w:pPr>
        <w:pStyle w:val="Style48"/>
        <w:widowControl/>
        <w:ind w:firstLine="567"/>
        <w:jc w:val="both"/>
        <w:rPr>
          <w:rStyle w:val="FontStyle117"/>
          <w:sz w:val="20"/>
          <w:szCs w:val="20"/>
        </w:rPr>
      </w:pPr>
      <w:r w:rsidRPr="00816386">
        <w:rPr>
          <w:rStyle w:val="FontStyle117"/>
          <w:sz w:val="20"/>
          <w:szCs w:val="20"/>
        </w:rPr>
        <w:t>5 — днище загрузочной кромки</w:t>
      </w:r>
    </w:p>
    <w:p w14:paraId="1E03CD2A" w14:textId="77777777" w:rsidR="00C73E4D" w:rsidRPr="00816386" w:rsidRDefault="00C73E4D" w:rsidP="003B38C1">
      <w:pPr>
        <w:pStyle w:val="Style48"/>
        <w:widowControl/>
        <w:ind w:firstLine="567"/>
        <w:jc w:val="both"/>
        <w:rPr>
          <w:rStyle w:val="FontStyle117"/>
          <w:sz w:val="20"/>
          <w:szCs w:val="20"/>
        </w:rPr>
      </w:pPr>
      <w:r w:rsidRPr="00816386">
        <w:rPr>
          <w:rStyle w:val="FontStyle117"/>
          <w:i/>
          <w:sz w:val="20"/>
          <w:szCs w:val="20"/>
        </w:rPr>
        <w:t>С</w:t>
      </w:r>
      <w:r w:rsidRPr="00816386">
        <w:rPr>
          <w:rStyle w:val="FontStyle117"/>
          <w:sz w:val="20"/>
          <w:szCs w:val="20"/>
        </w:rPr>
        <w:t xml:space="preserve"> </w:t>
      </w:r>
      <w:r w:rsidRPr="00816386">
        <w:rPr>
          <w:rStyle w:val="FontStyle114"/>
          <w:rFonts w:ascii="Arial" w:hAnsi="Arial" w:cs="Arial"/>
          <w:sz w:val="20"/>
          <w:szCs w:val="20"/>
        </w:rPr>
        <w:t xml:space="preserve">≥ </w:t>
      </w:r>
      <w:r w:rsidRPr="00816386">
        <w:rPr>
          <w:rStyle w:val="FontStyle117"/>
          <w:sz w:val="20"/>
          <w:szCs w:val="20"/>
        </w:rPr>
        <w:t>1 400 мм — расстояние от днища загрузочной кромки до уровня грунта;</w:t>
      </w:r>
    </w:p>
    <w:p w14:paraId="12E29496" w14:textId="77777777" w:rsidR="00C73E4D" w:rsidRPr="00816386" w:rsidRDefault="00C73E4D" w:rsidP="003B38C1">
      <w:pPr>
        <w:pStyle w:val="Style48"/>
        <w:widowControl/>
        <w:ind w:firstLine="567"/>
        <w:jc w:val="both"/>
        <w:rPr>
          <w:rStyle w:val="FontStyle117"/>
          <w:sz w:val="20"/>
          <w:szCs w:val="20"/>
          <w:lang w:eastAsia="en-US"/>
        </w:rPr>
      </w:pPr>
      <w:r w:rsidRPr="00816386">
        <w:rPr>
          <w:rStyle w:val="FontStyle117"/>
          <w:i/>
          <w:sz w:val="20"/>
          <w:szCs w:val="20"/>
          <w:lang w:val="en-US" w:eastAsia="en-US"/>
        </w:rPr>
        <w:t>R</w:t>
      </w:r>
      <w:r w:rsidRPr="00816386">
        <w:rPr>
          <w:rStyle w:val="FontStyle117"/>
          <w:sz w:val="20"/>
          <w:szCs w:val="20"/>
          <w:lang w:eastAsia="en-US"/>
        </w:rPr>
        <w:t xml:space="preserve"> </w:t>
      </w:r>
      <w:r w:rsidRPr="00816386">
        <w:rPr>
          <w:rStyle w:val="FontStyle114"/>
          <w:rFonts w:ascii="Arial" w:hAnsi="Arial" w:cs="Arial"/>
          <w:sz w:val="20"/>
          <w:szCs w:val="20"/>
        </w:rPr>
        <w:t>≥</w:t>
      </w:r>
      <w:r w:rsidRPr="00816386">
        <w:rPr>
          <w:rStyle w:val="FontStyle117"/>
          <w:sz w:val="20"/>
          <w:szCs w:val="20"/>
          <w:lang w:eastAsia="en-US"/>
        </w:rPr>
        <w:t>850 мм — расстояние от днища загрузочной кромки до места среза;</w:t>
      </w:r>
    </w:p>
    <w:p w14:paraId="196AE72E" w14:textId="55EAC77C" w:rsidR="00C73E4D" w:rsidRPr="00816386" w:rsidRDefault="009C7520" w:rsidP="003B38C1">
      <w:pPr>
        <w:pStyle w:val="Style48"/>
        <w:widowControl/>
        <w:ind w:firstLine="567"/>
        <w:jc w:val="both"/>
        <w:rPr>
          <w:rStyle w:val="FontStyle117"/>
          <w:sz w:val="20"/>
          <w:szCs w:val="20"/>
          <w:lang w:eastAsia="en-US"/>
        </w:rPr>
      </w:pPr>
      <w:r w:rsidRPr="00816386">
        <w:rPr>
          <w:rStyle w:val="FontStyle117"/>
          <w:i/>
          <w:sz w:val="20"/>
          <w:szCs w:val="20"/>
          <w:lang w:val="en-US" w:eastAsia="en-US"/>
        </w:rPr>
        <w:t>S</w:t>
      </w:r>
      <w:r w:rsidRPr="00816386">
        <w:rPr>
          <w:rStyle w:val="FontStyle117"/>
          <w:sz w:val="20"/>
          <w:szCs w:val="20"/>
          <w:vertAlign w:val="subscript"/>
          <w:lang w:eastAsia="en-US"/>
        </w:rPr>
        <w:t>1</w:t>
      </w:r>
      <w:r w:rsidR="00C73E4D" w:rsidRPr="00816386">
        <w:rPr>
          <w:rStyle w:val="FontStyle117"/>
          <w:sz w:val="20"/>
          <w:szCs w:val="20"/>
          <w:lang w:eastAsia="en-US"/>
        </w:rPr>
        <w:t xml:space="preserve"> </w:t>
      </w:r>
      <w:r w:rsidRPr="00816386">
        <w:rPr>
          <w:rStyle w:val="FontStyle114"/>
          <w:rFonts w:ascii="Arial" w:hAnsi="Arial" w:cs="Arial"/>
          <w:sz w:val="20"/>
          <w:szCs w:val="20"/>
        </w:rPr>
        <w:t>&gt;</w:t>
      </w:r>
      <w:r w:rsidR="00C73E4D" w:rsidRPr="00816386">
        <w:rPr>
          <w:rStyle w:val="FontStyle114"/>
          <w:rFonts w:ascii="Arial" w:hAnsi="Arial" w:cs="Arial"/>
          <w:sz w:val="20"/>
          <w:szCs w:val="20"/>
        </w:rPr>
        <w:t xml:space="preserve"> </w:t>
      </w:r>
      <w:r w:rsidR="00C73E4D" w:rsidRPr="00816386">
        <w:rPr>
          <w:rStyle w:val="FontStyle117"/>
          <w:sz w:val="20"/>
          <w:szCs w:val="20"/>
          <w:lang w:eastAsia="en-US"/>
        </w:rPr>
        <w:t>0 — горизонтальное расстояние между концом подножки и загрузочной кромкой;</w:t>
      </w:r>
    </w:p>
    <w:p w14:paraId="35339B64" w14:textId="77777777" w:rsidR="00C73E4D" w:rsidRPr="00816386" w:rsidRDefault="00C73E4D" w:rsidP="003B38C1">
      <w:pPr>
        <w:pStyle w:val="Style48"/>
        <w:widowControl/>
        <w:ind w:firstLine="567"/>
        <w:jc w:val="both"/>
        <w:rPr>
          <w:rStyle w:val="FontStyle117"/>
          <w:sz w:val="20"/>
          <w:szCs w:val="20"/>
          <w:lang w:eastAsia="en-US"/>
        </w:rPr>
      </w:pPr>
      <w:r w:rsidRPr="00816386">
        <w:rPr>
          <w:rStyle w:val="FontStyle117"/>
          <w:i/>
          <w:sz w:val="20"/>
          <w:szCs w:val="20"/>
          <w:lang w:val="en-US" w:eastAsia="en-US"/>
        </w:rPr>
        <w:t>W</w:t>
      </w:r>
      <w:r w:rsidRPr="00816386">
        <w:rPr>
          <w:rStyle w:val="FontStyle117"/>
          <w:sz w:val="20"/>
          <w:szCs w:val="20"/>
          <w:lang w:eastAsia="en-US"/>
        </w:rPr>
        <w:t xml:space="preserve"> — ширина загрузочного проема;</w:t>
      </w:r>
    </w:p>
    <w:p w14:paraId="17DD1057" w14:textId="7973CFB6" w:rsidR="00C73E4D" w:rsidRPr="00816386" w:rsidRDefault="00C73E4D" w:rsidP="003B38C1">
      <w:pPr>
        <w:pStyle w:val="Style48"/>
        <w:widowControl/>
        <w:ind w:firstLine="567"/>
        <w:jc w:val="both"/>
        <w:rPr>
          <w:rStyle w:val="FontStyle117"/>
          <w:sz w:val="20"/>
          <w:szCs w:val="20"/>
          <w:lang w:eastAsia="en-US"/>
        </w:rPr>
      </w:pPr>
      <w:r w:rsidRPr="00816386">
        <w:rPr>
          <w:rStyle w:val="FontStyle117"/>
          <w:i/>
          <w:sz w:val="20"/>
          <w:szCs w:val="20"/>
          <w:lang w:val="en-US" w:eastAsia="en-US"/>
        </w:rPr>
        <w:t>W</w:t>
      </w:r>
      <w:r w:rsidRPr="00816386">
        <w:rPr>
          <w:rStyle w:val="FontStyle117"/>
          <w:sz w:val="20"/>
          <w:szCs w:val="20"/>
          <w:vertAlign w:val="subscript"/>
          <w:lang w:eastAsia="en-US"/>
        </w:rPr>
        <w:t>1</w:t>
      </w:r>
      <w:r w:rsidRPr="00816386">
        <w:rPr>
          <w:rStyle w:val="FontStyle114"/>
          <w:rFonts w:ascii="Arial" w:hAnsi="Arial" w:cs="Arial"/>
          <w:sz w:val="20"/>
          <w:szCs w:val="20"/>
        </w:rPr>
        <w:t xml:space="preserve"> </w:t>
      </w:r>
      <w:r w:rsidR="009C7520" w:rsidRPr="00816386">
        <w:rPr>
          <w:rStyle w:val="FontStyle114"/>
          <w:rFonts w:ascii="Arial" w:hAnsi="Arial" w:cs="Arial"/>
          <w:sz w:val="20"/>
          <w:szCs w:val="20"/>
        </w:rPr>
        <w:t xml:space="preserve">&gt; </w:t>
      </w:r>
      <w:r w:rsidRPr="00816386">
        <w:rPr>
          <w:rStyle w:val="FontStyle117"/>
          <w:sz w:val="20"/>
          <w:szCs w:val="20"/>
          <w:lang w:eastAsia="en-US"/>
        </w:rPr>
        <w:t>0 - горизонтальное расстояние между грузовым проемом и подножкой</w:t>
      </w:r>
    </w:p>
    <w:p w14:paraId="2E121462" w14:textId="77777777" w:rsidR="009C7520" w:rsidRPr="00AE6DBC" w:rsidRDefault="009C7520" w:rsidP="003B38C1">
      <w:pPr>
        <w:pStyle w:val="Style57"/>
        <w:widowControl/>
        <w:ind w:firstLine="567"/>
        <w:jc w:val="center"/>
        <w:rPr>
          <w:rStyle w:val="FontStyle117"/>
          <w:b/>
          <w:bCs/>
          <w:sz w:val="24"/>
          <w:szCs w:val="24"/>
        </w:rPr>
      </w:pPr>
    </w:p>
    <w:p w14:paraId="16C89840" w14:textId="1FDCF776" w:rsidR="00C73E4D" w:rsidRPr="00816386" w:rsidRDefault="009C7520" w:rsidP="003B38C1">
      <w:pPr>
        <w:pStyle w:val="Style57"/>
        <w:widowControl/>
        <w:ind w:firstLine="567"/>
        <w:jc w:val="center"/>
        <w:rPr>
          <w:rStyle w:val="FontStyle117"/>
          <w:bCs/>
          <w:sz w:val="24"/>
          <w:szCs w:val="24"/>
        </w:rPr>
      </w:pPr>
      <w:r w:rsidRPr="00816386">
        <w:rPr>
          <w:rStyle w:val="FontStyle117"/>
          <w:bCs/>
          <w:sz w:val="24"/>
          <w:szCs w:val="24"/>
        </w:rPr>
        <w:t>Р</w:t>
      </w:r>
      <w:r w:rsidR="00816386" w:rsidRPr="00816386">
        <w:rPr>
          <w:rStyle w:val="FontStyle117"/>
          <w:bCs/>
          <w:sz w:val="24"/>
          <w:szCs w:val="24"/>
        </w:rPr>
        <w:t>исунок В.3 -</w:t>
      </w:r>
      <w:r w:rsidRPr="00816386">
        <w:rPr>
          <w:rStyle w:val="FontStyle117"/>
          <w:bCs/>
          <w:sz w:val="24"/>
          <w:szCs w:val="24"/>
        </w:rPr>
        <w:t xml:space="preserve"> </w:t>
      </w:r>
      <w:r w:rsidR="00C73E4D" w:rsidRPr="00816386">
        <w:rPr>
          <w:rStyle w:val="FontStyle117"/>
          <w:bCs/>
          <w:sz w:val="24"/>
          <w:szCs w:val="24"/>
        </w:rPr>
        <w:t>Закрытая система от уровня подножки и закрытая система от уровня грунта</w:t>
      </w:r>
    </w:p>
    <w:p w14:paraId="2E5E9E14" w14:textId="77777777" w:rsidR="004729FB" w:rsidRDefault="004729FB" w:rsidP="003B38C1">
      <w:pPr>
        <w:pStyle w:val="Style14"/>
        <w:widowControl/>
        <w:ind w:firstLine="567"/>
        <w:jc w:val="both"/>
        <w:rPr>
          <w:rStyle w:val="FontStyle113"/>
          <w:rFonts w:ascii="Arial" w:hAnsi="Arial" w:cs="Arial"/>
          <w:spacing w:val="0"/>
          <w:sz w:val="24"/>
          <w:szCs w:val="24"/>
          <w:lang w:eastAsia="en-US"/>
        </w:rPr>
      </w:pPr>
    </w:p>
    <w:p w14:paraId="7EE31E0F" w14:textId="369820F2" w:rsidR="004729FB" w:rsidRPr="00AE6DBC" w:rsidRDefault="009C7520" w:rsidP="003B38C1">
      <w:pPr>
        <w:widowControl/>
        <w:ind w:firstLine="567"/>
        <w:jc w:val="center"/>
        <w:rPr>
          <w:rFonts w:ascii="Arial" w:hAnsi="Arial" w:cs="Arial"/>
        </w:rPr>
      </w:pPr>
      <w:r w:rsidRPr="00AE6DBC">
        <w:rPr>
          <w:rFonts w:ascii="Arial" w:hAnsi="Arial" w:cs="Arial"/>
          <w:noProof/>
        </w:rPr>
        <w:drawing>
          <wp:inline distT="0" distB="0" distL="0" distR="0" wp14:anchorId="384E88F6" wp14:editId="27C291B8">
            <wp:extent cx="3999244" cy="1848657"/>
            <wp:effectExtent l="0" t="0" r="127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020356" cy="1858416"/>
                    </a:xfrm>
                    <a:prstGeom prst="rect">
                      <a:avLst/>
                    </a:prstGeom>
                    <a:noFill/>
                    <a:ln>
                      <a:noFill/>
                    </a:ln>
                  </pic:spPr>
                </pic:pic>
              </a:graphicData>
            </a:graphic>
          </wp:inline>
        </w:drawing>
      </w:r>
    </w:p>
    <w:p w14:paraId="6AF46C34" w14:textId="77777777" w:rsidR="009C7520" w:rsidRPr="00AE6DBC" w:rsidRDefault="009C7520" w:rsidP="003B38C1">
      <w:pPr>
        <w:widowControl/>
        <w:ind w:firstLine="567"/>
        <w:jc w:val="both"/>
        <w:rPr>
          <w:rFonts w:ascii="Arial" w:hAnsi="Arial" w:cs="Arial"/>
        </w:rPr>
      </w:pPr>
    </w:p>
    <w:p w14:paraId="3DE80718" w14:textId="0FB1DF72" w:rsidR="009C7520" w:rsidRPr="00816386" w:rsidRDefault="009C7520" w:rsidP="003B38C1">
      <w:pPr>
        <w:widowControl/>
        <w:ind w:firstLine="567"/>
        <w:jc w:val="both"/>
        <w:rPr>
          <w:rFonts w:ascii="Arial" w:hAnsi="Arial" w:cs="Arial"/>
          <w:sz w:val="20"/>
          <w:szCs w:val="20"/>
        </w:rPr>
      </w:pPr>
      <w:r w:rsidRPr="00816386">
        <w:rPr>
          <w:rStyle w:val="FontStyle109"/>
          <w:rFonts w:ascii="Arial" w:hAnsi="Arial" w:cs="Arial"/>
          <w:sz w:val="20"/>
          <w:szCs w:val="20"/>
          <w:lang w:eastAsia="en-US"/>
        </w:rPr>
        <w:t>Условные обозначения</w:t>
      </w:r>
    </w:p>
    <w:p w14:paraId="17DE676A" w14:textId="77777777" w:rsidR="009C7520" w:rsidRPr="00816386" w:rsidRDefault="008F2CDA" w:rsidP="003B38C1">
      <w:pPr>
        <w:pStyle w:val="Style57"/>
        <w:widowControl/>
        <w:ind w:firstLine="567"/>
        <w:jc w:val="both"/>
        <w:rPr>
          <w:rStyle w:val="FontStyle117"/>
          <w:sz w:val="20"/>
          <w:szCs w:val="20"/>
        </w:rPr>
      </w:pPr>
      <w:r w:rsidRPr="00816386">
        <w:rPr>
          <w:rStyle w:val="FontStyle117"/>
          <w:sz w:val="20"/>
          <w:szCs w:val="20"/>
        </w:rPr>
        <w:t xml:space="preserve">1 — уровень грунта; </w:t>
      </w:r>
    </w:p>
    <w:p w14:paraId="7BDB0F86" w14:textId="77777777" w:rsidR="009C7520" w:rsidRPr="00816386" w:rsidRDefault="008F2CDA" w:rsidP="003B38C1">
      <w:pPr>
        <w:pStyle w:val="Style57"/>
        <w:widowControl/>
        <w:ind w:firstLine="567"/>
        <w:jc w:val="both"/>
        <w:rPr>
          <w:rStyle w:val="FontStyle117"/>
          <w:sz w:val="20"/>
          <w:szCs w:val="20"/>
        </w:rPr>
      </w:pPr>
      <w:r w:rsidRPr="00816386">
        <w:rPr>
          <w:rStyle w:val="FontStyle117"/>
          <w:sz w:val="20"/>
          <w:szCs w:val="20"/>
        </w:rPr>
        <w:t xml:space="preserve">2 — загрузочная кромка с направляющим щитом; </w:t>
      </w:r>
    </w:p>
    <w:p w14:paraId="0ABDE986" w14:textId="77777777" w:rsidR="009C7520" w:rsidRPr="00816386" w:rsidRDefault="008F2CDA" w:rsidP="003B38C1">
      <w:pPr>
        <w:pStyle w:val="Style57"/>
        <w:widowControl/>
        <w:ind w:firstLine="567"/>
        <w:jc w:val="both"/>
        <w:rPr>
          <w:rStyle w:val="FontStyle117"/>
          <w:sz w:val="20"/>
          <w:szCs w:val="20"/>
        </w:rPr>
      </w:pPr>
      <w:r w:rsidRPr="00816386">
        <w:rPr>
          <w:rStyle w:val="FontStyle117"/>
          <w:sz w:val="20"/>
          <w:szCs w:val="20"/>
        </w:rPr>
        <w:t xml:space="preserve">3 — силовая балка; </w:t>
      </w:r>
    </w:p>
    <w:p w14:paraId="4D81D813" w14:textId="77777777" w:rsidR="009C7520" w:rsidRPr="00816386" w:rsidRDefault="008F2CDA" w:rsidP="003B38C1">
      <w:pPr>
        <w:pStyle w:val="Style57"/>
        <w:widowControl/>
        <w:ind w:firstLine="567"/>
        <w:jc w:val="both"/>
        <w:rPr>
          <w:rStyle w:val="FontStyle117"/>
          <w:sz w:val="20"/>
          <w:szCs w:val="20"/>
        </w:rPr>
      </w:pPr>
      <w:r w:rsidRPr="00816386">
        <w:rPr>
          <w:rStyle w:val="FontStyle117"/>
          <w:sz w:val="20"/>
          <w:szCs w:val="20"/>
        </w:rPr>
        <w:t xml:space="preserve">4-1 — нижняя загрузочная кромка; </w:t>
      </w:r>
    </w:p>
    <w:p w14:paraId="25AA9611" w14:textId="77777777" w:rsidR="009C7520" w:rsidRPr="00816386" w:rsidRDefault="008F2CDA" w:rsidP="003B38C1">
      <w:pPr>
        <w:pStyle w:val="Style57"/>
        <w:widowControl/>
        <w:ind w:firstLine="567"/>
        <w:jc w:val="both"/>
        <w:rPr>
          <w:rStyle w:val="FontStyle117"/>
          <w:sz w:val="20"/>
          <w:szCs w:val="20"/>
        </w:rPr>
      </w:pPr>
      <w:r w:rsidRPr="00816386">
        <w:rPr>
          <w:rStyle w:val="FontStyle117"/>
          <w:sz w:val="20"/>
          <w:szCs w:val="20"/>
        </w:rPr>
        <w:t xml:space="preserve">4-2 — верхняя загрузочная кромка; </w:t>
      </w:r>
    </w:p>
    <w:p w14:paraId="5216B008" w14:textId="1C4BC4EC" w:rsidR="008F2CDA" w:rsidRPr="00816386" w:rsidRDefault="008F2CDA" w:rsidP="003B38C1">
      <w:pPr>
        <w:pStyle w:val="Style57"/>
        <w:widowControl/>
        <w:ind w:firstLine="567"/>
        <w:jc w:val="both"/>
        <w:rPr>
          <w:rStyle w:val="FontStyle117"/>
          <w:sz w:val="20"/>
          <w:szCs w:val="20"/>
        </w:rPr>
      </w:pPr>
      <w:r w:rsidRPr="00816386">
        <w:rPr>
          <w:rStyle w:val="FontStyle117"/>
          <w:sz w:val="20"/>
          <w:szCs w:val="20"/>
        </w:rPr>
        <w:t>5 — подножка</w:t>
      </w:r>
    </w:p>
    <w:p w14:paraId="4B6BF70D" w14:textId="77777777" w:rsidR="008F2CDA" w:rsidRPr="00816386" w:rsidRDefault="008F2CDA" w:rsidP="003B38C1">
      <w:pPr>
        <w:pStyle w:val="Style48"/>
        <w:widowControl/>
        <w:ind w:firstLine="567"/>
        <w:jc w:val="both"/>
        <w:rPr>
          <w:rStyle w:val="FontStyle117"/>
          <w:sz w:val="20"/>
          <w:szCs w:val="20"/>
          <w:lang w:eastAsia="en-US"/>
        </w:rPr>
      </w:pPr>
      <w:r w:rsidRPr="00816386">
        <w:rPr>
          <w:rStyle w:val="FontStyle117"/>
          <w:i/>
          <w:sz w:val="20"/>
          <w:szCs w:val="20"/>
          <w:lang w:val="en-US" w:eastAsia="en-US"/>
        </w:rPr>
        <w:t>D</w:t>
      </w:r>
      <w:r w:rsidRPr="00816386">
        <w:rPr>
          <w:rStyle w:val="FontStyle117"/>
          <w:sz w:val="20"/>
          <w:szCs w:val="20"/>
          <w:vertAlign w:val="subscript"/>
          <w:lang w:eastAsia="en-US"/>
        </w:rPr>
        <w:t>1</w:t>
      </w:r>
      <w:r w:rsidRPr="00816386">
        <w:rPr>
          <w:rStyle w:val="FontStyle117"/>
          <w:sz w:val="20"/>
          <w:szCs w:val="20"/>
          <w:lang w:eastAsia="en-US"/>
        </w:rPr>
        <w:t xml:space="preserve"> </w:t>
      </w:r>
      <w:r w:rsidRPr="00816386">
        <w:rPr>
          <w:rStyle w:val="FontStyle114"/>
          <w:rFonts w:ascii="Arial" w:hAnsi="Arial" w:cs="Arial"/>
          <w:sz w:val="20"/>
          <w:szCs w:val="20"/>
          <w:lang w:eastAsia="en-US"/>
        </w:rPr>
        <w:t>≥</w:t>
      </w:r>
      <w:r w:rsidRPr="00816386">
        <w:rPr>
          <w:rStyle w:val="FontStyle117"/>
          <w:sz w:val="20"/>
          <w:szCs w:val="20"/>
          <w:lang w:eastAsia="en-US"/>
        </w:rPr>
        <w:t xml:space="preserve">1 400 мм — расстояние от нижней загрузочной кромки до уровня грунта; </w:t>
      </w:r>
    </w:p>
    <w:p w14:paraId="07F186E4" w14:textId="77777777" w:rsidR="008F2CDA" w:rsidRPr="00816386" w:rsidRDefault="008F2CDA" w:rsidP="003B38C1">
      <w:pPr>
        <w:pStyle w:val="Style48"/>
        <w:widowControl/>
        <w:ind w:firstLine="567"/>
        <w:jc w:val="both"/>
        <w:rPr>
          <w:rStyle w:val="FontStyle117"/>
          <w:sz w:val="20"/>
          <w:szCs w:val="20"/>
          <w:lang w:eastAsia="en-US"/>
        </w:rPr>
      </w:pPr>
      <w:r w:rsidRPr="00816386">
        <w:rPr>
          <w:rStyle w:val="FontStyle117"/>
          <w:i/>
          <w:sz w:val="20"/>
          <w:szCs w:val="20"/>
          <w:lang w:val="en-US" w:eastAsia="en-US"/>
        </w:rPr>
        <w:t>D</w:t>
      </w:r>
      <w:r w:rsidRPr="00816386">
        <w:rPr>
          <w:rStyle w:val="FontStyle104"/>
          <w:rFonts w:ascii="Arial" w:hAnsi="Arial" w:cs="Arial"/>
          <w:sz w:val="20"/>
          <w:szCs w:val="20"/>
          <w:vertAlign w:val="subscript"/>
          <w:lang w:eastAsia="en-US"/>
        </w:rPr>
        <w:t>2</w:t>
      </w:r>
      <w:r w:rsidRPr="00816386">
        <w:rPr>
          <w:rStyle w:val="FontStyle104"/>
          <w:rFonts w:ascii="Arial" w:hAnsi="Arial" w:cs="Arial"/>
          <w:sz w:val="20"/>
          <w:szCs w:val="20"/>
          <w:lang w:eastAsia="en-US"/>
        </w:rPr>
        <w:t xml:space="preserve"> </w:t>
      </w:r>
      <w:r w:rsidRPr="00816386">
        <w:rPr>
          <w:rStyle w:val="FontStyle114"/>
          <w:rFonts w:ascii="Arial" w:hAnsi="Arial" w:cs="Arial"/>
          <w:sz w:val="20"/>
          <w:szCs w:val="20"/>
          <w:lang w:eastAsia="en-US"/>
        </w:rPr>
        <w:t xml:space="preserve">≥ </w:t>
      </w:r>
      <w:r w:rsidRPr="00816386">
        <w:rPr>
          <w:rStyle w:val="FontStyle117"/>
          <w:sz w:val="20"/>
          <w:szCs w:val="20"/>
          <w:lang w:eastAsia="en-US"/>
        </w:rPr>
        <w:t>1 400 мм — расстояние от верхней загрузочной кромки до подножки;</w:t>
      </w:r>
    </w:p>
    <w:p w14:paraId="57D09226" w14:textId="77777777" w:rsidR="008F2CDA" w:rsidRPr="00816386" w:rsidRDefault="008F2CDA" w:rsidP="003B38C1">
      <w:pPr>
        <w:pStyle w:val="Style48"/>
        <w:widowControl/>
        <w:ind w:firstLine="567"/>
        <w:jc w:val="both"/>
        <w:rPr>
          <w:rStyle w:val="FontStyle117"/>
          <w:sz w:val="20"/>
          <w:szCs w:val="20"/>
          <w:lang w:eastAsia="en-US"/>
        </w:rPr>
      </w:pPr>
      <w:r w:rsidRPr="00816386">
        <w:rPr>
          <w:rStyle w:val="FontStyle117"/>
          <w:i/>
          <w:sz w:val="20"/>
          <w:szCs w:val="20"/>
          <w:lang w:val="en-US" w:eastAsia="en-US"/>
        </w:rPr>
        <w:t>R</w:t>
      </w:r>
      <w:r w:rsidRPr="00816386">
        <w:rPr>
          <w:rStyle w:val="FontStyle117"/>
          <w:sz w:val="20"/>
          <w:szCs w:val="20"/>
          <w:vertAlign w:val="subscript"/>
          <w:lang w:eastAsia="en-US"/>
        </w:rPr>
        <w:t>1</w:t>
      </w:r>
      <w:r w:rsidRPr="00816386">
        <w:rPr>
          <w:rStyle w:val="FontStyle117"/>
          <w:sz w:val="20"/>
          <w:szCs w:val="20"/>
          <w:lang w:eastAsia="en-US"/>
        </w:rPr>
        <w:t xml:space="preserve"> </w:t>
      </w:r>
      <w:r w:rsidRPr="00816386">
        <w:rPr>
          <w:rStyle w:val="FontStyle114"/>
          <w:rFonts w:ascii="Arial" w:hAnsi="Arial" w:cs="Arial"/>
          <w:sz w:val="20"/>
          <w:szCs w:val="20"/>
          <w:lang w:eastAsia="en-US"/>
        </w:rPr>
        <w:t xml:space="preserve">≥ </w:t>
      </w:r>
      <w:r w:rsidRPr="00816386">
        <w:rPr>
          <w:rStyle w:val="FontStyle117"/>
          <w:sz w:val="20"/>
          <w:szCs w:val="20"/>
          <w:lang w:eastAsia="en-US"/>
        </w:rPr>
        <w:t>850 мм — расстояние от загрузочной кромки до места среза;</w:t>
      </w:r>
    </w:p>
    <w:p w14:paraId="37F00C8A" w14:textId="77777777" w:rsidR="009C7520" w:rsidRPr="00816386" w:rsidRDefault="008F2CDA" w:rsidP="003B38C1">
      <w:pPr>
        <w:pStyle w:val="Style60"/>
        <w:widowControl/>
        <w:ind w:firstLine="567"/>
        <w:jc w:val="both"/>
        <w:rPr>
          <w:rStyle w:val="FontStyle117"/>
          <w:sz w:val="20"/>
          <w:szCs w:val="20"/>
          <w:lang w:eastAsia="en-US"/>
        </w:rPr>
      </w:pPr>
      <w:r w:rsidRPr="00816386">
        <w:rPr>
          <w:rStyle w:val="FontStyle117"/>
          <w:i/>
          <w:sz w:val="20"/>
          <w:szCs w:val="20"/>
          <w:lang w:val="en-US" w:eastAsia="en-US"/>
        </w:rPr>
        <w:t>R</w:t>
      </w:r>
      <w:r w:rsidRPr="00816386">
        <w:rPr>
          <w:rStyle w:val="FontStyle104"/>
          <w:rFonts w:ascii="Arial" w:hAnsi="Arial" w:cs="Arial"/>
          <w:sz w:val="20"/>
          <w:szCs w:val="20"/>
          <w:vertAlign w:val="subscript"/>
          <w:lang w:eastAsia="en-US"/>
        </w:rPr>
        <w:t>2</w:t>
      </w:r>
      <w:r w:rsidRPr="00816386">
        <w:rPr>
          <w:rStyle w:val="FontStyle104"/>
          <w:rFonts w:ascii="Arial" w:hAnsi="Arial" w:cs="Arial"/>
          <w:sz w:val="20"/>
          <w:szCs w:val="20"/>
          <w:lang w:eastAsia="en-US"/>
        </w:rPr>
        <w:t xml:space="preserve"> </w:t>
      </w:r>
      <w:r w:rsidRPr="00816386">
        <w:rPr>
          <w:rStyle w:val="FontStyle114"/>
          <w:rFonts w:ascii="Arial" w:hAnsi="Arial" w:cs="Arial"/>
          <w:sz w:val="20"/>
          <w:szCs w:val="20"/>
          <w:lang w:eastAsia="en-US"/>
        </w:rPr>
        <w:t xml:space="preserve">≥ </w:t>
      </w:r>
      <w:r w:rsidRPr="00816386">
        <w:rPr>
          <w:rStyle w:val="FontStyle117"/>
          <w:sz w:val="20"/>
          <w:szCs w:val="20"/>
          <w:lang w:eastAsia="en-US"/>
        </w:rPr>
        <w:t xml:space="preserve">верхняя загрузочная кромка); </w:t>
      </w:r>
    </w:p>
    <w:p w14:paraId="778393EB" w14:textId="39EEF356" w:rsidR="008F2CDA" w:rsidRPr="00816386" w:rsidRDefault="008F2CDA" w:rsidP="003B38C1">
      <w:pPr>
        <w:pStyle w:val="Style60"/>
        <w:widowControl/>
        <w:ind w:firstLine="567"/>
        <w:jc w:val="both"/>
        <w:rPr>
          <w:rStyle w:val="FontStyle117"/>
          <w:sz w:val="20"/>
          <w:szCs w:val="20"/>
          <w:lang w:eastAsia="en-US"/>
        </w:rPr>
      </w:pPr>
      <w:r w:rsidRPr="00816386">
        <w:rPr>
          <w:rStyle w:val="FontStyle117"/>
          <w:i/>
          <w:sz w:val="20"/>
          <w:szCs w:val="20"/>
          <w:lang w:val="en-US" w:eastAsia="en-US"/>
        </w:rPr>
        <w:t>S</w:t>
      </w:r>
      <w:r w:rsidRPr="00816386">
        <w:rPr>
          <w:rStyle w:val="FontStyle104"/>
          <w:rFonts w:ascii="Arial" w:hAnsi="Arial" w:cs="Arial"/>
          <w:sz w:val="20"/>
          <w:szCs w:val="20"/>
          <w:vertAlign w:val="subscript"/>
          <w:lang w:eastAsia="en-US"/>
        </w:rPr>
        <w:t>2</w:t>
      </w:r>
      <w:r w:rsidRPr="00816386">
        <w:rPr>
          <w:rStyle w:val="FontStyle104"/>
          <w:rFonts w:ascii="Arial" w:hAnsi="Arial" w:cs="Arial"/>
          <w:sz w:val="20"/>
          <w:szCs w:val="20"/>
          <w:lang w:eastAsia="en-US"/>
        </w:rPr>
        <w:t xml:space="preserve"> </w:t>
      </w:r>
      <w:r w:rsidR="009C7520" w:rsidRPr="00816386">
        <w:rPr>
          <w:rStyle w:val="FontStyle114"/>
          <w:rFonts w:ascii="Arial" w:hAnsi="Arial" w:cs="Arial"/>
          <w:sz w:val="20"/>
          <w:szCs w:val="20"/>
          <w:lang w:eastAsia="en-US"/>
        </w:rPr>
        <w:t>≥</w:t>
      </w:r>
      <w:r w:rsidRPr="00816386">
        <w:rPr>
          <w:rStyle w:val="FontStyle114"/>
          <w:rFonts w:ascii="Arial" w:hAnsi="Arial" w:cs="Arial"/>
          <w:sz w:val="20"/>
          <w:szCs w:val="20"/>
          <w:lang w:eastAsia="en-US"/>
        </w:rPr>
        <w:t xml:space="preserve"> </w:t>
      </w:r>
      <w:r w:rsidRPr="00816386">
        <w:rPr>
          <w:rStyle w:val="FontStyle117"/>
          <w:sz w:val="20"/>
          <w:szCs w:val="20"/>
          <w:lang w:eastAsia="en-US"/>
        </w:rPr>
        <w:t xml:space="preserve">0 — расстояние между задней кромкой подножки и верхней загрузочной кромкой; </w:t>
      </w:r>
    </w:p>
    <w:p w14:paraId="0DCE8F97" w14:textId="77777777" w:rsidR="008F2CDA" w:rsidRPr="00816386" w:rsidRDefault="008F2CDA" w:rsidP="003B38C1">
      <w:pPr>
        <w:pStyle w:val="Style60"/>
        <w:widowControl/>
        <w:ind w:firstLine="567"/>
        <w:jc w:val="both"/>
        <w:rPr>
          <w:rStyle w:val="FontStyle117"/>
          <w:sz w:val="20"/>
          <w:szCs w:val="20"/>
          <w:lang w:eastAsia="en-US"/>
        </w:rPr>
      </w:pPr>
      <w:r w:rsidRPr="00816386">
        <w:rPr>
          <w:rStyle w:val="FontStyle117"/>
          <w:i/>
          <w:sz w:val="20"/>
          <w:szCs w:val="20"/>
          <w:lang w:val="en-US" w:eastAsia="en-US"/>
        </w:rPr>
        <w:t>W</w:t>
      </w:r>
      <w:r w:rsidRPr="00816386">
        <w:rPr>
          <w:rStyle w:val="FontStyle117"/>
          <w:i/>
          <w:sz w:val="20"/>
          <w:szCs w:val="20"/>
          <w:lang w:eastAsia="en-US"/>
        </w:rPr>
        <w:t xml:space="preserve"> </w:t>
      </w:r>
      <w:r w:rsidRPr="00816386">
        <w:rPr>
          <w:rStyle w:val="FontStyle117"/>
          <w:sz w:val="20"/>
          <w:szCs w:val="20"/>
          <w:lang w:eastAsia="en-US"/>
        </w:rPr>
        <w:t>— ширина верхнего загрузочного проема;</w:t>
      </w:r>
    </w:p>
    <w:p w14:paraId="48675904" w14:textId="77777777" w:rsidR="008F2CDA" w:rsidRPr="00AE6DBC" w:rsidRDefault="008F2CDA" w:rsidP="003B38C1">
      <w:pPr>
        <w:pStyle w:val="Style48"/>
        <w:widowControl/>
        <w:ind w:firstLine="567"/>
        <w:jc w:val="both"/>
        <w:rPr>
          <w:rStyle w:val="FontStyle117"/>
          <w:sz w:val="24"/>
          <w:szCs w:val="24"/>
          <w:lang w:eastAsia="en-US"/>
        </w:rPr>
      </w:pPr>
      <w:r w:rsidRPr="00816386">
        <w:rPr>
          <w:rStyle w:val="FontStyle117"/>
          <w:i/>
          <w:sz w:val="20"/>
          <w:szCs w:val="20"/>
          <w:lang w:val="en-US" w:eastAsia="en-US"/>
        </w:rPr>
        <w:t>W</w:t>
      </w:r>
      <w:r w:rsidRPr="00816386">
        <w:rPr>
          <w:rStyle w:val="FontStyle104"/>
          <w:rFonts w:ascii="Arial" w:hAnsi="Arial" w:cs="Arial"/>
          <w:sz w:val="20"/>
          <w:szCs w:val="20"/>
          <w:vertAlign w:val="subscript"/>
          <w:lang w:eastAsia="en-US"/>
        </w:rPr>
        <w:t>2</w:t>
      </w:r>
      <w:r w:rsidRPr="00816386">
        <w:rPr>
          <w:rStyle w:val="FontStyle104"/>
          <w:rFonts w:ascii="Arial" w:hAnsi="Arial" w:cs="Arial"/>
          <w:sz w:val="20"/>
          <w:szCs w:val="20"/>
          <w:lang w:eastAsia="en-US"/>
        </w:rPr>
        <w:t xml:space="preserve"> </w:t>
      </w:r>
      <w:r w:rsidRPr="00816386">
        <w:rPr>
          <w:rStyle w:val="FontStyle114"/>
          <w:rFonts w:ascii="Arial" w:hAnsi="Arial" w:cs="Arial"/>
          <w:sz w:val="20"/>
          <w:szCs w:val="20"/>
          <w:lang w:eastAsia="en-US"/>
        </w:rPr>
        <w:t xml:space="preserve">≥ </w:t>
      </w:r>
      <w:r w:rsidRPr="00816386">
        <w:rPr>
          <w:rStyle w:val="FontStyle117"/>
          <w:sz w:val="20"/>
          <w:szCs w:val="20"/>
          <w:lang w:eastAsia="en-US"/>
        </w:rPr>
        <w:t>2000 мм — расстояние от нижнего загрузочного проема до кромки подножки</w:t>
      </w:r>
    </w:p>
    <w:p w14:paraId="21CE54CC" w14:textId="77777777" w:rsidR="009C7520" w:rsidRPr="00AE6DBC" w:rsidRDefault="009C7520" w:rsidP="003B38C1">
      <w:pPr>
        <w:pStyle w:val="Style16"/>
        <w:widowControl/>
        <w:ind w:firstLine="567"/>
        <w:jc w:val="center"/>
        <w:rPr>
          <w:rStyle w:val="FontStyle117"/>
          <w:b/>
          <w:bCs/>
          <w:sz w:val="24"/>
          <w:szCs w:val="24"/>
        </w:rPr>
      </w:pPr>
    </w:p>
    <w:p w14:paraId="7FA9E40F" w14:textId="399B706E" w:rsidR="004729FB" w:rsidRPr="00816386" w:rsidRDefault="008F2CDA" w:rsidP="003B38C1">
      <w:pPr>
        <w:pStyle w:val="Style16"/>
        <w:widowControl/>
        <w:ind w:firstLine="567"/>
        <w:jc w:val="center"/>
        <w:rPr>
          <w:rStyle w:val="FontStyle111"/>
          <w:rFonts w:ascii="Arial" w:hAnsi="Arial" w:cs="Arial"/>
          <w:bCs w:val="0"/>
          <w:sz w:val="24"/>
          <w:szCs w:val="24"/>
          <w:lang w:eastAsia="en-US"/>
        </w:rPr>
      </w:pPr>
      <w:r w:rsidRPr="00816386">
        <w:rPr>
          <w:rStyle w:val="FontStyle117"/>
          <w:bCs/>
          <w:sz w:val="24"/>
          <w:szCs w:val="24"/>
        </w:rPr>
        <w:t>Рисунок В.4</w:t>
      </w:r>
      <w:r w:rsidR="00816386" w:rsidRPr="00816386">
        <w:rPr>
          <w:rStyle w:val="FontStyle117"/>
          <w:bCs/>
          <w:sz w:val="24"/>
          <w:szCs w:val="24"/>
        </w:rPr>
        <w:t xml:space="preserve"> -</w:t>
      </w:r>
      <w:r w:rsidR="009C7520" w:rsidRPr="00816386">
        <w:rPr>
          <w:rStyle w:val="FontStyle117"/>
          <w:bCs/>
          <w:sz w:val="24"/>
          <w:szCs w:val="24"/>
        </w:rPr>
        <w:t xml:space="preserve"> </w:t>
      </w:r>
      <w:r w:rsidRPr="00816386">
        <w:rPr>
          <w:rStyle w:val="FontStyle117"/>
          <w:bCs/>
          <w:sz w:val="24"/>
          <w:szCs w:val="24"/>
        </w:rPr>
        <w:t>Закрытая система от уровня подножки и закрытая система от уровня грунта</w:t>
      </w:r>
    </w:p>
    <w:p w14:paraId="7A9EE9F2" w14:textId="7EDB4CD8" w:rsidR="00D83C55" w:rsidRPr="00AE6DBC" w:rsidRDefault="001829AA" w:rsidP="003B38C1">
      <w:pPr>
        <w:pStyle w:val="Style67"/>
        <w:widowControl/>
        <w:ind w:firstLine="567"/>
        <w:jc w:val="both"/>
        <w:rPr>
          <w:rStyle w:val="FontStyle109"/>
          <w:rFonts w:ascii="Arial" w:hAnsi="Arial" w:cs="Arial"/>
          <w:sz w:val="24"/>
          <w:szCs w:val="24"/>
          <w:lang w:eastAsia="en-US"/>
        </w:rPr>
      </w:pPr>
      <w:r w:rsidRPr="00AE6DBC">
        <w:rPr>
          <w:rStyle w:val="FontStyle109"/>
          <w:rFonts w:ascii="Arial" w:hAnsi="Arial" w:cs="Arial"/>
          <w:noProof/>
          <w:sz w:val="24"/>
          <w:szCs w:val="24"/>
        </w:rPr>
        <w:drawing>
          <wp:inline distT="0" distB="0" distL="0" distR="0" wp14:anchorId="656CCE1B" wp14:editId="6DE34810">
            <wp:extent cx="5304095" cy="2461846"/>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38995" cy="2478044"/>
                    </a:xfrm>
                    <a:prstGeom prst="rect">
                      <a:avLst/>
                    </a:prstGeom>
                    <a:noFill/>
                    <a:ln>
                      <a:noFill/>
                    </a:ln>
                  </pic:spPr>
                </pic:pic>
              </a:graphicData>
            </a:graphic>
          </wp:inline>
        </w:drawing>
      </w:r>
    </w:p>
    <w:p w14:paraId="737EF847" w14:textId="77777777" w:rsidR="001829AA" w:rsidRPr="00AE6DBC" w:rsidRDefault="001829AA" w:rsidP="003B38C1">
      <w:pPr>
        <w:pStyle w:val="Style67"/>
        <w:widowControl/>
        <w:ind w:firstLine="567"/>
        <w:jc w:val="both"/>
        <w:rPr>
          <w:rStyle w:val="FontStyle109"/>
          <w:rFonts w:ascii="Arial" w:hAnsi="Arial" w:cs="Arial"/>
          <w:sz w:val="24"/>
          <w:szCs w:val="24"/>
          <w:lang w:eastAsia="en-US"/>
        </w:rPr>
      </w:pPr>
    </w:p>
    <w:p w14:paraId="3D81CFB7" w14:textId="4E88DF11" w:rsidR="004729FB" w:rsidRPr="00816386" w:rsidRDefault="0011206B" w:rsidP="003B38C1">
      <w:pPr>
        <w:pStyle w:val="Style67"/>
        <w:widowControl/>
        <w:ind w:firstLine="567"/>
        <w:jc w:val="both"/>
        <w:rPr>
          <w:rStyle w:val="FontStyle109"/>
          <w:rFonts w:ascii="Arial" w:hAnsi="Arial" w:cs="Arial"/>
          <w:sz w:val="20"/>
          <w:szCs w:val="20"/>
          <w:lang w:eastAsia="en-US"/>
        </w:rPr>
      </w:pPr>
      <w:r w:rsidRPr="00816386">
        <w:rPr>
          <w:rStyle w:val="FontStyle109"/>
          <w:rFonts w:ascii="Arial" w:hAnsi="Arial" w:cs="Arial"/>
          <w:sz w:val="20"/>
          <w:szCs w:val="20"/>
          <w:lang w:eastAsia="en-US"/>
        </w:rPr>
        <w:t>Условные обозначения</w:t>
      </w:r>
    </w:p>
    <w:p w14:paraId="69079F12" w14:textId="77777777" w:rsidR="001829AA" w:rsidRPr="00816386" w:rsidRDefault="004B48C5" w:rsidP="003B38C1">
      <w:pPr>
        <w:pStyle w:val="Style66"/>
        <w:widowControl/>
        <w:ind w:firstLine="567"/>
        <w:jc w:val="both"/>
        <w:rPr>
          <w:rStyle w:val="FontStyle117"/>
          <w:sz w:val="20"/>
          <w:szCs w:val="20"/>
        </w:rPr>
      </w:pPr>
      <w:r w:rsidRPr="00816386">
        <w:rPr>
          <w:rStyle w:val="FontStyle117"/>
          <w:sz w:val="20"/>
          <w:szCs w:val="20"/>
        </w:rPr>
        <w:t xml:space="preserve">1 — уровень грунта; </w:t>
      </w:r>
    </w:p>
    <w:p w14:paraId="7C854D3E" w14:textId="77777777" w:rsidR="001829AA" w:rsidRPr="00816386" w:rsidRDefault="004B48C5" w:rsidP="003B38C1">
      <w:pPr>
        <w:pStyle w:val="Style66"/>
        <w:widowControl/>
        <w:ind w:firstLine="567"/>
        <w:jc w:val="both"/>
        <w:rPr>
          <w:rStyle w:val="FontStyle117"/>
          <w:sz w:val="20"/>
          <w:szCs w:val="20"/>
        </w:rPr>
      </w:pPr>
      <w:r w:rsidRPr="00816386">
        <w:rPr>
          <w:rStyle w:val="FontStyle117"/>
          <w:sz w:val="20"/>
          <w:szCs w:val="20"/>
        </w:rPr>
        <w:t xml:space="preserve">2 — загрузочная кромка; </w:t>
      </w:r>
    </w:p>
    <w:p w14:paraId="645835F3" w14:textId="77777777" w:rsidR="001829AA" w:rsidRPr="00816386" w:rsidRDefault="004B48C5" w:rsidP="003B38C1">
      <w:pPr>
        <w:pStyle w:val="Style66"/>
        <w:widowControl/>
        <w:ind w:firstLine="567"/>
        <w:jc w:val="both"/>
        <w:rPr>
          <w:rStyle w:val="FontStyle117"/>
          <w:sz w:val="20"/>
          <w:szCs w:val="20"/>
        </w:rPr>
      </w:pPr>
      <w:r w:rsidRPr="00816386">
        <w:rPr>
          <w:rStyle w:val="FontStyle117"/>
          <w:sz w:val="20"/>
          <w:szCs w:val="20"/>
        </w:rPr>
        <w:t xml:space="preserve">4 — силовая балка; </w:t>
      </w:r>
    </w:p>
    <w:p w14:paraId="44B5C4EB" w14:textId="77777777" w:rsidR="001829AA" w:rsidRPr="00816386" w:rsidRDefault="004B48C5" w:rsidP="003B38C1">
      <w:pPr>
        <w:pStyle w:val="Style66"/>
        <w:widowControl/>
        <w:ind w:firstLine="567"/>
        <w:jc w:val="both"/>
        <w:rPr>
          <w:rStyle w:val="FontStyle117"/>
          <w:sz w:val="20"/>
          <w:szCs w:val="20"/>
        </w:rPr>
      </w:pPr>
      <w:r w:rsidRPr="00816386">
        <w:rPr>
          <w:rStyle w:val="FontStyle117"/>
          <w:sz w:val="20"/>
          <w:szCs w:val="20"/>
        </w:rPr>
        <w:t xml:space="preserve">5 — подножка; </w:t>
      </w:r>
    </w:p>
    <w:p w14:paraId="1D44E365" w14:textId="0C503627" w:rsidR="004B48C5" w:rsidRPr="00816386" w:rsidRDefault="004B48C5" w:rsidP="003B38C1">
      <w:pPr>
        <w:pStyle w:val="Style66"/>
        <w:widowControl/>
        <w:ind w:firstLine="567"/>
        <w:jc w:val="both"/>
        <w:rPr>
          <w:rStyle w:val="FontStyle117"/>
          <w:sz w:val="20"/>
          <w:szCs w:val="20"/>
        </w:rPr>
      </w:pPr>
      <w:r w:rsidRPr="00816386">
        <w:rPr>
          <w:rStyle w:val="FontStyle117"/>
          <w:sz w:val="20"/>
          <w:szCs w:val="20"/>
        </w:rPr>
        <w:t>6 — бесконтактные защитные лучи</w:t>
      </w:r>
    </w:p>
    <w:p w14:paraId="76D468F6" w14:textId="77777777" w:rsidR="004B48C5" w:rsidRPr="00816386" w:rsidRDefault="004B48C5" w:rsidP="003B38C1">
      <w:pPr>
        <w:pStyle w:val="Style48"/>
        <w:widowControl/>
        <w:ind w:firstLine="567"/>
        <w:jc w:val="both"/>
        <w:rPr>
          <w:rStyle w:val="FontStyle117"/>
          <w:sz w:val="20"/>
          <w:szCs w:val="20"/>
        </w:rPr>
      </w:pPr>
      <w:r w:rsidRPr="00816386">
        <w:rPr>
          <w:rStyle w:val="FontStyle117"/>
          <w:i/>
          <w:sz w:val="20"/>
          <w:szCs w:val="20"/>
        </w:rPr>
        <w:t>С</w:t>
      </w:r>
      <w:r w:rsidRPr="00816386">
        <w:rPr>
          <w:rStyle w:val="FontStyle117"/>
          <w:sz w:val="20"/>
          <w:szCs w:val="20"/>
        </w:rPr>
        <w:t xml:space="preserve"> </w:t>
      </w:r>
      <w:r w:rsidRPr="00816386">
        <w:rPr>
          <w:rStyle w:val="FontStyle114"/>
          <w:rFonts w:ascii="Arial" w:hAnsi="Arial" w:cs="Arial"/>
          <w:sz w:val="20"/>
          <w:szCs w:val="20"/>
        </w:rPr>
        <w:t xml:space="preserve">≥ </w:t>
      </w:r>
      <w:r w:rsidRPr="00816386">
        <w:rPr>
          <w:rStyle w:val="FontStyle117"/>
          <w:sz w:val="20"/>
          <w:szCs w:val="20"/>
        </w:rPr>
        <w:t xml:space="preserve">1 400 мм — расстояние от днища загрузочной кромки до уровня грунта; </w:t>
      </w:r>
    </w:p>
    <w:p w14:paraId="4DCBAC50" w14:textId="77777777" w:rsidR="004B48C5" w:rsidRPr="00816386" w:rsidRDefault="004B48C5" w:rsidP="003B38C1">
      <w:pPr>
        <w:pStyle w:val="Style48"/>
        <w:widowControl/>
        <w:ind w:firstLine="567"/>
        <w:jc w:val="both"/>
        <w:rPr>
          <w:rStyle w:val="FontStyle117"/>
          <w:sz w:val="20"/>
          <w:szCs w:val="20"/>
        </w:rPr>
      </w:pPr>
      <w:r w:rsidRPr="00816386">
        <w:rPr>
          <w:rStyle w:val="FontStyle117"/>
          <w:i/>
          <w:sz w:val="20"/>
          <w:szCs w:val="20"/>
          <w:lang w:val="en-US"/>
        </w:rPr>
        <w:t>F</w:t>
      </w:r>
      <w:r w:rsidRPr="00816386">
        <w:rPr>
          <w:rStyle w:val="FontStyle117"/>
          <w:sz w:val="20"/>
          <w:szCs w:val="20"/>
        </w:rPr>
        <w:t xml:space="preserve"> ≤ 80 мм — максимальный зазор между полулучами;</w:t>
      </w:r>
    </w:p>
    <w:p w14:paraId="199E5826" w14:textId="77777777" w:rsidR="004B48C5" w:rsidRPr="00816386" w:rsidRDefault="004B48C5" w:rsidP="003B38C1">
      <w:pPr>
        <w:pStyle w:val="Style48"/>
        <w:widowControl/>
        <w:ind w:firstLine="567"/>
        <w:jc w:val="both"/>
        <w:rPr>
          <w:rStyle w:val="FontStyle117"/>
          <w:sz w:val="20"/>
          <w:szCs w:val="20"/>
        </w:rPr>
      </w:pPr>
      <w:r w:rsidRPr="00816386">
        <w:rPr>
          <w:rStyle w:val="FontStyle117"/>
          <w:i/>
          <w:sz w:val="20"/>
          <w:szCs w:val="20"/>
        </w:rPr>
        <w:t xml:space="preserve">I </w:t>
      </w:r>
      <w:r w:rsidRPr="00816386">
        <w:rPr>
          <w:rStyle w:val="FontStyle117"/>
          <w:sz w:val="20"/>
          <w:szCs w:val="20"/>
        </w:rPr>
        <w:t>≤</w:t>
      </w:r>
      <w:r w:rsidRPr="00816386">
        <w:rPr>
          <w:rStyle w:val="FontStyle114"/>
          <w:rFonts w:ascii="Arial" w:hAnsi="Arial" w:cs="Arial"/>
          <w:sz w:val="20"/>
          <w:szCs w:val="20"/>
        </w:rPr>
        <w:t xml:space="preserve"> </w:t>
      </w:r>
      <w:r w:rsidRPr="00816386">
        <w:rPr>
          <w:rStyle w:val="FontStyle117"/>
          <w:sz w:val="20"/>
          <w:szCs w:val="20"/>
        </w:rPr>
        <w:t xml:space="preserve">80 мм — расстояние между лучами и расстояние между силовой балкой и первым лучом; </w:t>
      </w:r>
    </w:p>
    <w:p w14:paraId="6AA87089" w14:textId="77777777" w:rsidR="004B48C5" w:rsidRPr="00816386" w:rsidRDefault="004B48C5" w:rsidP="003B38C1">
      <w:pPr>
        <w:pStyle w:val="Style48"/>
        <w:widowControl/>
        <w:ind w:firstLine="567"/>
        <w:jc w:val="both"/>
        <w:rPr>
          <w:rStyle w:val="FontStyle117"/>
          <w:sz w:val="20"/>
          <w:szCs w:val="20"/>
        </w:rPr>
      </w:pPr>
      <w:r w:rsidRPr="00816386">
        <w:rPr>
          <w:rStyle w:val="FontStyle117"/>
          <w:i/>
          <w:sz w:val="20"/>
          <w:szCs w:val="20"/>
          <w:lang w:val="en-US"/>
        </w:rPr>
        <w:t>J</w:t>
      </w:r>
      <w:r w:rsidRPr="00816386">
        <w:rPr>
          <w:rStyle w:val="FontStyle117"/>
          <w:sz w:val="20"/>
          <w:szCs w:val="20"/>
        </w:rPr>
        <w:t xml:space="preserve"> </w:t>
      </w:r>
      <w:r w:rsidRPr="00816386">
        <w:rPr>
          <w:rStyle w:val="FontStyle114"/>
          <w:rFonts w:ascii="Arial" w:hAnsi="Arial" w:cs="Arial"/>
          <w:sz w:val="20"/>
          <w:szCs w:val="20"/>
        </w:rPr>
        <w:t>≥</w:t>
      </w:r>
      <w:r w:rsidRPr="00816386">
        <w:rPr>
          <w:rStyle w:val="FontStyle117"/>
          <w:sz w:val="20"/>
          <w:szCs w:val="20"/>
        </w:rPr>
        <w:t>1 400 мм — расстояние от верхнего луча до поверхности подножки, если закрытая система от уровня подножки;</w:t>
      </w:r>
    </w:p>
    <w:p w14:paraId="5AF22397" w14:textId="4667CCE6" w:rsidR="004B48C5" w:rsidRPr="00816386" w:rsidRDefault="004B48C5" w:rsidP="003B38C1">
      <w:pPr>
        <w:pStyle w:val="Style48"/>
        <w:widowControl/>
        <w:ind w:firstLine="567"/>
        <w:jc w:val="both"/>
        <w:rPr>
          <w:rStyle w:val="FontStyle117"/>
          <w:sz w:val="20"/>
          <w:szCs w:val="20"/>
          <w:lang w:eastAsia="en-US"/>
        </w:rPr>
      </w:pPr>
      <w:r w:rsidRPr="00816386">
        <w:rPr>
          <w:rStyle w:val="FontStyle117"/>
          <w:i/>
          <w:sz w:val="20"/>
          <w:szCs w:val="20"/>
          <w:lang w:val="en-US" w:eastAsia="en-US"/>
        </w:rPr>
        <w:t>R</w:t>
      </w:r>
      <w:r w:rsidR="001829AA" w:rsidRPr="00816386">
        <w:rPr>
          <w:rStyle w:val="FontStyle117"/>
          <w:sz w:val="20"/>
          <w:szCs w:val="20"/>
          <w:vertAlign w:val="subscript"/>
          <w:lang w:eastAsia="en-US"/>
        </w:rPr>
        <w:t>3</w:t>
      </w:r>
      <w:r w:rsidRPr="00816386">
        <w:rPr>
          <w:rStyle w:val="FontStyle117"/>
          <w:sz w:val="20"/>
          <w:szCs w:val="20"/>
          <w:lang w:eastAsia="en-US"/>
        </w:rPr>
        <w:t xml:space="preserve"> </w:t>
      </w:r>
      <w:r w:rsidRPr="00816386">
        <w:rPr>
          <w:rStyle w:val="FontStyle114"/>
          <w:rFonts w:ascii="Arial" w:hAnsi="Arial" w:cs="Arial"/>
          <w:sz w:val="20"/>
          <w:szCs w:val="20"/>
        </w:rPr>
        <w:t>≥</w:t>
      </w:r>
      <w:r w:rsidRPr="00816386">
        <w:rPr>
          <w:rStyle w:val="FontStyle114"/>
          <w:rFonts w:ascii="Arial" w:hAnsi="Arial" w:cs="Arial"/>
          <w:sz w:val="20"/>
          <w:szCs w:val="20"/>
          <w:lang w:eastAsia="en-US"/>
        </w:rPr>
        <w:t xml:space="preserve"> </w:t>
      </w:r>
      <w:r w:rsidRPr="00816386">
        <w:rPr>
          <w:rStyle w:val="FontStyle117"/>
          <w:sz w:val="20"/>
          <w:szCs w:val="20"/>
          <w:lang w:eastAsia="en-US"/>
        </w:rPr>
        <w:t xml:space="preserve">400 мм — минимальное расстояние от нижнего луча до места среза; </w:t>
      </w:r>
    </w:p>
    <w:p w14:paraId="164C404F" w14:textId="1EE927CE" w:rsidR="004B48C5" w:rsidRPr="00816386" w:rsidRDefault="004B48C5" w:rsidP="003B38C1">
      <w:pPr>
        <w:pStyle w:val="Style48"/>
        <w:widowControl/>
        <w:ind w:firstLine="567"/>
        <w:jc w:val="both"/>
        <w:rPr>
          <w:rStyle w:val="FontStyle117"/>
          <w:sz w:val="20"/>
          <w:szCs w:val="20"/>
          <w:lang w:eastAsia="en-US"/>
        </w:rPr>
      </w:pPr>
      <w:r w:rsidRPr="00816386">
        <w:rPr>
          <w:rStyle w:val="FontStyle117"/>
          <w:i/>
          <w:sz w:val="20"/>
          <w:szCs w:val="20"/>
          <w:lang w:val="en-US" w:eastAsia="en-US"/>
        </w:rPr>
        <w:t>R</w:t>
      </w:r>
      <w:r w:rsidR="001829AA" w:rsidRPr="00816386">
        <w:rPr>
          <w:rStyle w:val="FontStyle104"/>
          <w:rFonts w:ascii="Arial" w:hAnsi="Arial" w:cs="Arial"/>
          <w:sz w:val="20"/>
          <w:szCs w:val="20"/>
          <w:vertAlign w:val="subscript"/>
          <w:lang w:eastAsia="en-US"/>
        </w:rPr>
        <w:t>4</w:t>
      </w:r>
      <w:r w:rsidRPr="00816386">
        <w:rPr>
          <w:rStyle w:val="FontStyle104"/>
          <w:rFonts w:ascii="Arial" w:hAnsi="Arial" w:cs="Arial"/>
          <w:sz w:val="20"/>
          <w:szCs w:val="20"/>
          <w:lang w:eastAsia="en-US"/>
        </w:rPr>
        <w:t xml:space="preserve"> </w:t>
      </w:r>
      <w:r w:rsidRPr="00816386">
        <w:rPr>
          <w:rStyle w:val="FontStyle114"/>
          <w:rFonts w:ascii="Arial" w:hAnsi="Arial" w:cs="Arial"/>
          <w:sz w:val="20"/>
          <w:szCs w:val="20"/>
        </w:rPr>
        <w:t xml:space="preserve">≥ </w:t>
      </w:r>
      <w:r w:rsidRPr="00816386">
        <w:rPr>
          <w:rStyle w:val="FontStyle117"/>
          <w:sz w:val="20"/>
          <w:szCs w:val="20"/>
          <w:lang w:eastAsia="en-US"/>
        </w:rPr>
        <w:t xml:space="preserve">600 мм — минимальное расстояние от верхнего луча до места среза; </w:t>
      </w:r>
    </w:p>
    <w:p w14:paraId="064BD21F" w14:textId="77777777" w:rsidR="004B48C5" w:rsidRPr="00816386" w:rsidRDefault="004B48C5" w:rsidP="003B38C1">
      <w:pPr>
        <w:pStyle w:val="Style48"/>
        <w:widowControl/>
        <w:ind w:firstLine="567"/>
        <w:jc w:val="both"/>
        <w:rPr>
          <w:rStyle w:val="FontStyle117"/>
          <w:sz w:val="20"/>
          <w:szCs w:val="20"/>
          <w:lang w:eastAsia="en-US"/>
        </w:rPr>
      </w:pPr>
      <w:r w:rsidRPr="00816386">
        <w:rPr>
          <w:rStyle w:val="FontStyle117"/>
          <w:sz w:val="20"/>
          <w:szCs w:val="20"/>
          <w:lang w:val="en-US" w:eastAsia="en-US"/>
        </w:rPr>
        <w:t>W</w:t>
      </w:r>
      <w:r w:rsidRPr="00816386">
        <w:rPr>
          <w:rStyle w:val="FontStyle117"/>
          <w:sz w:val="20"/>
          <w:szCs w:val="20"/>
          <w:lang w:eastAsia="en-US"/>
        </w:rPr>
        <w:t xml:space="preserve"> — ширина загрузочного проема</w:t>
      </w:r>
    </w:p>
    <w:p w14:paraId="7C3A3448" w14:textId="77777777" w:rsidR="001829AA" w:rsidRPr="00AE6DBC" w:rsidRDefault="001829AA" w:rsidP="003B38C1">
      <w:pPr>
        <w:pStyle w:val="Style16"/>
        <w:widowControl/>
        <w:ind w:firstLine="567"/>
        <w:jc w:val="center"/>
        <w:rPr>
          <w:rStyle w:val="FontStyle117"/>
          <w:b/>
          <w:bCs/>
          <w:sz w:val="24"/>
          <w:szCs w:val="24"/>
        </w:rPr>
      </w:pPr>
    </w:p>
    <w:p w14:paraId="69AC8EEF" w14:textId="5A2A7185" w:rsidR="004729FB" w:rsidRPr="00816386" w:rsidRDefault="00816386" w:rsidP="003B38C1">
      <w:pPr>
        <w:pStyle w:val="Style16"/>
        <w:widowControl/>
        <w:ind w:firstLine="567"/>
        <w:jc w:val="center"/>
        <w:rPr>
          <w:rStyle w:val="FontStyle111"/>
          <w:rFonts w:ascii="Arial" w:hAnsi="Arial" w:cs="Arial"/>
          <w:bCs w:val="0"/>
          <w:sz w:val="24"/>
          <w:szCs w:val="24"/>
          <w:lang w:eastAsia="en-US"/>
        </w:rPr>
      </w:pPr>
      <w:r w:rsidRPr="00816386">
        <w:rPr>
          <w:rStyle w:val="FontStyle117"/>
          <w:bCs/>
          <w:sz w:val="24"/>
          <w:szCs w:val="24"/>
        </w:rPr>
        <w:t>Рисунок В.5 -</w:t>
      </w:r>
      <w:r w:rsidR="001829AA" w:rsidRPr="00816386">
        <w:rPr>
          <w:rStyle w:val="FontStyle117"/>
          <w:bCs/>
          <w:sz w:val="24"/>
          <w:szCs w:val="24"/>
        </w:rPr>
        <w:t xml:space="preserve"> </w:t>
      </w:r>
      <w:r w:rsidR="004B48C5" w:rsidRPr="00816386">
        <w:rPr>
          <w:rStyle w:val="FontStyle117"/>
          <w:bCs/>
          <w:sz w:val="24"/>
          <w:szCs w:val="24"/>
        </w:rPr>
        <w:t>Закрытая система от уровня грунта или закрытая система с частично защитным устройством от уровня подножки</w:t>
      </w:r>
    </w:p>
    <w:p w14:paraId="1BF459C4" w14:textId="77777777" w:rsidR="004729FB" w:rsidRDefault="004729FB" w:rsidP="003B38C1">
      <w:pPr>
        <w:pStyle w:val="Style16"/>
        <w:widowControl/>
        <w:ind w:firstLine="567"/>
        <w:jc w:val="both"/>
        <w:rPr>
          <w:rStyle w:val="FontStyle111"/>
          <w:rFonts w:ascii="Arial" w:hAnsi="Arial" w:cs="Arial"/>
          <w:sz w:val="24"/>
          <w:szCs w:val="24"/>
          <w:lang w:eastAsia="en-US"/>
        </w:rPr>
      </w:pPr>
    </w:p>
    <w:p w14:paraId="05E8B89A" w14:textId="008A772E" w:rsidR="00816386" w:rsidRDefault="00816386">
      <w:pPr>
        <w:widowControl/>
        <w:autoSpaceDE/>
        <w:autoSpaceDN/>
        <w:adjustRightInd/>
        <w:spacing w:after="200" w:line="276" w:lineRule="auto"/>
        <w:rPr>
          <w:rStyle w:val="FontStyle111"/>
          <w:rFonts w:ascii="Arial" w:hAnsi="Arial" w:cs="Arial"/>
          <w:sz w:val="24"/>
          <w:szCs w:val="24"/>
          <w:lang w:eastAsia="en-US"/>
        </w:rPr>
      </w:pPr>
      <w:r>
        <w:rPr>
          <w:rStyle w:val="FontStyle111"/>
          <w:rFonts w:ascii="Arial" w:hAnsi="Arial" w:cs="Arial"/>
          <w:sz w:val="24"/>
          <w:szCs w:val="24"/>
          <w:lang w:eastAsia="en-US"/>
        </w:rPr>
        <w:br w:type="page"/>
      </w:r>
    </w:p>
    <w:p w14:paraId="5B0AD2F6" w14:textId="77777777" w:rsidR="00816386" w:rsidRDefault="00816386" w:rsidP="003B38C1">
      <w:pPr>
        <w:pStyle w:val="Style16"/>
        <w:widowControl/>
        <w:ind w:firstLine="567"/>
        <w:jc w:val="both"/>
        <w:rPr>
          <w:rStyle w:val="FontStyle111"/>
          <w:rFonts w:ascii="Arial" w:hAnsi="Arial" w:cs="Arial"/>
          <w:sz w:val="24"/>
          <w:szCs w:val="24"/>
          <w:lang w:eastAsia="en-US"/>
        </w:rPr>
      </w:pPr>
    </w:p>
    <w:p w14:paraId="7B5365B8" w14:textId="65BB63FA" w:rsidR="004729FB" w:rsidRPr="00AE6DBC" w:rsidRDefault="001829AA" w:rsidP="003B38C1">
      <w:pPr>
        <w:widowControl/>
        <w:ind w:firstLine="567"/>
        <w:jc w:val="both"/>
        <w:rPr>
          <w:rFonts w:ascii="Arial" w:hAnsi="Arial" w:cs="Arial"/>
        </w:rPr>
      </w:pPr>
      <w:r w:rsidRPr="00AE6DBC">
        <w:rPr>
          <w:rFonts w:ascii="Arial" w:hAnsi="Arial" w:cs="Arial"/>
          <w:noProof/>
        </w:rPr>
        <w:drawing>
          <wp:inline distT="0" distB="0" distL="0" distR="0" wp14:anchorId="1904E0D9" wp14:editId="544D8D0B">
            <wp:extent cx="5807300" cy="2703006"/>
            <wp:effectExtent l="0" t="0" r="3175" b="254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817930" cy="2707954"/>
                    </a:xfrm>
                    <a:prstGeom prst="rect">
                      <a:avLst/>
                    </a:prstGeom>
                    <a:noFill/>
                    <a:ln>
                      <a:noFill/>
                    </a:ln>
                  </pic:spPr>
                </pic:pic>
              </a:graphicData>
            </a:graphic>
          </wp:inline>
        </w:drawing>
      </w:r>
    </w:p>
    <w:p w14:paraId="497242D9" w14:textId="77777777" w:rsidR="004729FB" w:rsidRPr="00AE6DBC" w:rsidRDefault="004729FB" w:rsidP="003B38C1">
      <w:pPr>
        <w:widowControl/>
        <w:ind w:firstLine="567"/>
        <w:jc w:val="both"/>
        <w:rPr>
          <w:rFonts w:ascii="Arial" w:hAnsi="Arial" w:cs="Arial"/>
        </w:rPr>
      </w:pPr>
    </w:p>
    <w:p w14:paraId="3F7B542D" w14:textId="087A9583" w:rsidR="004729FB" w:rsidRPr="00816386" w:rsidRDefault="0011206B" w:rsidP="003B38C1">
      <w:pPr>
        <w:pStyle w:val="Style67"/>
        <w:widowControl/>
        <w:ind w:firstLine="567"/>
        <w:jc w:val="both"/>
        <w:rPr>
          <w:rStyle w:val="FontStyle109"/>
          <w:rFonts w:ascii="Arial" w:hAnsi="Arial" w:cs="Arial"/>
          <w:sz w:val="20"/>
          <w:szCs w:val="20"/>
          <w:lang w:eastAsia="en-US"/>
        </w:rPr>
      </w:pPr>
      <w:r w:rsidRPr="00816386">
        <w:rPr>
          <w:rStyle w:val="FontStyle109"/>
          <w:rFonts w:ascii="Arial" w:hAnsi="Arial" w:cs="Arial"/>
          <w:sz w:val="20"/>
          <w:szCs w:val="20"/>
          <w:lang w:eastAsia="en-US"/>
        </w:rPr>
        <w:t>Условные обозначения</w:t>
      </w:r>
    </w:p>
    <w:p w14:paraId="0DC09E50" w14:textId="77777777" w:rsidR="001829AA" w:rsidRPr="00816386" w:rsidRDefault="00145229" w:rsidP="003B38C1">
      <w:pPr>
        <w:pStyle w:val="Style66"/>
        <w:widowControl/>
        <w:ind w:firstLine="567"/>
        <w:jc w:val="both"/>
        <w:rPr>
          <w:rStyle w:val="FontStyle117"/>
          <w:sz w:val="20"/>
          <w:szCs w:val="20"/>
        </w:rPr>
      </w:pPr>
      <w:r w:rsidRPr="00816386">
        <w:rPr>
          <w:rStyle w:val="FontStyle117"/>
          <w:sz w:val="20"/>
          <w:szCs w:val="20"/>
        </w:rPr>
        <w:t xml:space="preserve">1 — уровень грунта; </w:t>
      </w:r>
    </w:p>
    <w:p w14:paraId="7F43E780" w14:textId="77777777" w:rsidR="001829AA" w:rsidRPr="00816386" w:rsidRDefault="00145229" w:rsidP="003B38C1">
      <w:pPr>
        <w:pStyle w:val="Style66"/>
        <w:widowControl/>
        <w:ind w:firstLine="567"/>
        <w:jc w:val="both"/>
        <w:rPr>
          <w:rStyle w:val="FontStyle117"/>
          <w:sz w:val="20"/>
          <w:szCs w:val="20"/>
        </w:rPr>
      </w:pPr>
      <w:r w:rsidRPr="00816386">
        <w:rPr>
          <w:rStyle w:val="FontStyle117"/>
          <w:sz w:val="20"/>
          <w:szCs w:val="20"/>
        </w:rPr>
        <w:t xml:space="preserve">2 — загрузочная кромка; </w:t>
      </w:r>
    </w:p>
    <w:p w14:paraId="1704E282" w14:textId="77777777" w:rsidR="001829AA" w:rsidRPr="00816386" w:rsidRDefault="00145229" w:rsidP="003B38C1">
      <w:pPr>
        <w:pStyle w:val="Style66"/>
        <w:widowControl/>
        <w:ind w:firstLine="567"/>
        <w:jc w:val="both"/>
        <w:rPr>
          <w:rStyle w:val="FontStyle117"/>
          <w:sz w:val="20"/>
          <w:szCs w:val="20"/>
        </w:rPr>
      </w:pPr>
      <w:r w:rsidRPr="00816386">
        <w:rPr>
          <w:rStyle w:val="FontStyle117"/>
          <w:sz w:val="20"/>
          <w:szCs w:val="20"/>
        </w:rPr>
        <w:t xml:space="preserve">3 — силовая балка; </w:t>
      </w:r>
    </w:p>
    <w:p w14:paraId="07B81A70" w14:textId="77777777" w:rsidR="001829AA" w:rsidRPr="00816386" w:rsidRDefault="00145229" w:rsidP="003B38C1">
      <w:pPr>
        <w:pStyle w:val="Style66"/>
        <w:widowControl/>
        <w:ind w:firstLine="567"/>
        <w:jc w:val="both"/>
        <w:rPr>
          <w:rStyle w:val="FontStyle117"/>
          <w:sz w:val="20"/>
          <w:szCs w:val="20"/>
        </w:rPr>
      </w:pPr>
      <w:r w:rsidRPr="00816386">
        <w:rPr>
          <w:rStyle w:val="FontStyle117"/>
          <w:sz w:val="20"/>
          <w:szCs w:val="20"/>
        </w:rPr>
        <w:t xml:space="preserve">5 — подножка; </w:t>
      </w:r>
    </w:p>
    <w:p w14:paraId="7EE48607" w14:textId="3CDAF26F" w:rsidR="00145229" w:rsidRPr="00816386" w:rsidRDefault="00145229" w:rsidP="003B38C1">
      <w:pPr>
        <w:pStyle w:val="Style66"/>
        <w:widowControl/>
        <w:ind w:firstLine="567"/>
        <w:jc w:val="both"/>
        <w:rPr>
          <w:rStyle w:val="FontStyle117"/>
          <w:sz w:val="20"/>
          <w:szCs w:val="20"/>
        </w:rPr>
      </w:pPr>
      <w:r w:rsidRPr="00816386">
        <w:rPr>
          <w:rStyle w:val="FontStyle117"/>
          <w:sz w:val="20"/>
          <w:szCs w:val="20"/>
        </w:rPr>
        <w:t>8 — бесконтактные защитные лучи</w:t>
      </w:r>
    </w:p>
    <w:p w14:paraId="1FF6C430" w14:textId="77777777" w:rsidR="00145229" w:rsidRPr="00816386" w:rsidRDefault="00145229" w:rsidP="003B38C1">
      <w:pPr>
        <w:pStyle w:val="Style48"/>
        <w:widowControl/>
        <w:ind w:firstLine="567"/>
        <w:jc w:val="both"/>
        <w:rPr>
          <w:rStyle w:val="FontStyle117"/>
          <w:sz w:val="20"/>
          <w:szCs w:val="20"/>
        </w:rPr>
      </w:pPr>
      <w:r w:rsidRPr="00816386">
        <w:rPr>
          <w:rStyle w:val="FontStyle117"/>
          <w:i/>
          <w:sz w:val="20"/>
          <w:szCs w:val="20"/>
        </w:rPr>
        <w:t>А</w:t>
      </w:r>
      <w:r w:rsidRPr="00816386">
        <w:rPr>
          <w:rStyle w:val="FontStyle117"/>
          <w:sz w:val="20"/>
          <w:szCs w:val="20"/>
        </w:rPr>
        <w:t xml:space="preserve"> </w:t>
      </w:r>
      <w:r w:rsidRPr="00816386">
        <w:rPr>
          <w:rStyle w:val="FontStyle114"/>
          <w:rFonts w:ascii="Arial" w:hAnsi="Arial" w:cs="Arial"/>
          <w:sz w:val="20"/>
          <w:szCs w:val="20"/>
        </w:rPr>
        <w:t xml:space="preserve">≥ </w:t>
      </w:r>
      <w:r w:rsidRPr="00816386">
        <w:rPr>
          <w:rStyle w:val="FontStyle117"/>
          <w:sz w:val="20"/>
          <w:szCs w:val="20"/>
        </w:rPr>
        <w:t xml:space="preserve">1 000 мм — расстояние от днища загрузочной кромки до уровня грунта; </w:t>
      </w:r>
    </w:p>
    <w:p w14:paraId="58D132D6" w14:textId="77777777" w:rsidR="00145229" w:rsidRPr="00816386" w:rsidRDefault="00145229" w:rsidP="003B38C1">
      <w:pPr>
        <w:pStyle w:val="Style48"/>
        <w:widowControl/>
        <w:ind w:firstLine="567"/>
        <w:jc w:val="both"/>
        <w:rPr>
          <w:rStyle w:val="FontStyle117"/>
          <w:sz w:val="20"/>
          <w:szCs w:val="20"/>
        </w:rPr>
      </w:pPr>
      <w:r w:rsidRPr="00816386">
        <w:rPr>
          <w:rStyle w:val="FontStyle117"/>
          <w:i/>
          <w:sz w:val="20"/>
          <w:szCs w:val="20"/>
          <w:lang w:val="en-US"/>
        </w:rPr>
        <w:t>F</w:t>
      </w:r>
      <w:r w:rsidRPr="00816386">
        <w:rPr>
          <w:rStyle w:val="FontStyle117"/>
          <w:sz w:val="20"/>
          <w:szCs w:val="20"/>
        </w:rPr>
        <w:t xml:space="preserve"> ≤ 80 мм — максимальный зазор между полулучами;</w:t>
      </w:r>
    </w:p>
    <w:p w14:paraId="6C982DEE" w14:textId="77777777" w:rsidR="00145229" w:rsidRPr="00816386" w:rsidRDefault="00145229" w:rsidP="003B38C1">
      <w:pPr>
        <w:pStyle w:val="Style48"/>
        <w:widowControl/>
        <w:ind w:firstLine="567"/>
        <w:jc w:val="both"/>
        <w:rPr>
          <w:rStyle w:val="FontStyle117"/>
          <w:sz w:val="20"/>
          <w:szCs w:val="20"/>
          <w:lang w:eastAsia="en-US"/>
        </w:rPr>
      </w:pPr>
      <w:r w:rsidRPr="00816386">
        <w:rPr>
          <w:rStyle w:val="FontStyle117"/>
          <w:i/>
          <w:sz w:val="20"/>
          <w:szCs w:val="20"/>
          <w:lang w:val="en-US" w:eastAsia="en-US"/>
        </w:rPr>
        <w:t>I</w:t>
      </w:r>
      <w:r w:rsidRPr="00816386">
        <w:rPr>
          <w:rStyle w:val="FontStyle117"/>
          <w:sz w:val="20"/>
          <w:szCs w:val="20"/>
          <w:lang w:eastAsia="en-US"/>
        </w:rPr>
        <w:t xml:space="preserve"> ≤ 80 мм — расстояние между лучами и расстояние между силовой балкой и первым лучом;</w:t>
      </w:r>
    </w:p>
    <w:p w14:paraId="2526FCC6" w14:textId="00B78B96" w:rsidR="00145229" w:rsidRPr="00816386" w:rsidRDefault="00145229" w:rsidP="003B38C1">
      <w:pPr>
        <w:pStyle w:val="Style48"/>
        <w:widowControl/>
        <w:ind w:firstLine="567"/>
        <w:jc w:val="both"/>
        <w:rPr>
          <w:rStyle w:val="FontStyle117"/>
          <w:sz w:val="20"/>
          <w:szCs w:val="20"/>
          <w:lang w:eastAsia="en-US"/>
        </w:rPr>
      </w:pPr>
      <w:r w:rsidRPr="00816386">
        <w:rPr>
          <w:rStyle w:val="FontStyle117"/>
          <w:i/>
          <w:sz w:val="20"/>
          <w:szCs w:val="20"/>
          <w:lang w:val="en-US" w:eastAsia="en-US"/>
        </w:rPr>
        <w:t>J</w:t>
      </w:r>
      <w:r w:rsidRPr="00816386">
        <w:rPr>
          <w:rStyle w:val="FontStyle117"/>
          <w:sz w:val="20"/>
          <w:szCs w:val="20"/>
          <w:lang w:eastAsia="en-US"/>
        </w:rPr>
        <w:t xml:space="preserve"> </w:t>
      </w:r>
      <w:r w:rsidRPr="00816386">
        <w:rPr>
          <w:rStyle w:val="FontStyle114"/>
          <w:rFonts w:ascii="Arial" w:hAnsi="Arial" w:cs="Arial"/>
          <w:sz w:val="20"/>
          <w:szCs w:val="20"/>
        </w:rPr>
        <w:t xml:space="preserve">≥ </w:t>
      </w:r>
      <w:r w:rsidRPr="00816386">
        <w:rPr>
          <w:rStyle w:val="FontStyle117"/>
          <w:sz w:val="20"/>
          <w:szCs w:val="20"/>
          <w:lang w:eastAsia="en-US"/>
        </w:rPr>
        <w:t>1 400 мм — расстояние от верхнего луча до поверхности подножки, если закрытая система от уровня подножки;</w:t>
      </w:r>
    </w:p>
    <w:p w14:paraId="63BBEE67" w14:textId="1C7299F0" w:rsidR="00145229" w:rsidRPr="00816386" w:rsidRDefault="00145229" w:rsidP="003B38C1">
      <w:pPr>
        <w:pStyle w:val="Style48"/>
        <w:widowControl/>
        <w:ind w:firstLine="567"/>
        <w:jc w:val="both"/>
        <w:rPr>
          <w:rStyle w:val="FontStyle117"/>
          <w:sz w:val="20"/>
          <w:szCs w:val="20"/>
          <w:lang w:eastAsia="en-US"/>
        </w:rPr>
      </w:pPr>
      <w:r w:rsidRPr="00816386">
        <w:rPr>
          <w:rStyle w:val="FontStyle117"/>
          <w:i/>
          <w:sz w:val="20"/>
          <w:szCs w:val="20"/>
          <w:lang w:val="en-US" w:eastAsia="en-US"/>
        </w:rPr>
        <w:t>R</w:t>
      </w:r>
      <w:r w:rsidRPr="00816386">
        <w:rPr>
          <w:rStyle w:val="FontStyle117"/>
          <w:sz w:val="20"/>
          <w:szCs w:val="20"/>
          <w:vertAlign w:val="subscript"/>
          <w:lang w:eastAsia="en-US"/>
        </w:rPr>
        <w:t>3</w:t>
      </w:r>
      <w:r w:rsidRPr="00816386">
        <w:rPr>
          <w:rStyle w:val="FontStyle117"/>
          <w:sz w:val="20"/>
          <w:szCs w:val="20"/>
          <w:lang w:eastAsia="en-US"/>
        </w:rPr>
        <w:t xml:space="preserve"> </w:t>
      </w:r>
      <w:r w:rsidRPr="00816386">
        <w:rPr>
          <w:rStyle w:val="FontStyle114"/>
          <w:rFonts w:ascii="Arial" w:hAnsi="Arial" w:cs="Arial"/>
          <w:sz w:val="20"/>
          <w:szCs w:val="20"/>
        </w:rPr>
        <w:t>≥</w:t>
      </w:r>
      <w:r w:rsidRPr="00816386">
        <w:rPr>
          <w:rStyle w:val="FontStyle114"/>
          <w:rFonts w:ascii="Arial" w:hAnsi="Arial" w:cs="Arial"/>
          <w:sz w:val="20"/>
          <w:szCs w:val="20"/>
          <w:lang w:eastAsia="en-US"/>
        </w:rPr>
        <w:t xml:space="preserve"> </w:t>
      </w:r>
      <w:r w:rsidRPr="00816386">
        <w:rPr>
          <w:rStyle w:val="FontStyle117"/>
          <w:sz w:val="20"/>
          <w:szCs w:val="20"/>
          <w:lang w:eastAsia="en-US"/>
        </w:rPr>
        <w:t>400 мм — минимальное расстояние от нижнего луча до места среза;</w:t>
      </w:r>
    </w:p>
    <w:p w14:paraId="3BB5C148" w14:textId="7388589D" w:rsidR="00145229" w:rsidRPr="00816386" w:rsidRDefault="00145229" w:rsidP="003B38C1">
      <w:pPr>
        <w:pStyle w:val="Style48"/>
        <w:widowControl/>
        <w:ind w:firstLine="567"/>
        <w:jc w:val="both"/>
        <w:rPr>
          <w:rStyle w:val="FontStyle117"/>
          <w:sz w:val="20"/>
          <w:szCs w:val="20"/>
          <w:lang w:eastAsia="en-US"/>
        </w:rPr>
      </w:pPr>
      <w:r w:rsidRPr="00816386">
        <w:rPr>
          <w:rStyle w:val="FontStyle117"/>
          <w:i/>
          <w:sz w:val="20"/>
          <w:szCs w:val="20"/>
          <w:lang w:val="en-US" w:eastAsia="en-US"/>
        </w:rPr>
        <w:t>R</w:t>
      </w:r>
      <w:r w:rsidRPr="00816386">
        <w:rPr>
          <w:rStyle w:val="FontStyle104"/>
          <w:rFonts w:ascii="Arial" w:hAnsi="Arial" w:cs="Arial"/>
          <w:sz w:val="20"/>
          <w:szCs w:val="20"/>
          <w:vertAlign w:val="subscript"/>
          <w:lang w:eastAsia="en-US"/>
        </w:rPr>
        <w:t>4</w:t>
      </w:r>
      <w:r w:rsidRPr="00816386">
        <w:rPr>
          <w:rStyle w:val="FontStyle104"/>
          <w:rFonts w:ascii="Arial" w:hAnsi="Arial" w:cs="Arial"/>
          <w:sz w:val="20"/>
          <w:szCs w:val="20"/>
          <w:lang w:eastAsia="en-US"/>
        </w:rPr>
        <w:t xml:space="preserve"> </w:t>
      </w:r>
      <w:r w:rsidRPr="00816386">
        <w:rPr>
          <w:rStyle w:val="FontStyle114"/>
          <w:rFonts w:ascii="Arial" w:hAnsi="Arial" w:cs="Arial"/>
          <w:sz w:val="20"/>
          <w:szCs w:val="20"/>
        </w:rPr>
        <w:t xml:space="preserve">≥ </w:t>
      </w:r>
      <w:r w:rsidRPr="00816386">
        <w:rPr>
          <w:rStyle w:val="FontStyle117"/>
          <w:sz w:val="20"/>
          <w:szCs w:val="20"/>
          <w:lang w:eastAsia="en-US"/>
        </w:rPr>
        <w:t>600 мм — минимальное расстояние от верхнего луча до места среза;</w:t>
      </w:r>
    </w:p>
    <w:p w14:paraId="46C4B528" w14:textId="77777777" w:rsidR="00145229" w:rsidRPr="00816386" w:rsidRDefault="00145229" w:rsidP="003B38C1">
      <w:pPr>
        <w:pStyle w:val="Style48"/>
        <w:widowControl/>
        <w:ind w:firstLine="567"/>
        <w:jc w:val="both"/>
        <w:rPr>
          <w:rStyle w:val="FontStyle117"/>
          <w:sz w:val="20"/>
          <w:szCs w:val="20"/>
          <w:lang w:eastAsia="en-US"/>
        </w:rPr>
      </w:pPr>
      <w:r w:rsidRPr="00816386">
        <w:rPr>
          <w:rStyle w:val="FontStyle117"/>
          <w:i/>
          <w:sz w:val="20"/>
          <w:szCs w:val="20"/>
          <w:lang w:val="en-US" w:eastAsia="en-US"/>
        </w:rPr>
        <w:t>W</w:t>
      </w:r>
      <w:r w:rsidRPr="00816386">
        <w:rPr>
          <w:rStyle w:val="FontStyle117"/>
          <w:sz w:val="20"/>
          <w:szCs w:val="20"/>
          <w:lang w:eastAsia="en-US"/>
        </w:rPr>
        <w:t xml:space="preserve"> — ширина загрузочного проема</w:t>
      </w:r>
    </w:p>
    <w:p w14:paraId="36936B8F" w14:textId="77777777" w:rsidR="001829AA" w:rsidRPr="00AE6DBC" w:rsidRDefault="001829AA" w:rsidP="003B38C1">
      <w:pPr>
        <w:pStyle w:val="Style50"/>
        <w:widowControl/>
        <w:ind w:firstLine="567"/>
        <w:jc w:val="center"/>
        <w:rPr>
          <w:rStyle w:val="FontStyle117"/>
          <w:b/>
          <w:bCs/>
          <w:sz w:val="24"/>
          <w:szCs w:val="24"/>
        </w:rPr>
      </w:pPr>
    </w:p>
    <w:p w14:paraId="03669CBF" w14:textId="2776F3E0" w:rsidR="00145229" w:rsidRPr="00816386" w:rsidRDefault="00816386" w:rsidP="003B38C1">
      <w:pPr>
        <w:pStyle w:val="Style50"/>
        <w:widowControl/>
        <w:ind w:firstLine="567"/>
        <w:jc w:val="center"/>
        <w:rPr>
          <w:rStyle w:val="FontStyle117"/>
          <w:bCs/>
          <w:sz w:val="24"/>
          <w:szCs w:val="24"/>
        </w:rPr>
      </w:pPr>
      <w:r w:rsidRPr="00816386">
        <w:rPr>
          <w:rStyle w:val="FontStyle117"/>
          <w:bCs/>
          <w:sz w:val="24"/>
          <w:szCs w:val="24"/>
        </w:rPr>
        <w:t>Рисунок В.6 -</w:t>
      </w:r>
      <w:r w:rsidR="001829AA" w:rsidRPr="00816386">
        <w:rPr>
          <w:rStyle w:val="FontStyle117"/>
          <w:bCs/>
          <w:sz w:val="24"/>
          <w:szCs w:val="24"/>
        </w:rPr>
        <w:t xml:space="preserve"> </w:t>
      </w:r>
      <w:r w:rsidR="00145229" w:rsidRPr="00816386">
        <w:rPr>
          <w:rStyle w:val="FontStyle117"/>
          <w:bCs/>
          <w:sz w:val="24"/>
          <w:szCs w:val="24"/>
        </w:rPr>
        <w:t>Закрытая система от уровня грунта или закрытая система от уровня подножки с защитным полностью электрочувствительным устройством</w:t>
      </w:r>
    </w:p>
    <w:p w14:paraId="5AD1C31E" w14:textId="197692D2" w:rsidR="00816386" w:rsidRDefault="00816386">
      <w:pPr>
        <w:widowControl/>
        <w:autoSpaceDE/>
        <w:autoSpaceDN/>
        <w:adjustRightInd/>
        <w:spacing w:after="200" w:line="276" w:lineRule="auto"/>
        <w:rPr>
          <w:rStyle w:val="FontStyle111"/>
          <w:rFonts w:ascii="Arial" w:hAnsi="Arial" w:cs="Arial"/>
          <w:b w:val="0"/>
          <w:sz w:val="24"/>
          <w:szCs w:val="24"/>
          <w:lang w:eastAsia="en-US"/>
        </w:rPr>
      </w:pPr>
      <w:r>
        <w:rPr>
          <w:rStyle w:val="FontStyle111"/>
          <w:rFonts w:ascii="Arial" w:hAnsi="Arial" w:cs="Arial"/>
          <w:b w:val="0"/>
          <w:sz w:val="24"/>
          <w:szCs w:val="24"/>
          <w:lang w:eastAsia="en-US"/>
        </w:rPr>
        <w:br w:type="page"/>
      </w:r>
    </w:p>
    <w:p w14:paraId="3BF72751" w14:textId="6D8E9ACD" w:rsidR="001829AA" w:rsidRPr="00AE6DBC" w:rsidRDefault="001829AA" w:rsidP="003B38C1">
      <w:pPr>
        <w:widowControl/>
        <w:ind w:firstLine="567"/>
        <w:jc w:val="both"/>
        <w:rPr>
          <w:rStyle w:val="FontStyle109"/>
          <w:rFonts w:ascii="Arial" w:hAnsi="Arial" w:cs="Arial"/>
          <w:sz w:val="24"/>
          <w:szCs w:val="24"/>
          <w:lang w:eastAsia="en-US"/>
        </w:rPr>
      </w:pPr>
      <w:r w:rsidRPr="00AE6DBC">
        <w:rPr>
          <w:rStyle w:val="FontStyle109"/>
          <w:rFonts w:ascii="Arial" w:hAnsi="Arial" w:cs="Arial"/>
          <w:noProof/>
          <w:sz w:val="24"/>
          <w:szCs w:val="24"/>
        </w:rPr>
        <w:drawing>
          <wp:inline distT="0" distB="0" distL="0" distR="0" wp14:anchorId="007FF445" wp14:editId="39A35756">
            <wp:extent cx="5439426" cy="2572378"/>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452728" cy="2578669"/>
                    </a:xfrm>
                    <a:prstGeom prst="rect">
                      <a:avLst/>
                    </a:prstGeom>
                    <a:noFill/>
                    <a:ln>
                      <a:noFill/>
                    </a:ln>
                  </pic:spPr>
                </pic:pic>
              </a:graphicData>
            </a:graphic>
          </wp:inline>
        </w:drawing>
      </w:r>
    </w:p>
    <w:p w14:paraId="7198FD43" w14:textId="77777777" w:rsidR="001829AA" w:rsidRPr="00816386" w:rsidRDefault="001829AA" w:rsidP="003B38C1">
      <w:pPr>
        <w:widowControl/>
        <w:ind w:firstLine="567"/>
        <w:jc w:val="both"/>
        <w:rPr>
          <w:rStyle w:val="FontStyle109"/>
          <w:rFonts w:ascii="Arial" w:hAnsi="Arial" w:cs="Arial"/>
          <w:sz w:val="20"/>
          <w:szCs w:val="20"/>
          <w:lang w:eastAsia="en-US"/>
        </w:rPr>
      </w:pPr>
    </w:p>
    <w:p w14:paraId="2BD500E8" w14:textId="1522420F" w:rsidR="004729FB" w:rsidRPr="00816386" w:rsidRDefault="0011206B" w:rsidP="003B38C1">
      <w:pPr>
        <w:widowControl/>
        <w:ind w:firstLine="567"/>
        <w:jc w:val="both"/>
        <w:rPr>
          <w:rFonts w:ascii="Arial" w:hAnsi="Arial" w:cs="Arial"/>
          <w:sz w:val="20"/>
          <w:szCs w:val="20"/>
        </w:rPr>
      </w:pPr>
      <w:r w:rsidRPr="00816386">
        <w:rPr>
          <w:rStyle w:val="FontStyle109"/>
          <w:rFonts w:ascii="Arial" w:hAnsi="Arial" w:cs="Arial"/>
          <w:sz w:val="20"/>
          <w:szCs w:val="20"/>
          <w:lang w:eastAsia="en-US"/>
        </w:rPr>
        <w:t>Условные обозначения</w:t>
      </w:r>
    </w:p>
    <w:p w14:paraId="25908E50" w14:textId="54409206" w:rsidR="004729FB" w:rsidRPr="00816386" w:rsidRDefault="004729FB" w:rsidP="003B38C1">
      <w:pPr>
        <w:pStyle w:val="Style5"/>
        <w:widowControl/>
        <w:ind w:firstLine="567"/>
        <w:jc w:val="both"/>
        <w:rPr>
          <w:rStyle w:val="FontStyle110"/>
          <w:rFonts w:ascii="Arial" w:hAnsi="Arial" w:cs="Arial"/>
          <w:sz w:val="20"/>
          <w:szCs w:val="20"/>
          <w:lang w:eastAsia="en-US"/>
        </w:rPr>
      </w:pPr>
      <w:r w:rsidRPr="00816386">
        <w:rPr>
          <w:rStyle w:val="FontStyle110"/>
          <w:rFonts w:ascii="Arial" w:hAnsi="Arial" w:cs="Arial"/>
          <w:sz w:val="20"/>
          <w:szCs w:val="20"/>
          <w:lang w:eastAsia="en-US"/>
        </w:rPr>
        <w:t xml:space="preserve">5 </w:t>
      </w:r>
      <w:r w:rsidR="00145229" w:rsidRPr="00816386">
        <w:rPr>
          <w:rStyle w:val="FontStyle110"/>
          <w:rFonts w:ascii="Arial" w:hAnsi="Arial" w:cs="Arial"/>
          <w:sz w:val="20"/>
          <w:szCs w:val="20"/>
          <w:lang w:eastAsia="en-US"/>
        </w:rPr>
        <w:t>Подножки</w:t>
      </w:r>
    </w:p>
    <w:p w14:paraId="7D518A52" w14:textId="18DAC9BB" w:rsidR="00145229" w:rsidRPr="00816386" w:rsidRDefault="004729FB" w:rsidP="003B38C1">
      <w:pPr>
        <w:pStyle w:val="Style48"/>
        <w:widowControl/>
        <w:ind w:firstLine="567"/>
        <w:jc w:val="both"/>
        <w:rPr>
          <w:rStyle w:val="FontStyle117"/>
          <w:sz w:val="20"/>
          <w:szCs w:val="20"/>
        </w:rPr>
      </w:pPr>
      <w:r w:rsidRPr="00816386">
        <w:rPr>
          <w:rStyle w:val="FontStyle110"/>
          <w:rFonts w:ascii="Arial" w:hAnsi="Arial" w:cs="Arial"/>
          <w:sz w:val="20"/>
          <w:szCs w:val="20"/>
          <w:lang w:eastAsia="en-US"/>
        </w:rPr>
        <w:t xml:space="preserve">8 </w:t>
      </w:r>
      <w:r w:rsidR="00145229" w:rsidRPr="00816386">
        <w:rPr>
          <w:rStyle w:val="FontStyle117"/>
          <w:sz w:val="20"/>
          <w:szCs w:val="20"/>
        </w:rPr>
        <w:t xml:space="preserve">Минимальное пространство подножки, занятое </w:t>
      </w:r>
      <w:r w:rsidR="00493E52" w:rsidRPr="00816386">
        <w:rPr>
          <w:rStyle w:val="FontStyle117"/>
          <w:sz w:val="20"/>
          <w:szCs w:val="20"/>
        </w:rPr>
        <w:t>оператором</w:t>
      </w:r>
      <w:r w:rsidR="00145229" w:rsidRPr="00816386">
        <w:rPr>
          <w:rStyle w:val="FontStyle117"/>
          <w:sz w:val="20"/>
          <w:szCs w:val="20"/>
        </w:rPr>
        <w:t>.</w:t>
      </w:r>
    </w:p>
    <w:p w14:paraId="49354F49" w14:textId="2CCD43B8" w:rsidR="004729FB" w:rsidRPr="00816386" w:rsidRDefault="004729FB" w:rsidP="003B38C1">
      <w:pPr>
        <w:pStyle w:val="Style5"/>
        <w:widowControl/>
        <w:ind w:firstLine="567"/>
        <w:jc w:val="both"/>
        <w:rPr>
          <w:rStyle w:val="FontStyle110"/>
          <w:rFonts w:ascii="Arial" w:hAnsi="Arial" w:cs="Arial"/>
          <w:sz w:val="20"/>
          <w:szCs w:val="20"/>
          <w:lang w:eastAsia="en-US"/>
        </w:rPr>
      </w:pPr>
      <w:r w:rsidRPr="00816386">
        <w:rPr>
          <w:rStyle w:val="FontStyle93"/>
          <w:rFonts w:ascii="Arial" w:hAnsi="Arial" w:cs="Arial"/>
          <w:sz w:val="20"/>
          <w:szCs w:val="20"/>
          <w:lang w:val="en-US" w:eastAsia="en-US"/>
        </w:rPr>
        <w:t>A</w:t>
      </w:r>
      <w:r w:rsidRPr="00816386">
        <w:rPr>
          <w:rStyle w:val="FontStyle93"/>
          <w:rFonts w:ascii="Arial" w:hAnsi="Arial" w:cs="Arial"/>
          <w:sz w:val="20"/>
          <w:szCs w:val="20"/>
          <w:lang w:eastAsia="en-US"/>
        </w:rPr>
        <w:t xml:space="preserve"> </w:t>
      </w:r>
      <w:r w:rsidR="00145229" w:rsidRPr="00816386">
        <w:rPr>
          <w:rStyle w:val="FontStyle93"/>
          <w:rFonts w:ascii="Arial" w:hAnsi="Arial" w:cs="Arial"/>
          <w:sz w:val="20"/>
          <w:szCs w:val="20"/>
          <w:lang w:eastAsia="en-US"/>
        </w:rPr>
        <w:t>≥</w:t>
      </w:r>
      <w:r w:rsidRPr="00816386">
        <w:rPr>
          <w:rStyle w:val="FontStyle93"/>
          <w:rFonts w:ascii="Arial" w:hAnsi="Arial" w:cs="Arial"/>
          <w:sz w:val="20"/>
          <w:szCs w:val="20"/>
          <w:lang w:eastAsia="en-US"/>
        </w:rPr>
        <w:t xml:space="preserve"> </w:t>
      </w:r>
      <w:r w:rsidRPr="00816386">
        <w:rPr>
          <w:rStyle w:val="FontStyle110"/>
          <w:rFonts w:ascii="Arial" w:hAnsi="Arial" w:cs="Arial"/>
          <w:sz w:val="20"/>
          <w:szCs w:val="20"/>
          <w:lang w:eastAsia="en-US"/>
        </w:rPr>
        <w:t>450</w:t>
      </w:r>
      <w:r w:rsidR="00145229" w:rsidRPr="00816386">
        <w:rPr>
          <w:rStyle w:val="FontStyle110"/>
          <w:rFonts w:ascii="Arial" w:hAnsi="Arial" w:cs="Arial"/>
          <w:sz w:val="20"/>
          <w:szCs w:val="20"/>
          <w:lang w:eastAsia="en-US"/>
        </w:rPr>
        <w:t xml:space="preserve"> мм</w:t>
      </w:r>
      <w:r w:rsidRPr="00816386">
        <w:rPr>
          <w:rStyle w:val="FontStyle110"/>
          <w:rFonts w:ascii="Arial" w:hAnsi="Arial" w:cs="Arial"/>
          <w:sz w:val="20"/>
          <w:szCs w:val="20"/>
          <w:lang w:eastAsia="en-US"/>
        </w:rPr>
        <w:t xml:space="preserve"> </w:t>
      </w:r>
      <w:r w:rsidR="00D83C55" w:rsidRPr="00816386">
        <w:rPr>
          <w:rStyle w:val="FontStyle110"/>
          <w:rFonts w:ascii="Arial" w:hAnsi="Arial" w:cs="Arial"/>
          <w:sz w:val="20"/>
          <w:szCs w:val="20"/>
          <w:lang w:eastAsia="en-US"/>
        </w:rPr>
        <w:tab/>
      </w:r>
      <w:r w:rsidR="00D83C55" w:rsidRPr="00816386">
        <w:rPr>
          <w:rStyle w:val="FontStyle110"/>
          <w:rFonts w:ascii="Arial" w:hAnsi="Arial" w:cs="Arial"/>
          <w:sz w:val="20"/>
          <w:szCs w:val="20"/>
          <w:lang w:eastAsia="en-US"/>
        </w:rPr>
        <w:tab/>
      </w:r>
      <w:r w:rsidRPr="00816386">
        <w:rPr>
          <w:rStyle w:val="FontStyle93"/>
          <w:rFonts w:ascii="Arial" w:hAnsi="Arial" w:cs="Arial"/>
          <w:sz w:val="20"/>
          <w:szCs w:val="20"/>
          <w:lang w:val="en-US" w:eastAsia="en-US"/>
        </w:rPr>
        <w:t>U</w:t>
      </w:r>
      <w:r w:rsidRPr="00816386">
        <w:rPr>
          <w:rStyle w:val="FontStyle93"/>
          <w:rFonts w:ascii="Arial" w:hAnsi="Arial" w:cs="Arial"/>
          <w:sz w:val="20"/>
          <w:szCs w:val="20"/>
          <w:lang w:eastAsia="en-US"/>
        </w:rPr>
        <w:t xml:space="preserve"> </w:t>
      </w:r>
      <w:r w:rsidR="00145229" w:rsidRPr="00816386">
        <w:rPr>
          <w:rStyle w:val="FontStyle93"/>
          <w:rFonts w:ascii="Arial" w:hAnsi="Arial" w:cs="Arial"/>
          <w:sz w:val="20"/>
          <w:szCs w:val="20"/>
          <w:lang w:eastAsia="en-US"/>
        </w:rPr>
        <w:t xml:space="preserve">≥ </w:t>
      </w:r>
      <w:r w:rsidRPr="00816386">
        <w:rPr>
          <w:rStyle w:val="FontStyle110"/>
          <w:rFonts w:ascii="Arial" w:hAnsi="Arial" w:cs="Arial"/>
          <w:sz w:val="20"/>
          <w:szCs w:val="20"/>
          <w:lang w:eastAsia="en-US"/>
        </w:rPr>
        <w:t>2 000</w:t>
      </w:r>
      <w:r w:rsidR="00145229" w:rsidRPr="00816386">
        <w:rPr>
          <w:rStyle w:val="FontStyle110"/>
          <w:rFonts w:ascii="Arial" w:hAnsi="Arial" w:cs="Arial"/>
          <w:sz w:val="20"/>
          <w:szCs w:val="20"/>
          <w:lang w:eastAsia="en-US"/>
        </w:rPr>
        <w:t xml:space="preserve"> мм</w:t>
      </w:r>
    </w:p>
    <w:p w14:paraId="1D2F6F6D" w14:textId="59ABB54C" w:rsidR="004729FB" w:rsidRPr="00816386" w:rsidRDefault="004729FB" w:rsidP="003B38C1">
      <w:pPr>
        <w:pStyle w:val="Style5"/>
        <w:widowControl/>
        <w:ind w:firstLine="567"/>
        <w:jc w:val="both"/>
        <w:rPr>
          <w:rStyle w:val="FontStyle110"/>
          <w:rFonts w:ascii="Arial" w:hAnsi="Arial" w:cs="Arial"/>
          <w:sz w:val="20"/>
          <w:szCs w:val="20"/>
          <w:lang w:eastAsia="en-US"/>
        </w:rPr>
      </w:pPr>
      <w:r w:rsidRPr="00816386">
        <w:rPr>
          <w:rStyle w:val="FontStyle93"/>
          <w:rFonts w:ascii="Arial" w:hAnsi="Arial" w:cs="Arial"/>
          <w:sz w:val="20"/>
          <w:szCs w:val="20"/>
          <w:lang w:val="en-US" w:eastAsia="en-US"/>
        </w:rPr>
        <w:t>B</w:t>
      </w:r>
      <w:r w:rsidRPr="00816386">
        <w:rPr>
          <w:rStyle w:val="FontStyle93"/>
          <w:rFonts w:ascii="Arial" w:hAnsi="Arial" w:cs="Arial"/>
          <w:sz w:val="20"/>
          <w:szCs w:val="20"/>
          <w:lang w:eastAsia="en-US"/>
        </w:rPr>
        <w:t xml:space="preserve"> </w:t>
      </w:r>
      <w:r w:rsidR="00145229" w:rsidRPr="00816386">
        <w:rPr>
          <w:rStyle w:val="FontStyle93"/>
          <w:rFonts w:ascii="Arial" w:hAnsi="Arial" w:cs="Arial"/>
          <w:sz w:val="20"/>
          <w:szCs w:val="20"/>
          <w:lang w:eastAsia="en-US"/>
        </w:rPr>
        <w:t>≥</w:t>
      </w:r>
      <w:r w:rsidRPr="00816386">
        <w:rPr>
          <w:rStyle w:val="FontStyle93"/>
          <w:rFonts w:ascii="Arial" w:hAnsi="Arial" w:cs="Arial"/>
          <w:sz w:val="20"/>
          <w:szCs w:val="20"/>
          <w:lang w:eastAsia="en-US"/>
        </w:rPr>
        <w:t xml:space="preserve"> </w:t>
      </w:r>
      <w:r w:rsidRPr="00816386">
        <w:rPr>
          <w:rStyle w:val="FontStyle110"/>
          <w:rFonts w:ascii="Arial" w:hAnsi="Arial" w:cs="Arial"/>
          <w:sz w:val="20"/>
          <w:szCs w:val="20"/>
          <w:lang w:eastAsia="en-US"/>
        </w:rPr>
        <w:t>350</w:t>
      </w:r>
      <w:r w:rsidR="00145229" w:rsidRPr="00816386">
        <w:rPr>
          <w:rStyle w:val="FontStyle110"/>
          <w:rFonts w:ascii="Arial" w:hAnsi="Arial" w:cs="Arial"/>
          <w:sz w:val="20"/>
          <w:szCs w:val="20"/>
          <w:lang w:eastAsia="en-US"/>
        </w:rPr>
        <w:t xml:space="preserve"> мм</w:t>
      </w:r>
      <w:r w:rsidRPr="00816386">
        <w:rPr>
          <w:rStyle w:val="FontStyle110"/>
          <w:rFonts w:ascii="Arial" w:hAnsi="Arial" w:cs="Arial"/>
          <w:sz w:val="20"/>
          <w:szCs w:val="20"/>
          <w:lang w:eastAsia="en-US"/>
        </w:rPr>
        <w:t xml:space="preserve"> </w:t>
      </w:r>
      <w:r w:rsidR="00D83C55" w:rsidRPr="00816386">
        <w:rPr>
          <w:rStyle w:val="FontStyle110"/>
          <w:rFonts w:ascii="Arial" w:hAnsi="Arial" w:cs="Arial"/>
          <w:sz w:val="20"/>
          <w:szCs w:val="20"/>
          <w:lang w:eastAsia="en-US"/>
        </w:rPr>
        <w:tab/>
      </w:r>
      <w:r w:rsidR="00D83C55" w:rsidRPr="00816386">
        <w:rPr>
          <w:rStyle w:val="FontStyle110"/>
          <w:rFonts w:ascii="Arial" w:hAnsi="Arial" w:cs="Arial"/>
          <w:sz w:val="20"/>
          <w:szCs w:val="20"/>
          <w:lang w:eastAsia="en-US"/>
        </w:rPr>
        <w:tab/>
      </w:r>
      <w:r w:rsidRPr="00816386">
        <w:rPr>
          <w:rStyle w:val="FontStyle93"/>
          <w:rFonts w:ascii="Arial" w:hAnsi="Arial" w:cs="Arial"/>
          <w:sz w:val="20"/>
          <w:szCs w:val="20"/>
          <w:lang w:val="en-US" w:eastAsia="en-US"/>
        </w:rPr>
        <w:t>YY</w:t>
      </w:r>
      <w:r w:rsidRPr="00816386">
        <w:rPr>
          <w:rStyle w:val="FontStyle93"/>
          <w:rFonts w:ascii="Arial" w:hAnsi="Arial" w:cs="Arial"/>
          <w:sz w:val="20"/>
          <w:szCs w:val="20"/>
          <w:lang w:eastAsia="en-US"/>
        </w:rPr>
        <w:t xml:space="preserve"> </w:t>
      </w:r>
      <w:r w:rsidR="00145229" w:rsidRPr="00816386">
        <w:rPr>
          <w:rStyle w:val="FontStyle93"/>
          <w:rFonts w:ascii="Arial" w:hAnsi="Arial" w:cs="Arial"/>
          <w:sz w:val="20"/>
          <w:szCs w:val="20"/>
          <w:lang w:eastAsia="en-US"/>
        </w:rPr>
        <w:t xml:space="preserve">≥ </w:t>
      </w:r>
      <w:r w:rsidRPr="00816386">
        <w:rPr>
          <w:rStyle w:val="FontStyle110"/>
          <w:rFonts w:ascii="Arial" w:hAnsi="Arial" w:cs="Arial"/>
          <w:sz w:val="20"/>
          <w:szCs w:val="20"/>
          <w:lang w:eastAsia="en-US"/>
        </w:rPr>
        <w:t>350</w:t>
      </w:r>
      <w:r w:rsidR="00145229" w:rsidRPr="00816386">
        <w:rPr>
          <w:rStyle w:val="FontStyle110"/>
          <w:rFonts w:ascii="Arial" w:hAnsi="Arial" w:cs="Arial"/>
          <w:sz w:val="20"/>
          <w:szCs w:val="20"/>
          <w:lang w:eastAsia="en-US"/>
        </w:rPr>
        <w:t xml:space="preserve"> мм</w:t>
      </w:r>
    </w:p>
    <w:p w14:paraId="3FD25C26" w14:textId="2B56FB14" w:rsidR="004729FB" w:rsidRPr="00816386" w:rsidRDefault="004729FB" w:rsidP="003B38C1">
      <w:pPr>
        <w:pStyle w:val="Style5"/>
        <w:widowControl/>
        <w:ind w:firstLine="567"/>
        <w:jc w:val="both"/>
        <w:rPr>
          <w:rStyle w:val="FontStyle110"/>
          <w:rFonts w:ascii="Arial" w:hAnsi="Arial" w:cs="Arial"/>
          <w:sz w:val="20"/>
          <w:szCs w:val="20"/>
          <w:lang w:eastAsia="en-US"/>
        </w:rPr>
      </w:pPr>
      <w:r w:rsidRPr="00816386">
        <w:rPr>
          <w:rStyle w:val="FontStyle110"/>
          <w:rFonts w:ascii="Arial" w:hAnsi="Arial" w:cs="Arial"/>
          <w:sz w:val="20"/>
          <w:szCs w:val="20"/>
          <w:lang w:val="en-US" w:eastAsia="en-US"/>
        </w:rPr>
        <w:t>a</w:t>
      </w:r>
      <w:r w:rsidRPr="00816386">
        <w:rPr>
          <w:rStyle w:val="FontStyle110"/>
          <w:rFonts w:ascii="Arial" w:hAnsi="Arial" w:cs="Arial"/>
          <w:sz w:val="20"/>
          <w:szCs w:val="20"/>
          <w:lang w:eastAsia="en-US"/>
        </w:rPr>
        <w:t xml:space="preserve"> </w:t>
      </w:r>
      <w:r w:rsidR="00145229" w:rsidRPr="00816386">
        <w:rPr>
          <w:rStyle w:val="FontStyle110"/>
          <w:rFonts w:ascii="Arial" w:hAnsi="Arial" w:cs="Arial"/>
          <w:sz w:val="20"/>
          <w:szCs w:val="20"/>
          <w:lang w:eastAsia="en-US"/>
        </w:rPr>
        <w:t>≤</w:t>
      </w:r>
      <w:r w:rsidRPr="00816386">
        <w:rPr>
          <w:rStyle w:val="FontStyle110"/>
          <w:rFonts w:ascii="Arial" w:hAnsi="Arial" w:cs="Arial"/>
          <w:sz w:val="20"/>
          <w:szCs w:val="20"/>
          <w:lang w:eastAsia="en-US"/>
        </w:rPr>
        <w:t xml:space="preserve"> 5° </w:t>
      </w:r>
      <w:r w:rsidR="00D83C55" w:rsidRPr="00816386">
        <w:rPr>
          <w:rStyle w:val="FontStyle110"/>
          <w:rFonts w:ascii="Arial" w:hAnsi="Arial" w:cs="Arial"/>
          <w:sz w:val="20"/>
          <w:szCs w:val="20"/>
          <w:lang w:eastAsia="en-US"/>
        </w:rPr>
        <w:tab/>
      </w:r>
      <w:r w:rsidR="00D83C55" w:rsidRPr="00816386">
        <w:rPr>
          <w:rStyle w:val="FontStyle110"/>
          <w:rFonts w:ascii="Arial" w:hAnsi="Arial" w:cs="Arial"/>
          <w:sz w:val="20"/>
          <w:szCs w:val="20"/>
          <w:lang w:eastAsia="en-US"/>
        </w:rPr>
        <w:tab/>
      </w:r>
      <w:r w:rsidR="00D83C55" w:rsidRPr="00816386">
        <w:rPr>
          <w:rStyle w:val="FontStyle110"/>
          <w:rFonts w:ascii="Arial" w:hAnsi="Arial" w:cs="Arial"/>
          <w:sz w:val="20"/>
          <w:szCs w:val="20"/>
          <w:lang w:eastAsia="en-US"/>
        </w:rPr>
        <w:tab/>
      </w:r>
      <w:r w:rsidRPr="00816386">
        <w:rPr>
          <w:rStyle w:val="FontStyle93"/>
          <w:rFonts w:ascii="Arial" w:hAnsi="Arial" w:cs="Arial"/>
          <w:sz w:val="20"/>
          <w:szCs w:val="20"/>
          <w:lang w:val="en-US" w:eastAsia="en-US"/>
        </w:rPr>
        <w:t>K</w:t>
      </w:r>
      <w:r w:rsidRPr="00816386">
        <w:rPr>
          <w:rStyle w:val="FontStyle93"/>
          <w:rFonts w:ascii="Arial" w:hAnsi="Arial" w:cs="Arial"/>
          <w:sz w:val="20"/>
          <w:szCs w:val="20"/>
          <w:lang w:eastAsia="en-US"/>
        </w:rPr>
        <w:t xml:space="preserve"> </w:t>
      </w:r>
      <w:r w:rsidR="00145229" w:rsidRPr="00816386">
        <w:rPr>
          <w:rStyle w:val="FontStyle110"/>
          <w:rFonts w:ascii="Arial" w:hAnsi="Arial" w:cs="Arial"/>
          <w:sz w:val="20"/>
          <w:szCs w:val="20"/>
          <w:lang w:eastAsia="en-US"/>
        </w:rPr>
        <w:t>≤</w:t>
      </w:r>
      <w:r w:rsidRPr="00816386">
        <w:rPr>
          <w:rStyle w:val="FontStyle93"/>
          <w:rFonts w:ascii="Arial" w:hAnsi="Arial" w:cs="Arial"/>
          <w:sz w:val="20"/>
          <w:szCs w:val="20"/>
          <w:lang w:eastAsia="en-US"/>
        </w:rPr>
        <w:t xml:space="preserve"> </w:t>
      </w:r>
      <w:r w:rsidRPr="00816386">
        <w:rPr>
          <w:rStyle w:val="FontStyle110"/>
          <w:rFonts w:ascii="Arial" w:hAnsi="Arial" w:cs="Arial"/>
          <w:sz w:val="20"/>
          <w:szCs w:val="20"/>
          <w:lang w:eastAsia="en-US"/>
        </w:rPr>
        <w:t>1 000</w:t>
      </w:r>
      <w:r w:rsidR="00145229" w:rsidRPr="00816386">
        <w:rPr>
          <w:rStyle w:val="FontStyle110"/>
          <w:rFonts w:ascii="Arial" w:hAnsi="Arial" w:cs="Arial"/>
          <w:sz w:val="20"/>
          <w:szCs w:val="20"/>
          <w:lang w:eastAsia="en-US"/>
        </w:rPr>
        <w:t xml:space="preserve"> мм</w:t>
      </w:r>
    </w:p>
    <w:p w14:paraId="0425F673" w14:textId="2FCBA7E7" w:rsidR="004729FB" w:rsidRPr="00816386" w:rsidRDefault="004729FB" w:rsidP="003B38C1">
      <w:pPr>
        <w:pStyle w:val="Style5"/>
        <w:widowControl/>
        <w:ind w:firstLine="567"/>
        <w:jc w:val="both"/>
        <w:rPr>
          <w:rStyle w:val="FontStyle110"/>
          <w:rFonts w:ascii="Arial" w:hAnsi="Arial" w:cs="Arial"/>
          <w:sz w:val="20"/>
          <w:szCs w:val="20"/>
          <w:lang w:eastAsia="en-US"/>
        </w:rPr>
      </w:pPr>
      <w:r w:rsidRPr="00816386">
        <w:rPr>
          <w:rStyle w:val="FontStyle93"/>
          <w:rFonts w:ascii="Arial" w:hAnsi="Arial" w:cs="Arial"/>
          <w:sz w:val="20"/>
          <w:szCs w:val="20"/>
          <w:lang w:val="en-US" w:eastAsia="en-US"/>
        </w:rPr>
        <w:t>H</w:t>
      </w:r>
      <w:r w:rsidRPr="00816386">
        <w:rPr>
          <w:rStyle w:val="FontStyle93"/>
          <w:rFonts w:ascii="Arial" w:hAnsi="Arial" w:cs="Arial"/>
          <w:sz w:val="20"/>
          <w:szCs w:val="20"/>
          <w:lang w:eastAsia="en-US"/>
        </w:rPr>
        <w:t xml:space="preserve"> </w:t>
      </w:r>
      <w:r w:rsidR="00145229" w:rsidRPr="00816386">
        <w:rPr>
          <w:rStyle w:val="FontStyle110"/>
          <w:rFonts w:ascii="Arial" w:hAnsi="Arial" w:cs="Arial"/>
          <w:sz w:val="20"/>
          <w:szCs w:val="20"/>
          <w:lang w:eastAsia="en-US"/>
        </w:rPr>
        <w:t>≤</w:t>
      </w:r>
      <w:r w:rsidRPr="00816386">
        <w:rPr>
          <w:rStyle w:val="FontStyle93"/>
          <w:rFonts w:ascii="Arial" w:hAnsi="Arial" w:cs="Arial"/>
          <w:sz w:val="20"/>
          <w:szCs w:val="20"/>
          <w:lang w:eastAsia="en-US"/>
        </w:rPr>
        <w:t xml:space="preserve"> </w:t>
      </w:r>
      <w:r w:rsidRPr="00816386">
        <w:rPr>
          <w:rStyle w:val="FontStyle110"/>
          <w:rFonts w:ascii="Arial" w:hAnsi="Arial" w:cs="Arial"/>
          <w:sz w:val="20"/>
          <w:szCs w:val="20"/>
          <w:lang w:eastAsia="en-US"/>
        </w:rPr>
        <w:t>450</w:t>
      </w:r>
      <w:r w:rsidR="00145229" w:rsidRPr="00816386">
        <w:rPr>
          <w:rStyle w:val="FontStyle110"/>
          <w:rFonts w:ascii="Arial" w:hAnsi="Arial" w:cs="Arial"/>
          <w:sz w:val="20"/>
          <w:szCs w:val="20"/>
          <w:lang w:eastAsia="en-US"/>
        </w:rPr>
        <w:t xml:space="preserve"> мм</w:t>
      </w:r>
    </w:p>
    <w:p w14:paraId="3F6C48AF" w14:textId="31186DD9" w:rsidR="004729FB" w:rsidRPr="00816386" w:rsidRDefault="004729FB" w:rsidP="003B38C1">
      <w:pPr>
        <w:pStyle w:val="Style5"/>
        <w:widowControl/>
        <w:ind w:firstLine="567"/>
        <w:jc w:val="both"/>
        <w:rPr>
          <w:rStyle w:val="FontStyle110"/>
          <w:rFonts w:ascii="Arial" w:hAnsi="Arial" w:cs="Arial"/>
          <w:sz w:val="20"/>
          <w:szCs w:val="20"/>
          <w:lang w:eastAsia="en-US"/>
        </w:rPr>
      </w:pPr>
      <w:r w:rsidRPr="00816386">
        <w:rPr>
          <w:rStyle w:val="FontStyle93"/>
          <w:rFonts w:ascii="Arial" w:hAnsi="Arial" w:cs="Arial"/>
          <w:sz w:val="20"/>
          <w:szCs w:val="20"/>
          <w:lang w:val="en-US" w:eastAsia="en-US"/>
        </w:rPr>
        <w:t>J</w:t>
      </w:r>
      <w:r w:rsidRPr="00816386">
        <w:rPr>
          <w:rStyle w:val="FontStyle93"/>
          <w:rFonts w:ascii="Arial" w:hAnsi="Arial" w:cs="Arial"/>
          <w:sz w:val="20"/>
          <w:szCs w:val="20"/>
          <w:lang w:eastAsia="en-US"/>
        </w:rPr>
        <w:t xml:space="preserve"> </w:t>
      </w:r>
      <w:r w:rsidR="00145229" w:rsidRPr="00816386">
        <w:rPr>
          <w:rStyle w:val="FontStyle93"/>
          <w:rFonts w:ascii="Arial" w:hAnsi="Arial" w:cs="Arial"/>
          <w:sz w:val="20"/>
          <w:szCs w:val="20"/>
          <w:lang w:eastAsia="en-US"/>
        </w:rPr>
        <w:t>≥</w:t>
      </w:r>
      <w:r w:rsidRPr="00816386">
        <w:rPr>
          <w:rStyle w:val="FontStyle93"/>
          <w:rFonts w:ascii="Arial" w:hAnsi="Arial" w:cs="Arial"/>
          <w:sz w:val="20"/>
          <w:szCs w:val="20"/>
          <w:lang w:eastAsia="en-US"/>
        </w:rPr>
        <w:t xml:space="preserve"> </w:t>
      </w:r>
      <w:r w:rsidRPr="00816386">
        <w:rPr>
          <w:rStyle w:val="FontStyle110"/>
          <w:rFonts w:ascii="Arial" w:hAnsi="Arial" w:cs="Arial"/>
          <w:sz w:val="20"/>
          <w:szCs w:val="20"/>
          <w:lang w:eastAsia="en-US"/>
        </w:rPr>
        <w:t>550</w:t>
      </w:r>
      <w:r w:rsidR="00145229" w:rsidRPr="00816386">
        <w:rPr>
          <w:rStyle w:val="FontStyle110"/>
          <w:rFonts w:ascii="Arial" w:hAnsi="Arial" w:cs="Arial"/>
          <w:sz w:val="20"/>
          <w:szCs w:val="20"/>
          <w:lang w:eastAsia="en-US"/>
        </w:rPr>
        <w:t xml:space="preserve"> мм</w:t>
      </w:r>
      <w:r w:rsidRPr="00816386">
        <w:rPr>
          <w:rStyle w:val="FontStyle110"/>
          <w:rFonts w:ascii="Arial" w:hAnsi="Arial" w:cs="Arial"/>
          <w:sz w:val="20"/>
          <w:szCs w:val="20"/>
          <w:lang w:eastAsia="en-US"/>
        </w:rPr>
        <w:t xml:space="preserve"> </w:t>
      </w:r>
      <w:r w:rsidR="00145229" w:rsidRPr="00816386">
        <w:rPr>
          <w:rStyle w:val="FontStyle110"/>
          <w:rFonts w:ascii="Arial" w:hAnsi="Arial" w:cs="Arial"/>
          <w:sz w:val="20"/>
          <w:szCs w:val="20"/>
          <w:lang w:eastAsia="en-US"/>
        </w:rPr>
        <w:t>рекомендуется</w:t>
      </w:r>
      <w:r w:rsidRPr="00816386">
        <w:rPr>
          <w:rStyle w:val="FontStyle110"/>
          <w:rFonts w:ascii="Arial" w:hAnsi="Arial" w:cs="Arial"/>
          <w:sz w:val="20"/>
          <w:szCs w:val="20"/>
          <w:lang w:eastAsia="en-US"/>
        </w:rPr>
        <w:t xml:space="preserve">, </w:t>
      </w:r>
      <w:r w:rsidR="00145229" w:rsidRPr="00816386">
        <w:rPr>
          <w:rStyle w:val="FontStyle110"/>
          <w:rFonts w:ascii="Arial" w:hAnsi="Arial" w:cs="Arial"/>
          <w:sz w:val="20"/>
          <w:szCs w:val="20"/>
          <w:lang w:eastAsia="en-US"/>
        </w:rPr>
        <w:t xml:space="preserve">не менее </w:t>
      </w:r>
      <w:r w:rsidRPr="00816386">
        <w:rPr>
          <w:rStyle w:val="FontStyle110"/>
          <w:rFonts w:ascii="Arial" w:hAnsi="Arial" w:cs="Arial"/>
          <w:sz w:val="20"/>
          <w:szCs w:val="20"/>
          <w:lang w:eastAsia="en-US"/>
        </w:rPr>
        <w:t>450</w:t>
      </w:r>
      <w:r w:rsidR="00145229" w:rsidRPr="00816386">
        <w:rPr>
          <w:rStyle w:val="FontStyle110"/>
          <w:rFonts w:ascii="Arial" w:hAnsi="Arial" w:cs="Arial"/>
          <w:sz w:val="20"/>
          <w:szCs w:val="20"/>
          <w:lang w:eastAsia="en-US"/>
        </w:rPr>
        <w:t xml:space="preserve"> мм</w:t>
      </w:r>
    </w:p>
    <w:p w14:paraId="389DF694" w14:textId="77777777" w:rsidR="00D83C55" w:rsidRPr="00AE6DBC" w:rsidRDefault="00D83C55" w:rsidP="003B38C1">
      <w:pPr>
        <w:pStyle w:val="Style16"/>
        <w:widowControl/>
        <w:ind w:firstLine="567"/>
        <w:jc w:val="center"/>
        <w:rPr>
          <w:rStyle w:val="FontStyle111"/>
          <w:rFonts w:ascii="Arial" w:hAnsi="Arial" w:cs="Arial"/>
          <w:sz w:val="24"/>
          <w:szCs w:val="24"/>
          <w:lang w:eastAsia="en-US"/>
        </w:rPr>
      </w:pPr>
    </w:p>
    <w:p w14:paraId="1F096981" w14:textId="4F162E5D" w:rsidR="004729FB" w:rsidRPr="00816386" w:rsidRDefault="00FE60C2" w:rsidP="003B38C1">
      <w:pPr>
        <w:pStyle w:val="Style48"/>
        <w:widowControl/>
        <w:ind w:firstLine="567"/>
        <w:jc w:val="center"/>
        <w:rPr>
          <w:rStyle w:val="FontStyle117"/>
          <w:bCs/>
          <w:sz w:val="24"/>
          <w:szCs w:val="24"/>
        </w:rPr>
      </w:pPr>
      <w:r w:rsidRPr="00816386">
        <w:rPr>
          <w:rStyle w:val="FontStyle111"/>
          <w:rFonts w:ascii="Arial" w:hAnsi="Arial" w:cs="Arial"/>
          <w:b w:val="0"/>
          <w:sz w:val="24"/>
          <w:szCs w:val="24"/>
          <w:lang w:eastAsia="en-US"/>
        </w:rPr>
        <w:t>Рисунок</w:t>
      </w:r>
      <w:r w:rsidR="004729FB" w:rsidRPr="00816386">
        <w:rPr>
          <w:rStyle w:val="FontStyle111"/>
          <w:rFonts w:ascii="Arial" w:hAnsi="Arial" w:cs="Arial"/>
          <w:b w:val="0"/>
          <w:sz w:val="24"/>
          <w:szCs w:val="24"/>
          <w:lang w:eastAsia="en-US"/>
        </w:rPr>
        <w:t xml:space="preserve"> </w:t>
      </w:r>
      <w:r w:rsidR="004729FB" w:rsidRPr="00816386">
        <w:rPr>
          <w:rStyle w:val="FontStyle111"/>
          <w:rFonts w:ascii="Arial" w:hAnsi="Arial" w:cs="Arial"/>
          <w:b w:val="0"/>
          <w:sz w:val="24"/>
          <w:szCs w:val="24"/>
          <w:lang w:val="en-US" w:eastAsia="en-US"/>
        </w:rPr>
        <w:t>B</w:t>
      </w:r>
      <w:r w:rsidR="00816386" w:rsidRPr="00816386">
        <w:rPr>
          <w:rStyle w:val="FontStyle111"/>
          <w:rFonts w:ascii="Arial" w:hAnsi="Arial" w:cs="Arial"/>
          <w:b w:val="0"/>
          <w:sz w:val="24"/>
          <w:szCs w:val="24"/>
          <w:lang w:eastAsia="en-US"/>
        </w:rPr>
        <w:t>.7 -</w:t>
      </w:r>
      <w:r w:rsidR="001829AA" w:rsidRPr="00816386">
        <w:rPr>
          <w:rStyle w:val="FontStyle111"/>
          <w:rFonts w:ascii="Arial" w:hAnsi="Arial" w:cs="Arial"/>
          <w:b w:val="0"/>
          <w:sz w:val="24"/>
          <w:szCs w:val="24"/>
          <w:lang w:eastAsia="en-US"/>
        </w:rPr>
        <w:t xml:space="preserve"> </w:t>
      </w:r>
      <w:r w:rsidR="00145229" w:rsidRPr="00816386">
        <w:rPr>
          <w:rStyle w:val="FontStyle117"/>
          <w:bCs/>
          <w:sz w:val="24"/>
          <w:szCs w:val="24"/>
        </w:rPr>
        <w:t xml:space="preserve">Езда на подножках. </w:t>
      </w:r>
      <w:bookmarkStart w:id="92" w:name="_Hlk100494231"/>
      <w:r w:rsidR="00145229" w:rsidRPr="00816386">
        <w:rPr>
          <w:rStyle w:val="FontStyle117"/>
          <w:bCs/>
          <w:sz w:val="24"/>
          <w:szCs w:val="24"/>
        </w:rPr>
        <w:t xml:space="preserve">Минимальное пространство, занятое </w:t>
      </w:r>
      <w:r w:rsidR="00493E52" w:rsidRPr="00816386">
        <w:rPr>
          <w:rStyle w:val="FontStyle117"/>
          <w:bCs/>
          <w:sz w:val="24"/>
          <w:szCs w:val="24"/>
        </w:rPr>
        <w:t>оператором</w:t>
      </w:r>
      <w:r w:rsidR="001829AA" w:rsidRPr="00816386">
        <w:rPr>
          <w:rStyle w:val="FontStyle117"/>
          <w:bCs/>
          <w:sz w:val="24"/>
          <w:szCs w:val="24"/>
        </w:rPr>
        <w:t xml:space="preserve">. </w:t>
      </w:r>
      <w:r w:rsidR="00145229" w:rsidRPr="00816386">
        <w:rPr>
          <w:rStyle w:val="FontStyle117"/>
          <w:bCs/>
          <w:sz w:val="24"/>
          <w:szCs w:val="24"/>
        </w:rPr>
        <w:t>Ситуация I</w:t>
      </w:r>
      <w:bookmarkEnd w:id="92"/>
    </w:p>
    <w:p w14:paraId="47213641" w14:textId="384B34F9" w:rsidR="004729FB" w:rsidRPr="00AE6DBC" w:rsidRDefault="001829AA" w:rsidP="003B38C1">
      <w:pPr>
        <w:widowControl/>
        <w:ind w:firstLine="567"/>
        <w:jc w:val="both"/>
        <w:rPr>
          <w:rFonts w:ascii="Arial" w:hAnsi="Arial" w:cs="Arial"/>
        </w:rPr>
      </w:pPr>
      <w:r w:rsidRPr="00AE6DBC">
        <w:rPr>
          <w:rFonts w:ascii="Arial" w:hAnsi="Arial" w:cs="Arial"/>
          <w:noProof/>
        </w:rPr>
        <w:drawing>
          <wp:inline distT="0" distB="0" distL="0" distR="0" wp14:anchorId="10DB84E4" wp14:editId="05355A58">
            <wp:extent cx="4582048" cy="2130305"/>
            <wp:effectExtent l="0" t="0" r="0" b="381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600075" cy="2138686"/>
                    </a:xfrm>
                    <a:prstGeom prst="rect">
                      <a:avLst/>
                    </a:prstGeom>
                    <a:noFill/>
                    <a:ln>
                      <a:noFill/>
                    </a:ln>
                  </pic:spPr>
                </pic:pic>
              </a:graphicData>
            </a:graphic>
          </wp:inline>
        </w:drawing>
      </w:r>
    </w:p>
    <w:p w14:paraId="25912C48" w14:textId="77777777" w:rsidR="001829AA" w:rsidRPr="00AE6DBC" w:rsidRDefault="001829AA" w:rsidP="003B38C1">
      <w:pPr>
        <w:pStyle w:val="Style67"/>
        <w:widowControl/>
        <w:ind w:firstLine="567"/>
        <w:jc w:val="both"/>
        <w:rPr>
          <w:rStyle w:val="FontStyle109"/>
          <w:rFonts w:ascii="Arial" w:hAnsi="Arial" w:cs="Arial"/>
          <w:sz w:val="24"/>
          <w:szCs w:val="24"/>
          <w:lang w:eastAsia="en-US"/>
        </w:rPr>
      </w:pPr>
    </w:p>
    <w:p w14:paraId="602B44E3" w14:textId="48FEC833" w:rsidR="004729FB" w:rsidRPr="00816386" w:rsidRDefault="0011206B" w:rsidP="003B38C1">
      <w:pPr>
        <w:pStyle w:val="Style67"/>
        <w:widowControl/>
        <w:ind w:firstLine="567"/>
        <w:jc w:val="both"/>
        <w:rPr>
          <w:rStyle w:val="FontStyle109"/>
          <w:rFonts w:ascii="Arial" w:hAnsi="Arial" w:cs="Arial"/>
          <w:sz w:val="20"/>
          <w:szCs w:val="20"/>
          <w:lang w:eastAsia="en-US"/>
        </w:rPr>
      </w:pPr>
      <w:r w:rsidRPr="00816386">
        <w:rPr>
          <w:rStyle w:val="FontStyle109"/>
          <w:rFonts w:ascii="Arial" w:hAnsi="Arial" w:cs="Arial"/>
          <w:sz w:val="20"/>
          <w:szCs w:val="20"/>
          <w:lang w:eastAsia="en-US"/>
        </w:rPr>
        <w:t>Условные обозначения</w:t>
      </w:r>
    </w:p>
    <w:p w14:paraId="4D874DB0" w14:textId="77777777" w:rsidR="00145229" w:rsidRPr="00816386" w:rsidRDefault="004729FB" w:rsidP="003B38C1">
      <w:pPr>
        <w:pStyle w:val="Style5"/>
        <w:widowControl/>
        <w:ind w:firstLine="567"/>
        <w:jc w:val="both"/>
        <w:rPr>
          <w:rStyle w:val="FontStyle110"/>
          <w:rFonts w:ascii="Arial" w:hAnsi="Arial" w:cs="Arial"/>
          <w:sz w:val="20"/>
          <w:szCs w:val="20"/>
          <w:lang w:eastAsia="en-US"/>
        </w:rPr>
      </w:pPr>
      <w:r w:rsidRPr="00816386">
        <w:rPr>
          <w:rStyle w:val="FontStyle110"/>
          <w:rFonts w:ascii="Arial" w:hAnsi="Arial" w:cs="Arial"/>
          <w:sz w:val="20"/>
          <w:szCs w:val="20"/>
          <w:lang w:eastAsia="en-US"/>
        </w:rPr>
        <w:t xml:space="preserve">5 </w:t>
      </w:r>
      <w:r w:rsidR="00145229" w:rsidRPr="00816386">
        <w:rPr>
          <w:rStyle w:val="FontStyle110"/>
          <w:rFonts w:ascii="Arial" w:hAnsi="Arial" w:cs="Arial"/>
          <w:sz w:val="20"/>
          <w:szCs w:val="20"/>
          <w:lang w:eastAsia="en-US"/>
        </w:rPr>
        <w:t>Подножки</w:t>
      </w:r>
    </w:p>
    <w:p w14:paraId="206D5E6E" w14:textId="6C486DE4" w:rsidR="004729FB" w:rsidRPr="00816386" w:rsidRDefault="00145229" w:rsidP="003B38C1">
      <w:pPr>
        <w:pStyle w:val="Style5"/>
        <w:widowControl/>
        <w:ind w:firstLine="567"/>
        <w:jc w:val="both"/>
        <w:rPr>
          <w:rStyle w:val="FontStyle110"/>
          <w:rFonts w:ascii="Arial" w:hAnsi="Arial" w:cs="Arial"/>
          <w:sz w:val="20"/>
          <w:szCs w:val="20"/>
          <w:lang w:eastAsia="en-US"/>
        </w:rPr>
      </w:pPr>
      <w:r w:rsidRPr="00816386">
        <w:rPr>
          <w:rStyle w:val="FontStyle110"/>
          <w:rFonts w:ascii="Arial" w:hAnsi="Arial" w:cs="Arial"/>
          <w:sz w:val="20"/>
          <w:szCs w:val="20"/>
          <w:lang w:eastAsia="en-US"/>
        </w:rPr>
        <w:t xml:space="preserve">8 </w:t>
      </w:r>
      <w:r w:rsidRPr="00816386">
        <w:rPr>
          <w:rStyle w:val="FontStyle117"/>
          <w:sz w:val="20"/>
          <w:szCs w:val="20"/>
        </w:rPr>
        <w:t xml:space="preserve">Минимальное пространство подножки, занятое </w:t>
      </w:r>
      <w:r w:rsidR="00493E52" w:rsidRPr="00816386">
        <w:rPr>
          <w:rStyle w:val="FontStyle117"/>
          <w:sz w:val="20"/>
          <w:szCs w:val="20"/>
        </w:rPr>
        <w:t>оператором</w:t>
      </w:r>
    </w:p>
    <w:p w14:paraId="1ECC70B7" w14:textId="6BF32AC1" w:rsidR="004729FB" w:rsidRPr="00816386" w:rsidRDefault="004729FB" w:rsidP="003B38C1">
      <w:pPr>
        <w:pStyle w:val="Style5"/>
        <w:widowControl/>
        <w:ind w:firstLine="567"/>
        <w:jc w:val="both"/>
        <w:rPr>
          <w:rStyle w:val="FontStyle110"/>
          <w:rFonts w:ascii="Arial" w:hAnsi="Arial" w:cs="Arial"/>
          <w:sz w:val="20"/>
          <w:szCs w:val="20"/>
          <w:lang w:eastAsia="en-US"/>
        </w:rPr>
      </w:pPr>
      <w:r w:rsidRPr="00816386">
        <w:rPr>
          <w:rStyle w:val="FontStyle93"/>
          <w:rFonts w:ascii="Arial" w:hAnsi="Arial" w:cs="Arial"/>
          <w:sz w:val="20"/>
          <w:szCs w:val="20"/>
          <w:lang w:val="en-US" w:eastAsia="en-US"/>
        </w:rPr>
        <w:t>A</w:t>
      </w:r>
      <w:r w:rsidRPr="00816386">
        <w:rPr>
          <w:rStyle w:val="FontStyle93"/>
          <w:rFonts w:ascii="Arial" w:hAnsi="Arial" w:cs="Arial"/>
          <w:sz w:val="20"/>
          <w:szCs w:val="20"/>
          <w:lang w:eastAsia="en-US"/>
        </w:rPr>
        <w:t xml:space="preserve"> </w:t>
      </w:r>
      <w:r w:rsidR="00145229" w:rsidRPr="00816386">
        <w:rPr>
          <w:rStyle w:val="FontStyle93"/>
          <w:rFonts w:ascii="Arial" w:hAnsi="Arial" w:cs="Arial"/>
          <w:sz w:val="20"/>
          <w:szCs w:val="20"/>
          <w:lang w:eastAsia="en-US"/>
        </w:rPr>
        <w:t>≥</w:t>
      </w:r>
      <w:r w:rsidRPr="00816386">
        <w:rPr>
          <w:rStyle w:val="FontStyle93"/>
          <w:rFonts w:ascii="Arial" w:hAnsi="Arial" w:cs="Arial"/>
          <w:sz w:val="20"/>
          <w:szCs w:val="20"/>
          <w:lang w:eastAsia="en-US"/>
        </w:rPr>
        <w:t xml:space="preserve"> </w:t>
      </w:r>
      <w:r w:rsidRPr="00816386">
        <w:rPr>
          <w:rStyle w:val="FontStyle110"/>
          <w:rFonts w:ascii="Arial" w:hAnsi="Arial" w:cs="Arial"/>
          <w:sz w:val="20"/>
          <w:szCs w:val="20"/>
          <w:lang w:eastAsia="en-US"/>
        </w:rPr>
        <w:t>450</w:t>
      </w:r>
      <w:r w:rsidR="00145229" w:rsidRPr="00816386">
        <w:rPr>
          <w:rStyle w:val="FontStyle110"/>
          <w:rFonts w:ascii="Arial" w:hAnsi="Arial" w:cs="Arial"/>
          <w:sz w:val="20"/>
          <w:szCs w:val="20"/>
          <w:lang w:eastAsia="en-US"/>
        </w:rPr>
        <w:t xml:space="preserve"> мм</w:t>
      </w:r>
    </w:p>
    <w:p w14:paraId="240CCC49" w14:textId="1016670A" w:rsidR="004729FB" w:rsidRPr="00816386" w:rsidRDefault="004729FB" w:rsidP="003B38C1">
      <w:pPr>
        <w:pStyle w:val="Style5"/>
        <w:widowControl/>
        <w:ind w:firstLine="567"/>
        <w:jc w:val="both"/>
        <w:rPr>
          <w:rStyle w:val="FontStyle110"/>
          <w:rFonts w:ascii="Arial" w:hAnsi="Arial" w:cs="Arial"/>
          <w:sz w:val="20"/>
          <w:szCs w:val="20"/>
          <w:lang w:eastAsia="en-US"/>
        </w:rPr>
      </w:pPr>
      <w:r w:rsidRPr="00816386">
        <w:rPr>
          <w:rStyle w:val="FontStyle93"/>
          <w:rFonts w:ascii="Arial" w:hAnsi="Arial" w:cs="Arial"/>
          <w:sz w:val="20"/>
          <w:szCs w:val="20"/>
          <w:lang w:val="en-US" w:eastAsia="en-US"/>
        </w:rPr>
        <w:t>B</w:t>
      </w:r>
      <w:r w:rsidRPr="00816386">
        <w:rPr>
          <w:rStyle w:val="FontStyle93"/>
          <w:rFonts w:ascii="Arial" w:hAnsi="Arial" w:cs="Arial"/>
          <w:sz w:val="20"/>
          <w:szCs w:val="20"/>
          <w:lang w:eastAsia="en-US"/>
        </w:rPr>
        <w:t xml:space="preserve"> </w:t>
      </w:r>
      <w:r w:rsidR="00145229" w:rsidRPr="00816386">
        <w:rPr>
          <w:rStyle w:val="FontStyle93"/>
          <w:rFonts w:ascii="Arial" w:hAnsi="Arial" w:cs="Arial"/>
          <w:sz w:val="20"/>
          <w:szCs w:val="20"/>
          <w:lang w:eastAsia="en-US"/>
        </w:rPr>
        <w:t>≥</w:t>
      </w:r>
      <w:r w:rsidRPr="00816386">
        <w:rPr>
          <w:rStyle w:val="FontStyle93"/>
          <w:rFonts w:ascii="Arial" w:hAnsi="Arial" w:cs="Arial"/>
          <w:sz w:val="20"/>
          <w:szCs w:val="20"/>
          <w:lang w:eastAsia="en-US"/>
        </w:rPr>
        <w:t xml:space="preserve"> </w:t>
      </w:r>
      <w:r w:rsidRPr="00816386">
        <w:rPr>
          <w:rStyle w:val="FontStyle110"/>
          <w:rFonts w:ascii="Arial" w:hAnsi="Arial" w:cs="Arial"/>
          <w:sz w:val="20"/>
          <w:szCs w:val="20"/>
          <w:lang w:eastAsia="en-US"/>
        </w:rPr>
        <w:t>350</w:t>
      </w:r>
      <w:r w:rsidR="00145229" w:rsidRPr="00816386">
        <w:rPr>
          <w:rStyle w:val="FontStyle110"/>
          <w:rFonts w:ascii="Arial" w:hAnsi="Arial" w:cs="Arial"/>
          <w:sz w:val="20"/>
          <w:szCs w:val="20"/>
          <w:lang w:eastAsia="en-US"/>
        </w:rPr>
        <w:t xml:space="preserve"> мм</w:t>
      </w:r>
    </w:p>
    <w:p w14:paraId="1A05E204" w14:textId="439781DA" w:rsidR="004729FB" w:rsidRPr="00816386" w:rsidRDefault="004729FB" w:rsidP="003B38C1">
      <w:pPr>
        <w:pStyle w:val="Style5"/>
        <w:widowControl/>
        <w:ind w:firstLine="567"/>
        <w:jc w:val="both"/>
        <w:rPr>
          <w:rStyle w:val="FontStyle110"/>
          <w:rFonts w:ascii="Arial" w:hAnsi="Arial" w:cs="Arial"/>
          <w:sz w:val="20"/>
          <w:szCs w:val="20"/>
          <w:lang w:eastAsia="en-US"/>
        </w:rPr>
      </w:pPr>
      <w:r w:rsidRPr="00816386">
        <w:rPr>
          <w:rStyle w:val="FontStyle93"/>
          <w:rFonts w:ascii="Arial" w:hAnsi="Arial" w:cs="Arial"/>
          <w:sz w:val="20"/>
          <w:szCs w:val="20"/>
          <w:lang w:val="en-US" w:eastAsia="en-US"/>
        </w:rPr>
        <w:t>H</w:t>
      </w:r>
      <w:r w:rsidRPr="00816386">
        <w:rPr>
          <w:rStyle w:val="FontStyle93"/>
          <w:rFonts w:ascii="Arial" w:hAnsi="Arial" w:cs="Arial"/>
          <w:sz w:val="20"/>
          <w:szCs w:val="20"/>
          <w:lang w:eastAsia="en-US"/>
        </w:rPr>
        <w:t xml:space="preserve"> </w:t>
      </w:r>
      <w:r w:rsidR="00145229" w:rsidRPr="00816386">
        <w:rPr>
          <w:rStyle w:val="FontStyle93"/>
          <w:rFonts w:ascii="Arial" w:hAnsi="Arial" w:cs="Arial"/>
          <w:sz w:val="20"/>
          <w:szCs w:val="20"/>
          <w:lang w:eastAsia="en-US"/>
        </w:rPr>
        <w:t>≤</w:t>
      </w:r>
      <w:r w:rsidRPr="00816386">
        <w:rPr>
          <w:rStyle w:val="FontStyle93"/>
          <w:rFonts w:ascii="Arial" w:hAnsi="Arial" w:cs="Arial"/>
          <w:sz w:val="20"/>
          <w:szCs w:val="20"/>
          <w:lang w:eastAsia="en-US"/>
        </w:rPr>
        <w:t xml:space="preserve"> </w:t>
      </w:r>
      <w:r w:rsidRPr="00816386">
        <w:rPr>
          <w:rStyle w:val="FontStyle110"/>
          <w:rFonts w:ascii="Arial" w:hAnsi="Arial" w:cs="Arial"/>
          <w:sz w:val="20"/>
          <w:szCs w:val="20"/>
          <w:lang w:eastAsia="en-US"/>
        </w:rPr>
        <w:t>450</w:t>
      </w:r>
      <w:r w:rsidR="00145229" w:rsidRPr="00816386">
        <w:rPr>
          <w:rStyle w:val="FontStyle110"/>
          <w:rFonts w:ascii="Arial" w:hAnsi="Arial" w:cs="Arial"/>
          <w:sz w:val="20"/>
          <w:szCs w:val="20"/>
          <w:lang w:eastAsia="en-US"/>
        </w:rPr>
        <w:t xml:space="preserve"> мм</w:t>
      </w:r>
    </w:p>
    <w:p w14:paraId="6EBC7098" w14:textId="018D47F3" w:rsidR="004729FB" w:rsidRPr="00816386" w:rsidRDefault="004729FB" w:rsidP="003B38C1">
      <w:pPr>
        <w:pStyle w:val="Style5"/>
        <w:widowControl/>
        <w:ind w:firstLine="567"/>
        <w:jc w:val="both"/>
        <w:rPr>
          <w:rStyle w:val="FontStyle110"/>
          <w:rFonts w:ascii="Arial" w:hAnsi="Arial" w:cs="Arial"/>
          <w:sz w:val="20"/>
          <w:szCs w:val="20"/>
          <w:lang w:eastAsia="en-US"/>
        </w:rPr>
      </w:pPr>
      <w:r w:rsidRPr="00816386">
        <w:rPr>
          <w:rStyle w:val="FontStyle93"/>
          <w:rFonts w:ascii="Arial" w:hAnsi="Arial" w:cs="Arial"/>
          <w:sz w:val="20"/>
          <w:szCs w:val="20"/>
          <w:lang w:val="en-US" w:eastAsia="en-US"/>
        </w:rPr>
        <w:t>J</w:t>
      </w:r>
      <w:r w:rsidRPr="00816386">
        <w:rPr>
          <w:rStyle w:val="FontStyle93"/>
          <w:rFonts w:ascii="Arial" w:hAnsi="Arial" w:cs="Arial"/>
          <w:sz w:val="20"/>
          <w:szCs w:val="20"/>
          <w:lang w:eastAsia="en-US"/>
        </w:rPr>
        <w:t xml:space="preserve"> </w:t>
      </w:r>
      <w:r w:rsidR="00145229" w:rsidRPr="00816386">
        <w:rPr>
          <w:rStyle w:val="FontStyle93"/>
          <w:rFonts w:ascii="Arial" w:hAnsi="Arial" w:cs="Arial"/>
          <w:sz w:val="20"/>
          <w:szCs w:val="20"/>
          <w:lang w:eastAsia="en-US"/>
        </w:rPr>
        <w:t xml:space="preserve">≥ </w:t>
      </w:r>
      <w:r w:rsidRPr="00816386">
        <w:rPr>
          <w:rStyle w:val="FontStyle110"/>
          <w:rFonts w:ascii="Arial" w:hAnsi="Arial" w:cs="Arial"/>
          <w:sz w:val="20"/>
          <w:szCs w:val="20"/>
          <w:lang w:eastAsia="en-US"/>
        </w:rPr>
        <w:t>550</w:t>
      </w:r>
      <w:r w:rsidR="00145229" w:rsidRPr="00816386">
        <w:rPr>
          <w:rStyle w:val="FontStyle110"/>
          <w:rFonts w:ascii="Arial" w:hAnsi="Arial" w:cs="Arial"/>
          <w:sz w:val="20"/>
          <w:szCs w:val="20"/>
          <w:lang w:eastAsia="en-US"/>
        </w:rPr>
        <w:t xml:space="preserve"> мм</w:t>
      </w:r>
      <w:r w:rsidRPr="00816386">
        <w:rPr>
          <w:rStyle w:val="FontStyle110"/>
          <w:rFonts w:ascii="Arial" w:hAnsi="Arial" w:cs="Arial"/>
          <w:sz w:val="20"/>
          <w:szCs w:val="20"/>
          <w:lang w:eastAsia="en-US"/>
        </w:rPr>
        <w:t xml:space="preserve"> </w:t>
      </w:r>
      <w:r w:rsidR="00145229" w:rsidRPr="00816386">
        <w:rPr>
          <w:rStyle w:val="FontStyle110"/>
          <w:rFonts w:ascii="Arial" w:hAnsi="Arial" w:cs="Arial"/>
          <w:sz w:val="20"/>
          <w:szCs w:val="20"/>
          <w:lang w:eastAsia="en-US"/>
        </w:rPr>
        <w:t>рекомендуется</w:t>
      </w:r>
      <w:r w:rsidRPr="00816386">
        <w:rPr>
          <w:rStyle w:val="FontStyle110"/>
          <w:rFonts w:ascii="Arial" w:hAnsi="Arial" w:cs="Arial"/>
          <w:sz w:val="20"/>
          <w:szCs w:val="20"/>
          <w:lang w:eastAsia="en-US"/>
        </w:rPr>
        <w:t xml:space="preserve">, </w:t>
      </w:r>
      <w:r w:rsidR="00145229" w:rsidRPr="00816386">
        <w:rPr>
          <w:rStyle w:val="FontStyle110"/>
          <w:rFonts w:ascii="Arial" w:hAnsi="Arial" w:cs="Arial"/>
          <w:sz w:val="20"/>
          <w:szCs w:val="20"/>
          <w:lang w:eastAsia="en-US"/>
        </w:rPr>
        <w:t xml:space="preserve">не менее </w:t>
      </w:r>
      <w:r w:rsidRPr="00816386">
        <w:rPr>
          <w:rStyle w:val="FontStyle110"/>
          <w:rFonts w:ascii="Arial" w:hAnsi="Arial" w:cs="Arial"/>
          <w:sz w:val="20"/>
          <w:szCs w:val="20"/>
          <w:lang w:eastAsia="en-US"/>
        </w:rPr>
        <w:t>450</w:t>
      </w:r>
      <w:r w:rsidR="00145229" w:rsidRPr="00816386">
        <w:rPr>
          <w:rStyle w:val="FontStyle110"/>
          <w:rFonts w:ascii="Arial" w:hAnsi="Arial" w:cs="Arial"/>
          <w:sz w:val="20"/>
          <w:szCs w:val="20"/>
          <w:lang w:eastAsia="en-US"/>
        </w:rPr>
        <w:t xml:space="preserve"> мм</w:t>
      </w:r>
      <w:r w:rsidRPr="00816386">
        <w:rPr>
          <w:rStyle w:val="FontStyle110"/>
          <w:rFonts w:ascii="Arial" w:hAnsi="Arial" w:cs="Arial"/>
          <w:sz w:val="20"/>
          <w:szCs w:val="20"/>
          <w:lang w:eastAsia="en-US"/>
        </w:rPr>
        <w:t xml:space="preserve"> </w:t>
      </w:r>
    </w:p>
    <w:p w14:paraId="4E385973" w14:textId="7E264BEC" w:rsidR="004729FB" w:rsidRPr="00816386" w:rsidRDefault="004729FB" w:rsidP="003B38C1">
      <w:pPr>
        <w:pStyle w:val="Style5"/>
        <w:widowControl/>
        <w:ind w:firstLine="567"/>
        <w:jc w:val="both"/>
        <w:rPr>
          <w:rStyle w:val="FontStyle110"/>
          <w:rFonts w:ascii="Arial" w:hAnsi="Arial" w:cs="Arial"/>
          <w:sz w:val="20"/>
          <w:szCs w:val="20"/>
          <w:lang w:eastAsia="en-US"/>
        </w:rPr>
      </w:pPr>
      <w:r w:rsidRPr="00816386">
        <w:rPr>
          <w:rStyle w:val="FontStyle93"/>
          <w:rFonts w:ascii="Arial" w:hAnsi="Arial" w:cs="Arial"/>
          <w:sz w:val="20"/>
          <w:szCs w:val="20"/>
          <w:lang w:val="en-US" w:eastAsia="en-US"/>
        </w:rPr>
        <w:t>K</w:t>
      </w:r>
      <w:r w:rsidRPr="00816386">
        <w:rPr>
          <w:rStyle w:val="FontStyle93"/>
          <w:rFonts w:ascii="Arial" w:hAnsi="Arial" w:cs="Arial"/>
          <w:sz w:val="20"/>
          <w:szCs w:val="20"/>
          <w:lang w:eastAsia="en-US"/>
        </w:rPr>
        <w:t xml:space="preserve"> </w:t>
      </w:r>
      <w:r w:rsidRPr="00816386">
        <w:rPr>
          <w:rStyle w:val="FontStyle110"/>
          <w:rFonts w:ascii="Arial" w:hAnsi="Arial" w:cs="Arial"/>
          <w:sz w:val="20"/>
          <w:szCs w:val="20"/>
          <w:lang w:eastAsia="en-US"/>
        </w:rPr>
        <w:t>= 700</w:t>
      </w:r>
      <w:r w:rsidR="00145229" w:rsidRPr="00816386">
        <w:rPr>
          <w:rStyle w:val="FontStyle110"/>
          <w:rFonts w:ascii="Arial" w:hAnsi="Arial" w:cs="Arial"/>
          <w:sz w:val="20"/>
          <w:szCs w:val="20"/>
          <w:lang w:eastAsia="en-US"/>
        </w:rPr>
        <w:t xml:space="preserve"> мм</w:t>
      </w:r>
    </w:p>
    <w:p w14:paraId="62CC6FB6" w14:textId="46A98EA3" w:rsidR="004729FB" w:rsidRPr="00816386" w:rsidRDefault="004729FB" w:rsidP="003B38C1">
      <w:pPr>
        <w:pStyle w:val="Style5"/>
        <w:widowControl/>
        <w:ind w:firstLine="567"/>
        <w:jc w:val="both"/>
        <w:rPr>
          <w:rStyle w:val="FontStyle110"/>
          <w:rFonts w:ascii="Arial" w:hAnsi="Arial" w:cs="Arial"/>
          <w:sz w:val="20"/>
          <w:szCs w:val="20"/>
          <w:lang w:eastAsia="en-US"/>
        </w:rPr>
      </w:pPr>
      <w:r w:rsidRPr="00816386">
        <w:rPr>
          <w:rStyle w:val="FontStyle93"/>
          <w:rFonts w:ascii="Arial" w:hAnsi="Arial" w:cs="Arial"/>
          <w:sz w:val="20"/>
          <w:szCs w:val="20"/>
          <w:lang w:val="en-US" w:eastAsia="en-US"/>
        </w:rPr>
        <w:t>U</w:t>
      </w:r>
      <w:r w:rsidRPr="00816386">
        <w:rPr>
          <w:rStyle w:val="FontStyle93"/>
          <w:rFonts w:ascii="Arial" w:hAnsi="Arial" w:cs="Arial"/>
          <w:sz w:val="20"/>
          <w:szCs w:val="20"/>
          <w:lang w:eastAsia="en-US"/>
        </w:rPr>
        <w:t xml:space="preserve"> </w:t>
      </w:r>
      <w:r w:rsidR="00145229" w:rsidRPr="00816386">
        <w:rPr>
          <w:rStyle w:val="FontStyle93"/>
          <w:rFonts w:ascii="Arial" w:hAnsi="Arial" w:cs="Arial"/>
          <w:sz w:val="20"/>
          <w:szCs w:val="20"/>
          <w:lang w:eastAsia="en-US"/>
        </w:rPr>
        <w:t>≥</w:t>
      </w:r>
      <w:r w:rsidRPr="00816386">
        <w:rPr>
          <w:rStyle w:val="FontStyle110"/>
          <w:rFonts w:ascii="Arial" w:hAnsi="Arial" w:cs="Arial"/>
          <w:sz w:val="20"/>
          <w:szCs w:val="20"/>
          <w:lang w:eastAsia="en-US"/>
        </w:rPr>
        <w:t xml:space="preserve"> 2 000</w:t>
      </w:r>
      <w:r w:rsidR="00145229" w:rsidRPr="00816386">
        <w:rPr>
          <w:rStyle w:val="FontStyle110"/>
          <w:rFonts w:ascii="Arial" w:hAnsi="Arial" w:cs="Arial"/>
          <w:sz w:val="20"/>
          <w:szCs w:val="20"/>
          <w:lang w:eastAsia="en-US"/>
        </w:rPr>
        <w:t xml:space="preserve"> мм</w:t>
      </w:r>
    </w:p>
    <w:p w14:paraId="57E67846" w14:textId="1B71DFC7" w:rsidR="004729FB" w:rsidRPr="00816386" w:rsidRDefault="004729FB" w:rsidP="003B38C1">
      <w:pPr>
        <w:pStyle w:val="Style5"/>
        <w:widowControl/>
        <w:ind w:firstLine="567"/>
        <w:jc w:val="both"/>
        <w:rPr>
          <w:rStyle w:val="FontStyle110"/>
          <w:rFonts w:ascii="Arial" w:hAnsi="Arial" w:cs="Arial"/>
          <w:sz w:val="20"/>
          <w:szCs w:val="20"/>
          <w:lang w:eastAsia="en-US"/>
        </w:rPr>
      </w:pPr>
      <w:r w:rsidRPr="00816386">
        <w:rPr>
          <w:rStyle w:val="FontStyle93"/>
          <w:rFonts w:ascii="Arial" w:hAnsi="Arial" w:cs="Arial"/>
          <w:sz w:val="20"/>
          <w:szCs w:val="20"/>
          <w:lang w:val="en-US" w:eastAsia="en-US"/>
        </w:rPr>
        <w:t>Y</w:t>
      </w:r>
      <w:r w:rsidRPr="00816386">
        <w:rPr>
          <w:rStyle w:val="FontStyle93"/>
          <w:rFonts w:ascii="Arial" w:hAnsi="Arial" w:cs="Arial"/>
          <w:sz w:val="20"/>
          <w:szCs w:val="20"/>
          <w:lang w:eastAsia="en-US"/>
        </w:rPr>
        <w:t xml:space="preserve"> </w:t>
      </w:r>
      <w:r w:rsidR="00145229" w:rsidRPr="00816386">
        <w:rPr>
          <w:rStyle w:val="FontStyle93"/>
          <w:rFonts w:ascii="Arial" w:hAnsi="Arial" w:cs="Arial"/>
          <w:sz w:val="20"/>
          <w:szCs w:val="20"/>
          <w:lang w:eastAsia="en-US"/>
        </w:rPr>
        <w:t>≥</w:t>
      </w:r>
      <w:r w:rsidRPr="00816386">
        <w:rPr>
          <w:rStyle w:val="FontStyle93"/>
          <w:rFonts w:ascii="Arial" w:hAnsi="Arial" w:cs="Arial"/>
          <w:sz w:val="20"/>
          <w:szCs w:val="20"/>
          <w:lang w:eastAsia="en-US"/>
        </w:rPr>
        <w:t xml:space="preserve"> </w:t>
      </w:r>
      <w:r w:rsidRPr="00816386">
        <w:rPr>
          <w:rStyle w:val="FontStyle110"/>
          <w:rFonts w:ascii="Arial" w:hAnsi="Arial" w:cs="Arial"/>
          <w:sz w:val="20"/>
          <w:szCs w:val="20"/>
          <w:lang w:eastAsia="en-US"/>
        </w:rPr>
        <w:t>450</w:t>
      </w:r>
      <w:r w:rsidR="00145229" w:rsidRPr="00816386">
        <w:rPr>
          <w:rStyle w:val="FontStyle110"/>
          <w:rFonts w:ascii="Arial" w:hAnsi="Arial" w:cs="Arial"/>
          <w:sz w:val="20"/>
          <w:szCs w:val="20"/>
          <w:lang w:eastAsia="en-US"/>
        </w:rPr>
        <w:t xml:space="preserve"> мм</w:t>
      </w:r>
    </w:p>
    <w:p w14:paraId="3FA1097E" w14:textId="4BFD95DB" w:rsidR="004729FB" w:rsidRPr="00816386" w:rsidRDefault="004729FB" w:rsidP="003B38C1">
      <w:pPr>
        <w:pStyle w:val="Style5"/>
        <w:widowControl/>
        <w:ind w:firstLine="567"/>
        <w:jc w:val="both"/>
        <w:rPr>
          <w:rStyle w:val="FontStyle110"/>
          <w:rFonts w:ascii="Arial" w:hAnsi="Arial" w:cs="Arial"/>
          <w:sz w:val="20"/>
          <w:szCs w:val="20"/>
          <w:lang w:eastAsia="en-US"/>
        </w:rPr>
      </w:pPr>
      <w:r w:rsidRPr="00816386">
        <w:rPr>
          <w:rStyle w:val="FontStyle102"/>
          <w:rFonts w:ascii="Arial" w:hAnsi="Arial" w:cs="Arial"/>
          <w:b w:val="0"/>
          <w:sz w:val="20"/>
          <w:szCs w:val="20"/>
          <w:lang w:val="en-US" w:eastAsia="en-US"/>
        </w:rPr>
        <w:t>a</w:t>
      </w:r>
      <w:r w:rsidRPr="00816386">
        <w:rPr>
          <w:rStyle w:val="FontStyle102"/>
          <w:rFonts w:ascii="Arial" w:hAnsi="Arial" w:cs="Arial"/>
          <w:sz w:val="20"/>
          <w:szCs w:val="20"/>
          <w:lang w:eastAsia="en-US"/>
        </w:rPr>
        <w:t xml:space="preserve"> </w:t>
      </w:r>
      <w:r w:rsidR="00145229" w:rsidRPr="00816386">
        <w:rPr>
          <w:rStyle w:val="FontStyle93"/>
          <w:rFonts w:ascii="Arial" w:hAnsi="Arial" w:cs="Arial"/>
          <w:sz w:val="20"/>
          <w:szCs w:val="20"/>
          <w:lang w:eastAsia="en-US"/>
        </w:rPr>
        <w:t>≤</w:t>
      </w:r>
      <w:r w:rsidRPr="00816386">
        <w:rPr>
          <w:rStyle w:val="FontStyle93"/>
          <w:rFonts w:ascii="Arial" w:hAnsi="Arial" w:cs="Arial"/>
          <w:sz w:val="20"/>
          <w:szCs w:val="20"/>
          <w:lang w:eastAsia="en-US"/>
        </w:rPr>
        <w:t xml:space="preserve"> </w:t>
      </w:r>
      <w:r w:rsidRPr="00816386">
        <w:rPr>
          <w:rStyle w:val="FontStyle110"/>
          <w:rFonts w:ascii="Arial" w:hAnsi="Arial" w:cs="Arial"/>
          <w:sz w:val="20"/>
          <w:szCs w:val="20"/>
          <w:lang w:eastAsia="en-US"/>
        </w:rPr>
        <w:t>5°</w:t>
      </w:r>
    </w:p>
    <w:p w14:paraId="1FF60E7A" w14:textId="77777777" w:rsidR="00D83C55" w:rsidRPr="00AE6DBC" w:rsidRDefault="00D83C55" w:rsidP="003B38C1">
      <w:pPr>
        <w:pStyle w:val="Style16"/>
        <w:widowControl/>
        <w:ind w:firstLine="567"/>
        <w:jc w:val="both"/>
        <w:rPr>
          <w:rStyle w:val="FontStyle111"/>
          <w:rFonts w:ascii="Arial" w:hAnsi="Arial" w:cs="Arial"/>
          <w:sz w:val="24"/>
          <w:szCs w:val="24"/>
          <w:lang w:eastAsia="en-US"/>
        </w:rPr>
      </w:pPr>
    </w:p>
    <w:p w14:paraId="3D9620C8" w14:textId="6DF9EC26" w:rsidR="004729FB" w:rsidRPr="00816386" w:rsidRDefault="00FE60C2" w:rsidP="003B38C1">
      <w:pPr>
        <w:pStyle w:val="Style48"/>
        <w:widowControl/>
        <w:ind w:firstLine="567"/>
        <w:jc w:val="center"/>
        <w:rPr>
          <w:rStyle w:val="FontStyle111"/>
          <w:rFonts w:ascii="Arial" w:hAnsi="Arial" w:cs="Arial"/>
          <w:bCs w:val="0"/>
          <w:sz w:val="24"/>
          <w:szCs w:val="24"/>
          <w:lang w:eastAsia="en-US"/>
        </w:rPr>
      </w:pPr>
      <w:r w:rsidRPr="00816386">
        <w:rPr>
          <w:rStyle w:val="FontStyle111"/>
          <w:rFonts w:ascii="Arial" w:hAnsi="Arial" w:cs="Arial"/>
          <w:b w:val="0"/>
          <w:sz w:val="24"/>
          <w:szCs w:val="24"/>
          <w:lang w:eastAsia="en-US"/>
        </w:rPr>
        <w:t>Рисунок</w:t>
      </w:r>
      <w:r w:rsidR="004729FB" w:rsidRPr="00816386">
        <w:rPr>
          <w:rStyle w:val="FontStyle111"/>
          <w:rFonts w:ascii="Arial" w:hAnsi="Arial" w:cs="Arial"/>
          <w:b w:val="0"/>
          <w:sz w:val="24"/>
          <w:szCs w:val="24"/>
          <w:lang w:eastAsia="en-US"/>
        </w:rPr>
        <w:t xml:space="preserve"> </w:t>
      </w:r>
      <w:r w:rsidR="004729FB" w:rsidRPr="00816386">
        <w:rPr>
          <w:rStyle w:val="FontStyle111"/>
          <w:rFonts w:ascii="Arial" w:hAnsi="Arial" w:cs="Arial"/>
          <w:b w:val="0"/>
          <w:sz w:val="24"/>
          <w:szCs w:val="24"/>
          <w:lang w:val="en-US" w:eastAsia="en-US"/>
        </w:rPr>
        <w:t>B</w:t>
      </w:r>
      <w:r w:rsidR="00816386" w:rsidRPr="00816386">
        <w:rPr>
          <w:rStyle w:val="FontStyle111"/>
          <w:rFonts w:ascii="Arial" w:hAnsi="Arial" w:cs="Arial"/>
          <w:b w:val="0"/>
          <w:sz w:val="24"/>
          <w:szCs w:val="24"/>
          <w:lang w:eastAsia="en-US"/>
        </w:rPr>
        <w:t>.8 -</w:t>
      </w:r>
      <w:r w:rsidR="001829AA" w:rsidRPr="00816386">
        <w:rPr>
          <w:rStyle w:val="FontStyle111"/>
          <w:rFonts w:ascii="Arial" w:hAnsi="Arial" w:cs="Arial"/>
          <w:b w:val="0"/>
          <w:sz w:val="24"/>
          <w:szCs w:val="24"/>
          <w:lang w:eastAsia="en-US"/>
        </w:rPr>
        <w:t xml:space="preserve"> </w:t>
      </w:r>
      <w:r w:rsidR="00145229" w:rsidRPr="00816386">
        <w:rPr>
          <w:rStyle w:val="FontStyle117"/>
          <w:bCs/>
          <w:sz w:val="24"/>
          <w:szCs w:val="24"/>
        </w:rPr>
        <w:t xml:space="preserve">Езда на подножках. Минимальное пространство, занятое </w:t>
      </w:r>
      <w:r w:rsidR="00493E52" w:rsidRPr="00816386">
        <w:rPr>
          <w:rStyle w:val="FontStyle117"/>
          <w:bCs/>
          <w:sz w:val="24"/>
          <w:szCs w:val="24"/>
        </w:rPr>
        <w:t>оператором</w:t>
      </w:r>
      <w:r w:rsidR="001829AA" w:rsidRPr="00816386">
        <w:rPr>
          <w:rStyle w:val="FontStyle117"/>
          <w:bCs/>
          <w:sz w:val="24"/>
          <w:szCs w:val="24"/>
        </w:rPr>
        <w:t xml:space="preserve">. </w:t>
      </w:r>
      <w:r w:rsidR="00145229" w:rsidRPr="00816386">
        <w:rPr>
          <w:rStyle w:val="FontStyle117"/>
          <w:bCs/>
          <w:sz w:val="24"/>
          <w:szCs w:val="24"/>
        </w:rPr>
        <w:t>Ситуация II</w:t>
      </w:r>
    </w:p>
    <w:p w14:paraId="16C59D24" w14:textId="1852F533" w:rsidR="004729FB" w:rsidRPr="00AE6DBC" w:rsidRDefault="001829AA" w:rsidP="003B38C1">
      <w:pPr>
        <w:widowControl/>
        <w:ind w:firstLine="567"/>
        <w:jc w:val="center"/>
        <w:rPr>
          <w:rFonts w:ascii="Arial" w:hAnsi="Arial" w:cs="Arial"/>
        </w:rPr>
      </w:pPr>
      <w:r w:rsidRPr="00AE6DBC">
        <w:rPr>
          <w:rFonts w:ascii="Arial" w:hAnsi="Arial" w:cs="Arial"/>
          <w:noProof/>
        </w:rPr>
        <w:drawing>
          <wp:inline distT="0" distB="0" distL="0" distR="0" wp14:anchorId="47CD42B8" wp14:editId="58D10858">
            <wp:extent cx="3381375" cy="3000375"/>
            <wp:effectExtent l="0" t="0" r="9525" b="952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381375" cy="3000375"/>
                    </a:xfrm>
                    <a:prstGeom prst="rect">
                      <a:avLst/>
                    </a:prstGeom>
                    <a:noFill/>
                    <a:ln>
                      <a:noFill/>
                    </a:ln>
                  </pic:spPr>
                </pic:pic>
              </a:graphicData>
            </a:graphic>
          </wp:inline>
        </w:drawing>
      </w:r>
    </w:p>
    <w:p w14:paraId="362A2C0B" w14:textId="00051B32" w:rsidR="004729FB" w:rsidRPr="00AE6DBC" w:rsidRDefault="004729FB" w:rsidP="003B38C1">
      <w:pPr>
        <w:pStyle w:val="Style16"/>
        <w:widowControl/>
        <w:ind w:firstLine="567"/>
        <w:jc w:val="center"/>
        <w:rPr>
          <w:rStyle w:val="FontStyle111"/>
          <w:rFonts w:ascii="Arial" w:hAnsi="Arial" w:cs="Arial"/>
          <w:sz w:val="24"/>
          <w:szCs w:val="24"/>
          <w:lang w:eastAsia="en-US"/>
        </w:rPr>
      </w:pPr>
      <w:r w:rsidRPr="00AE6DBC">
        <w:rPr>
          <w:rStyle w:val="FontStyle111"/>
          <w:rFonts w:ascii="Arial" w:hAnsi="Arial" w:cs="Arial"/>
          <w:sz w:val="24"/>
          <w:szCs w:val="24"/>
          <w:lang w:val="en-US" w:eastAsia="en-US"/>
        </w:rPr>
        <w:t>a</w:t>
      </w:r>
      <w:r w:rsidRPr="00AE6DBC">
        <w:rPr>
          <w:rStyle w:val="FontStyle111"/>
          <w:rFonts w:ascii="Arial" w:hAnsi="Arial" w:cs="Arial"/>
          <w:sz w:val="24"/>
          <w:szCs w:val="24"/>
          <w:lang w:eastAsia="en-US"/>
        </w:rPr>
        <w:t xml:space="preserve">) </w:t>
      </w:r>
      <w:r w:rsidR="00783679" w:rsidRPr="00AE6DBC">
        <w:rPr>
          <w:rStyle w:val="FontStyle111"/>
          <w:rFonts w:ascii="Arial" w:hAnsi="Arial" w:cs="Arial"/>
          <w:sz w:val="24"/>
          <w:szCs w:val="24"/>
          <w:lang w:eastAsia="en-US"/>
        </w:rPr>
        <w:t>Вид сбоку</w:t>
      </w:r>
    </w:p>
    <w:p w14:paraId="0AE88428" w14:textId="2518787A" w:rsidR="004729FB" w:rsidRPr="00AE6DBC" w:rsidRDefault="001829AA" w:rsidP="003B38C1">
      <w:pPr>
        <w:widowControl/>
        <w:ind w:firstLine="567"/>
        <w:jc w:val="center"/>
        <w:rPr>
          <w:rFonts w:ascii="Arial" w:hAnsi="Arial" w:cs="Arial"/>
        </w:rPr>
      </w:pPr>
      <w:r w:rsidRPr="00AE6DBC">
        <w:rPr>
          <w:rFonts w:ascii="Arial" w:hAnsi="Arial" w:cs="Arial"/>
          <w:noProof/>
        </w:rPr>
        <w:drawing>
          <wp:inline distT="0" distB="0" distL="0" distR="0" wp14:anchorId="58FBA2AA" wp14:editId="38B57A10">
            <wp:extent cx="3267075" cy="1914525"/>
            <wp:effectExtent l="0" t="0" r="9525" b="952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267075" cy="1914525"/>
                    </a:xfrm>
                    <a:prstGeom prst="rect">
                      <a:avLst/>
                    </a:prstGeom>
                    <a:noFill/>
                    <a:ln>
                      <a:noFill/>
                    </a:ln>
                  </pic:spPr>
                </pic:pic>
              </a:graphicData>
            </a:graphic>
          </wp:inline>
        </w:drawing>
      </w:r>
    </w:p>
    <w:p w14:paraId="1522A410" w14:textId="05759B7F" w:rsidR="004729FB" w:rsidRPr="00AE6DBC" w:rsidRDefault="004729FB" w:rsidP="003B38C1">
      <w:pPr>
        <w:pStyle w:val="Style16"/>
        <w:widowControl/>
        <w:ind w:firstLine="567"/>
        <w:jc w:val="center"/>
        <w:rPr>
          <w:rStyle w:val="FontStyle111"/>
          <w:rFonts w:ascii="Arial" w:hAnsi="Arial" w:cs="Arial"/>
          <w:sz w:val="24"/>
          <w:szCs w:val="24"/>
          <w:lang w:eastAsia="en-US"/>
        </w:rPr>
      </w:pPr>
      <w:r w:rsidRPr="00AE6DBC">
        <w:rPr>
          <w:rStyle w:val="FontStyle111"/>
          <w:rFonts w:ascii="Arial" w:hAnsi="Arial" w:cs="Arial"/>
          <w:sz w:val="24"/>
          <w:szCs w:val="24"/>
          <w:lang w:val="en-US" w:eastAsia="en-US"/>
        </w:rPr>
        <w:t>b</w:t>
      </w:r>
      <w:r w:rsidRPr="00AE6DBC">
        <w:rPr>
          <w:rStyle w:val="FontStyle111"/>
          <w:rFonts w:ascii="Arial" w:hAnsi="Arial" w:cs="Arial"/>
          <w:sz w:val="24"/>
          <w:szCs w:val="24"/>
          <w:lang w:eastAsia="en-US"/>
        </w:rPr>
        <w:t xml:space="preserve">) </w:t>
      </w:r>
      <w:r w:rsidR="00783679" w:rsidRPr="00AE6DBC">
        <w:rPr>
          <w:rStyle w:val="FontStyle111"/>
          <w:rFonts w:ascii="Arial" w:hAnsi="Arial" w:cs="Arial"/>
          <w:sz w:val="24"/>
          <w:szCs w:val="24"/>
          <w:lang w:eastAsia="en-US"/>
        </w:rPr>
        <w:t>Вид сверху</w:t>
      </w:r>
    </w:p>
    <w:p w14:paraId="6CFCAFC2" w14:textId="77777777" w:rsidR="00D83C55" w:rsidRPr="00AE6DBC" w:rsidRDefault="00D83C55" w:rsidP="003B38C1">
      <w:pPr>
        <w:pStyle w:val="Style67"/>
        <w:widowControl/>
        <w:ind w:firstLine="567"/>
        <w:jc w:val="both"/>
        <w:rPr>
          <w:rStyle w:val="FontStyle109"/>
          <w:rFonts w:ascii="Arial" w:hAnsi="Arial" w:cs="Arial"/>
          <w:sz w:val="24"/>
          <w:szCs w:val="24"/>
          <w:lang w:eastAsia="en-US"/>
        </w:rPr>
      </w:pPr>
    </w:p>
    <w:p w14:paraId="34EF9D4A" w14:textId="1E2D333C" w:rsidR="004729FB" w:rsidRPr="00816386" w:rsidRDefault="0011206B" w:rsidP="003B38C1">
      <w:pPr>
        <w:pStyle w:val="Style67"/>
        <w:widowControl/>
        <w:ind w:firstLine="567"/>
        <w:jc w:val="both"/>
        <w:rPr>
          <w:rStyle w:val="FontStyle109"/>
          <w:rFonts w:ascii="Arial" w:hAnsi="Arial" w:cs="Arial"/>
          <w:sz w:val="20"/>
          <w:szCs w:val="20"/>
          <w:lang w:eastAsia="en-US"/>
        </w:rPr>
      </w:pPr>
      <w:r w:rsidRPr="00816386">
        <w:rPr>
          <w:rStyle w:val="FontStyle109"/>
          <w:rFonts w:ascii="Arial" w:hAnsi="Arial" w:cs="Arial"/>
          <w:sz w:val="20"/>
          <w:szCs w:val="20"/>
          <w:lang w:eastAsia="en-US"/>
        </w:rPr>
        <w:t>Условные обозначения</w:t>
      </w:r>
    </w:p>
    <w:p w14:paraId="1FC098B3" w14:textId="77777777" w:rsidR="00551A1C" w:rsidRPr="00816386" w:rsidRDefault="004729FB" w:rsidP="003B38C1">
      <w:pPr>
        <w:pStyle w:val="Style5"/>
        <w:widowControl/>
        <w:ind w:firstLine="567"/>
        <w:jc w:val="both"/>
        <w:rPr>
          <w:rStyle w:val="FontStyle110"/>
          <w:rFonts w:ascii="Arial" w:hAnsi="Arial" w:cs="Arial"/>
          <w:sz w:val="20"/>
          <w:szCs w:val="20"/>
          <w:lang w:eastAsia="en-US"/>
        </w:rPr>
      </w:pPr>
      <w:r w:rsidRPr="00816386">
        <w:rPr>
          <w:rStyle w:val="FontStyle110"/>
          <w:rFonts w:ascii="Arial" w:hAnsi="Arial" w:cs="Arial"/>
          <w:sz w:val="20"/>
          <w:szCs w:val="20"/>
          <w:lang w:val="en-US" w:eastAsia="en-US"/>
        </w:rPr>
        <w:t>a</w:t>
      </w:r>
      <w:r w:rsidRPr="00816386">
        <w:rPr>
          <w:rStyle w:val="FontStyle110"/>
          <w:rFonts w:ascii="Arial" w:hAnsi="Arial" w:cs="Arial"/>
          <w:sz w:val="20"/>
          <w:szCs w:val="20"/>
          <w:lang w:eastAsia="en-US"/>
        </w:rPr>
        <w:t xml:space="preserve"> </w:t>
      </w:r>
      <w:r w:rsidR="00783679" w:rsidRPr="00816386">
        <w:rPr>
          <w:rStyle w:val="FontStyle110"/>
          <w:rFonts w:ascii="Arial" w:hAnsi="Arial" w:cs="Arial"/>
          <w:sz w:val="20"/>
          <w:szCs w:val="20"/>
          <w:lang w:eastAsia="en-US"/>
        </w:rPr>
        <w:t xml:space="preserve">≥ </w:t>
      </w:r>
      <w:r w:rsidRPr="00816386">
        <w:rPr>
          <w:rStyle w:val="FontStyle110"/>
          <w:rFonts w:ascii="Arial" w:hAnsi="Arial" w:cs="Arial"/>
          <w:sz w:val="20"/>
          <w:szCs w:val="20"/>
          <w:lang w:eastAsia="en-US"/>
        </w:rPr>
        <w:t>950</w:t>
      </w:r>
      <w:r w:rsidR="00145229" w:rsidRPr="00816386">
        <w:rPr>
          <w:rStyle w:val="FontStyle110"/>
          <w:rFonts w:ascii="Arial" w:hAnsi="Arial" w:cs="Arial"/>
          <w:sz w:val="20"/>
          <w:szCs w:val="20"/>
          <w:lang w:eastAsia="en-US"/>
        </w:rPr>
        <w:t xml:space="preserve"> мм</w:t>
      </w:r>
    </w:p>
    <w:p w14:paraId="6771E471" w14:textId="70A533E7" w:rsidR="004729FB" w:rsidRPr="00816386" w:rsidRDefault="004729FB" w:rsidP="003B38C1">
      <w:pPr>
        <w:pStyle w:val="Style5"/>
        <w:widowControl/>
        <w:ind w:firstLine="567"/>
        <w:jc w:val="both"/>
        <w:rPr>
          <w:rStyle w:val="FontStyle110"/>
          <w:rFonts w:ascii="Arial" w:hAnsi="Arial" w:cs="Arial"/>
          <w:sz w:val="20"/>
          <w:szCs w:val="20"/>
          <w:lang w:eastAsia="en-US"/>
        </w:rPr>
      </w:pPr>
      <w:r w:rsidRPr="00816386">
        <w:rPr>
          <w:rStyle w:val="FontStyle110"/>
          <w:rFonts w:ascii="Arial" w:hAnsi="Arial" w:cs="Arial"/>
          <w:sz w:val="20"/>
          <w:szCs w:val="20"/>
          <w:lang w:val="en-US" w:eastAsia="en-US"/>
        </w:rPr>
        <w:t>b</w:t>
      </w:r>
      <w:r w:rsidRPr="00816386">
        <w:rPr>
          <w:rStyle w:val="FontStyle110"/>
          <w:rFonts w:ascii="Arial" w:hAnsi="Arial" w:cs="Arial"/>
          <w:sz w:val="20"/>
          <w:szCs w:val="20"/>
          <w:lang w:eastAsia="en-US"/>
        </w:rPr>
        <w:t xml:space="preserve"> = 1 300</w:t>
      </w:r>
      <w:r w:rsidR="00145229" w:rsidRPr="00816386">
        <w:rPr>
          <w:rStyle w:val="FontStyle110"/>
          <w:rFonts w:ascii="Arial" w:hAnsi="Arial" w:cs="Arial"/>
          <w:sz w:val="20"/>
          <w:szCs w:val="20"/>
          <w:lang w:eastAsia="en-US"/>
        </w:rPr>
        <w:t xml:space="preserve"> мм</w:t>
      </w:r>
    </w:p>
    <w:p w14:paraId="1755A49C" w14:textId="6DB3A4A7" w:rsidR="004729FB" w:rsidRPr="00816386" w:rsidRDefault="004729FB" w:rsidP="003B38C1">
      <w:pPr>
        <w:pStyle w:val="Style5"/>
        <w:widowControl/>
        <w:ind w:firstLine="567"/>
        <w:jc w:val="both"/>
        <w:rPr>
          <w:rStyle w:val="FontStyle110"/>
          <w:rFonts w:ascii="Arial" w:hAnsi="Arial" w:cs="Arial"/>
          <w:sz w:val="20"/>
          <w:szCs w:val="20"/>
          <w:lang w:eastAsia="en-US"/>
        </w:rPr>
      </w:pPr>
      <w:r w:rsidRPr="00816386">
        <w:rPr>
          <w:rStyle w:val="FontStyle110"/>
          <w:rFonts w:ascii="Arial" w:hAnsi="Arial" w:cs="Arial"/>
          <w:sz w:val="20"/>
          <w:szCs w:val="20"/>
          <w:lang w:val="en-US" w:eastAsia="en-US"/>
        </w:rPr>
        <w:t>c</w:t>
      </w:r>
      <w:r w:rsidRPr="00816386">
        <w:rPr>
          <w:rStyle w:val="FontStyle110"/>
          <w:rFonts w:ascii="Arial" w:hAnsi="Arial" w:cs="Arial"/>
          <w:sz w:val="20"/>
          <w:szCs w:val="20"/>
          <w:lang w:eastAsia="en-US"/>
        </w:rPr>
        <w:t xml:space="preserve"> = 1 500</w:t>
      </w:r>
      <w:r w:rsidR="00145229" w:rsidRPr="00816386">
        <w:rPr>
          <w:rStyle w:val="FontStyle110"/>
          <w:rFonts w:ascii="Arial" w:hAnsi="Arial" w:cs="Arial"/>
          <w:sz w:val="20"/>
          <w:szCs w:val="20"/>
          <w:lang w:eastAsia="en-US"/>
        </w:rPr>
        <w:t xml:space="preserve"> мм</w:t>
      </w:r>
    </w:p>
    <w:p w14:paraId="4B98BB2E" w14:textId="393965B9" w:rsidR="004729FB" w:rsidRPr="00816386" w:rsidRDefault="004729FB" w:rsidP="003B38C1">
      <w:pPr>
        <w:pStyle w:val="Style5"/>
        <w:widowControl/>
        <w:ind w:firstLine="567"/>
        <w:jc w:val="both"/>
        <w:rPr>
          <w:rStyle w:val="FontStyle110"/>
          <w:rFonts w:ascii="Arial" w:hAnsi="Arial" w:cs="Arial"/>
          <w:sz w:val="20"/>
          <w:szCs w:val="20"/>
          <w:lang w:eastAsia="en-US"/>
        </w:rPr>
      </w:pPr>
      <w:r w:rsidRPr="00816386">
        <w:rPr>
          <w:rStyle w:val="FontStyle110"/>
          <w:rFonts w:ascii="Arial" w:hAnsi="Arial" w:cs="Arial"/>
          <w:sz w:val="20"/>
          <w:szCs w:val="20"/>
          <w:lang w:val="en-US" w:eastAsia="en-US"/>
        </w:rPr>
        <w:t>d</w:t>
      </w:r>
      <w:r w:rsidRPr="00816386">
        <w:rPr>
          <w:rStyle w:val="FontStyle110"/>
          <w:rFonts w:ascii="Arial" w:hAnsi="Arial" w:cs="Arial"/>
          <w:sz w:val="20"/>
          <w:szCs w:val="20"/>
          <w:lang w:eastAsia="en-US"/>
        </w:rPr>
        <w:t xml:space="preserve"> </w:t>
      </w:r>
      <w:r w:rsidR="00783679" w:rsidRPr="00816386">
        <w:rPr>
          <w:rStyle w:val="FontStyle110"/>
          <w:rFonts w:ascii="Arial" w:hAnsi="Arial" w:cs="Arial"/>
          <w:sz w:val="20"/>
          <w:szCs w:val="20"/>
          <w:lang w:eastAsia="en-US"/>
        </w:rPr>
        <w:t>≤</w:t>
      </w:r>
      <w:r w:rsidRPr="00816386">
        <w:rPr>
          <w:rStyle w:val="FontStyle110"/>
          <w:rFonts w:ascii="Arial" w:hAnsi="Arial" w:cs="Arial"/>
          <w:sz w:val="20"/>
          <w:szCs w:val="20"/>
          <w:lang w:eastAsia="en-US"/>
        </w:rPr>
        <w:t xml:space="preserve"> 1 750</w:t>
      </w:r>
      <w:r w:rsidR="00145229" w:rsidRPr="00816386">
        <w:rPr>
          <w:rStyle w:val="FontStyle110"/>
          <w:rFonts w:ascii="Arial" w:hAnsi="Arial" w:cs="Arial"/>
          <w:sz w:val="20"/>
          <w:szCs w:val="20"/>
          <w:lang w:eastAsia="en-US"/>
        </w:rPr>
        <w:t xml:space="preserve"> мм</w:t>
      </w:r>
    </w:p>
    <w:p w14:paraId="3D51AAA1" w14:textId="245E0B27" w:rsidR="004729FB" w:rsidRPr="00816386" w:rsidRDefault="004729FB" w:rsidP="003B38C1">
      <w:pPr>
        <w:pStyle w:val="Style5"/>
        <w:widowControl/>
        <w:ind w:firstLine="567"/>
        <w:jc w:val="both"/>
        <w:rPr>
          <w:rStyle w:val="FontStyle110"/>
          <w:rFonts w:ascii="Arial" w:hAnsi="Arial" w:cs="Arial"/>
          <w:sz w:val="20"/>
          <w:szCs w:val="20"/>
          <w:lang w:eastAsia="en-US"/>
        </w:rPr>
      </w:pPr>
      <w:r w:rsidRPr="00816386">
        <w:rPr>
          <w:rStyle w:val="FontStyle110"/>
          <w:rFonts w:ascii="Arial" w:hAnsi="Arial" w:cs="Arial"/>
          <w:sz w:val="20"/>
          <w:szCs w:val="20"/>
          <w:lang w:val="en-US" w:eastAsia="en-US"/>
        </w:rPr>
        <w:t>e</w:t>
      </w:r>
      <w:r w:rsidRPr="00816386">
        <w:rPr>
          <w:rStyle w:val="FontStyle110"/>
          <w:rFonts w:ascii="Arial" w:hAnsi="Arial" w:cs="Arial"/>
          <w:sz w:val="20"/>
          <w:szCs w:val="20"/>
          <w:lang w:eastAsia="en-US"/>
        </w:rPr>
        <w:t xml:space="preserve"> = 380</w:t>
      </w:r>
      <w:r w:rsidR="00145229" w:rsidRPr="00816386">
        <w:rPr>
          <w:rStyle w:val="FontStyle110"/>
          <w:rFonts w:ascii="Arial" w:hAnsi="Arial" w:cs="Arial"/>
          <w:sz w:val="20"/>
          <w:szCs w:val="20"/>
          <w:lang w:eastAsia="en-US"/>
        </w:rPr>
        <w:t xml:space="preserve"> мм</w:t>
      </w:r>
      <w:r w:rsidRPr="00816386">
        <w:rPr>
          <w:rStyle w:val="FontStyle110"/>
          <w:rFonts w:ascii="Arial" w:hAnsi="Arial" w:cs="Arial"/>
          <w:sz w:val="20"/>
          <w:szCs w:val="20"/>
          <w:lang w:eastAsia="en-US"/>
        </w:rPr>
        <w:t xml:space="preserve"> (</w:t>
      </w:r>
      <w:r w:rsidR="00783679" w:rsidRPr="00816386">
        <w:rPr>
          <w:rStyle w:val="FontStyle110"/>
          <w:rFonts w:ascii="Arial" w:hAnsi="Arial" w:cs="Arial"/>
          <w:sz w:val="20"/>
          <w:szCs w:val="20"/>
          <w:lang w:eastAsia="en-US"/>
        </w:rPr>
        <w:t>расстояние между плечевыми соединениями</w:t>
      </w:r>
      <w:r w:rsidRPr="00816386">
        <w:rPr>
          <w:rStyle w:val="FontStyle110"/>
          <w:rFonts w:ascii="Arial" w:hAnsi="Arial" w:cs="Arial"/>
          <w:sz w:val="20"/>
          <w:szCs w:val="20"/>
          <w:lang w:eastAsia="en-US"/>
        </w:rPr>
        <w:t>)</w:t>
      </w:r>
    </w:p>
    <w:p w14:paraId="010BB0F1" w14:textId="574E7AB0" w:rsidR="004729FB" w:rsidRPr="00816386" w:rsidRDefault="004729FB" w:rsidP="003B38C1">
      <w:pPr>
        <w:pStyle w:val="Style5"/>
        <w:widowControl/>
        <w:ind w:firstLine="567"/>
        <w:jc w:val="both"/>
        <w:rPr>
          <w:rStyle w:val="FontStyle110"/>
          <w:rFonts w:ascii="Arial" w:hAnsi="Arial" w:cs="Arial"/>
          <w:sz w:val="20"/>
          <w:szCs w:val="20"/>
          <w:lang w:eastAsia="en-US"/>
        </w:rPr>
      </w:pPr>
      <w:r w:rsidRPr="00816386">
        <w:rPr>
          <w:rStyle w:val="FontStyle110"/>
          <w:rFonts w:ascii="Arial" w:hAnsi="Arial" w:cs="Arial"/>
          <w:sz w:val="20"/>
          <w:szCs w:val="20"/>
          <w:lang w:val="en-US" w:eastAsia="en-US"/>
        </w:rPr>
        <w:t>f</w:t>
      </w:r>
      <w:r w:rsidRPr="00816386">
        <w:rPr>
          <w:rStyle w:val="FontStyle110"/>
          <w:rFonts w:ascii="Arial" w:hAnsi="Arial" w:cs="Arial"/>
          <w:sz w:val="20"/>
          <w:szCs w:val="20"/>
          <w:lang w:eastAsia="en-US"/>
        </w:rPr>
        <w:t xml:space="preserve"> = 250</w:t>
      </w:r>
      <w:r w:rsidR="00145229" w:rsidRPr="00816386">
        <w:rPr>
          <w:rStyle w:val="FontStyle110"/>
          <w:rFonts w:ascii="Arial" w:hAnsi="Arial" w:cs="Arial"/>
          <w:sz w:val="20"/>
          <w:szCs w:val="20"/>
          <w:lang w:eastAsia="en-US"/>
        </w:rPr>
        <w:t xml:space="preserve"> мм</w:t>
      </w:r>
    </w:p>
    <w:p w14:paraId="388FC7D9" w14:textId="3389CF65" w:rsidR="004729FB" w:rsidRPr="00816386" w:rsidRDefault="004729FB" w:rsidP="003B38C1">
      <w:pPr>
        <w:pStyle w:val="Style5"/>
        <w:widowControl/>
        <w:ind w:firstLine="567"/>
        <w:jc w:val="both"/>
        <w:rPr>
          <w:rStyle w:val="FontStyle110"/>
          <w:rFonts w:ascii="Arial" w:hAnsi="Arial" w:cs="Arial"/>
          <w:sz w:val="20"/>
          <w:szCs w:val="20"/>
          <w:lang w:eastAsia="en-US"/>
        </w:rPr>
      </w:pPr>
      <w:r w:rsidRPr="00816386">
        <w:rPr>
          <w:rStyle w:val="FontStyle110"/>
          <w:rFonts w:ascii="Arial" w:hAnsi="Arial" w:cs="Arial"/>
          <w:sz w:val="20"/>
          <w:szCs w:val="20"/>
          <w:lang w:val="en-US" w:eastAsia="en-US"/>
        </w:rPr>
        <w:t>h</w:t>
      </w:r>
      <w:r w:rsidRPr="00816386">
        <w:rPr>
          <w:rStyle w:val="FontStyle110"/>
          <w:rFonts w:ascii="Arial" w:hAnsi="Arial" w:cs="Arial"/>
          <w:sz w:val="20"/>
          <w:szCs w:val="20"/>
          <w:lang w:eastAsia="en-US"/>
        </w:rPr>
        <w:t xml:space="preserve"> </w:t>
      </w:r>
      <w:r w:rsidR="00783679" w:rsidRPr="00816386">
        <w:rPr>
          <w:rStyle w:val="FontStyle110"/>
          <w:rFonts w:ascii="Arial" w:hAnsi="Arial" w:cs="Arial"/>
          <w:sz w:val="20"/>
          <w:szCs w:val="20"/>
          <w:lang w:eastAsia="en-US"/>
        </w:rPr>
        <w:t>≤</w:t>
      </w:r>
      <w:r w:rsidRPr="00816386">
        <w:rPr>
          <w:rStyle w:val="FontStyle110"/>
          <w:rFonts w:ascii="Arial" w:hAnsi="Arial" w:cs="Arial"/>
          <w:sz w:val="20"/>
          <w:szCs w:val="20"/>
          <w:lang w:eastAsia="en-US"/>
        </w:rPr>
        <w:t xml:space="preserve"> 450</w:t>
      </w:r>
      <w:r w:rsidR="00145229" w:rsidRPr="00816386">
        <w:rPr>
          <w:rStyle w:val="FontStyle110"/>
          <w:rFonts w:ascii="Arial" w:hAnsi="Arial" w:cs="Arial"/>
          <w:sz w:val="20"/>
          <w:szCs w:val="20"/>
          <w:lang w:eastAsia="en-US"/>
        </w:rPr>
        <w:t xml:space="preserve"> мм</w:t>
      </w:r>
    </w:p>
    <w:p w14:paraId="7EF28F72" w14:textId="2DAAC742" w:rsidR="004729FB" w:rsidRPr="00816386" w:rsidRDefault="004729FB" w:rsidP="003B38C1">
      <w:pPr>
        <w:pStyle w:val="Style5"/>
        <w:widowControl/>
        <w:ind w:firstLine="567"/>
        <w:jc w:val="both"/>
        <w:rPr>
          <w:rStyle w:val="FontStyle110"/>
          <w:rFonts w:ascii="Arial" w:hAnsi="Arial" w:cs="Arial"/>
          <w:sz w:val="20"/>
          <w:szCs w:val="20"/>
          <w:lang w:eastAsia="en-US"/>
        </w:rPr>
      </w:pPr>
      <w:r w:rsidRPr="00816386">
        <w:rPr>
          <w:rStyle w:val="FontStyle110"/>
          <w:rFonts w:ascii="Arial" w:hAnsi="Arial" w:cs="Arial"/>
          <w:sz w:val="20"/>
          <w:szCs w:val="20"/>
          <w:lang w:val="en-US" w:eastAsia="en-US"/>
        </w:rPr>
        <w:t>a</w:t>
      </w:r>
      <w:r w:rsidRPr="00816386">
        <w:rPr>
          <w:rStyle w:val="FontStyle110"/>
          <w:rFonts w:ascii="Arial" w:hAnsi="Arial" w:cs="Arial"/>
          <w:sz w:val="20"/>
          <w:szCs w:val="20"/>
          <w:lang w:eastAsia="en-US"/>
        </w:rPr>
        <w:t xml:space="preserve"> = </w:t>
      </w:r>
      <w:r w:rsidR="00783679" w:rsidRPr="00816386">
        <w:rPr>
          <w:rStyle w:val="FontStyle110"/>
          <w:rFonts w:ascii="Arial" w:hAnsi="Arial" w:cs="Arial"/>
          <w:sz w:val="20"/>
          <w:szCs w:val="20"/>
          <w:lang w:eastAsia="en-US"/>
        </w:rPr>
        <w:t>не более</w:t>
      </w:r>
      <w:r w:rsidRPr="00816386">
        <w:rPr>
          <w:rStyle w:val="FontStyle110"/>
          <w:rFonts w:ascii="Arial" w:hAnsi="Arial" w:cs="Arial"/>
          <w:sz w:val="20"/>
          <w:szCs w:val="20"/>
          <w:lang w:eastAsia="en-US"/>
        </w:rPr>
        <w:t xml:space="preserve"> 45°</w:t>
      </w:r>
    </w:p>
    <w:p w14:paraId="3A75F5E3" w14:textId="1D21FDB7" w:rsidR="004729FB" w:rsidRPr="00816386" w:rsidRDefault="004729FB" w:rsidP="003B38C1">
      <w:pPr>
        <w:pStyle w:val="Style5"/>
        <w:widowControl/>
        <w:ind w:firstLine="567"/>
        <w:jc w:val="both"/>
        <w:rPr>
          <w:rStyle w:val="FontStyle110"/>
          <w:rFonts w:ascii="Arial" w:hAnsi="Arial" w:cs="Arial"/>
          <w:sz w:val="20"/>
          <w:szCs w:val="20"/>
          <w:lang w:eastAsia="en-US"/>
        </w:rPr>
      </w:pPr>
      <w:r w:rsidRPr="00816386">
        <w:rPr>
          <w:rStyle w:val="FontStyle110"/>
          <w:rFonts w:ascii="Arial" w:hAnsi="Arial" w:cs="Arial"/>
          <w:sz w:val="20"/>
          <w:szCs w:val="20"/>
          <w:lang w:val="en-US" w:eastAsia="en-US"/>
        </w:rPr>
        <w:t>r</w:t>
      </w:r>
      <w:r w:rsidRPr="00816386">
        <w:rPr>
          <w:rStyle w:val="FontStyle110"/>
          <w:rFonts w:ascii="Arial" w:hAnsi="Arial" w:cs="Arial"/>
          <w:sz w:val="20"/>
          <w:szCs w:val="20"/>
          <w:lang w:eastAsia="en-US"/>
        </w:rPr>
        <w:t>1 = 375</w:t>
      </w:r>
      <w:r w:rsidR="00145229" w:rsidRPr="00816386">
        <w:rPr>
          <w:rStyle w:val="FontStyle110"/>
          <w:rFonts w:ascii="Arial" w:hAnsi="Arial" w:cs="Arial"/>
          <w:sz w:val="20"/>
          <w:szCs w:val="20"/>
          <w:lang w:eastAsia="en-US"/>
        </w:rPr>
        <w:t xml:space="preserve"> мм</w:t>
      </w:r>
    </w:p>
    <w:p w14:paraId="5A66C77A" w14:textId="2A5593F8" w:rsidR="004729FB" w:rsidRPr="00816386" w:rsidRDefault="004729FB" w:rsidP="003B38C1">
      <w:pPr>
        <w:pStyle w:val="Style5"/>
        <w:widowControl/>
        <w:ind w:firstLine="567"/>
        <w:jc w:val="both"/>
        <w:rPr>
          <w:rStyle w:val="FontStyle110"/>
          <w:rFonts w:ascii="Arial" w:hAnsi="Arial" w:cs="Arial"/>
          <w:sz w:val="20"/>
          <w:szCs w:val="20"/>
          <w:lang w:eastAsia="en-US"/>
        </w:rPr>
      </w:pPr>
      <w:r w:rsidRPr="00816386">
        <w:rPr>
          <w:rStyle w:val="FontStyle110"/>
          <w:rFonts w:ascii="Arial" w:hAnsi="Arial" w:cs="Arial"/>
          <w:sz w:val="20"/>
          <w:szCs w:val="20"/>
          <w:lang w:val="en-US" w:eastAsia="en-US"/>
        </w:rPr>
        <w:t>r</w:t>
      </w:r>
      <w:r w:rsidRPr="00816386">
        <w:rPr>
          <w:rStyle w:val="FontStyle110"/>
          <w:rFonts w:ascii="Arial" w:hAnsi="Arial" w:cs="Arial"/>
          <w:sz w:val="20"/>
          <w:szCs w:val="20"/>
          <w:lang w:eastAsia="en-US"/>
        </w:rPr>
        <w:t>2 = 650</w:t>
      </w:r>
      <w:r w:rsidR="00145229" w:rsidRPr="00816386">
        <w:rPr>
          <w:rStyle w:val="FontStyle110"/>
          <w:rFonts w:ascii="Arial" w:hAnsi="Arial" w:cs="Arial"/>
          <w:sz w:val="20"/>
          <w:szCs w:val="20"/>
          <w:lang w:eastAsia="en-US"/>
        </w:rPr>
        <w:t xml:space="preserve"> мм</w:t>
      </w:r>
    </w:p>
    <w:p w14:paraId="33FF6E22" w14:textId="36E0D25B" w:rsidR="004729FB" w:rsidRPr="00816386" w:rsidRDefault="004729FB" w:rsidP="003B38C1">
      <w:pPr>
        <w:pStyle w:val="Style5"/>
        <w:widowControl/>
        <w:ind w:firstLine="567"/>
        <w:jc w:val="both"/>
        <w:rPr>
          <w:rStyle w:val="FontStyle110"/>
          <w:rFonts w:ascii="Arial" w:hAnsi="Arial" w:cs="Arial"/>
          <w:sz w:val="20"/>
          <w:szCs w:val="20"/>
          <w:lang w:eastAsia="en-US"/>
        </w:rPr>
      </w:pPr>
      <w:r w:rsidRPr="00816386">
        <w:rPr>
          <w:rStyle w:val="FontStyle110"/>
          <w:rFonts w:ascii="Arial" w:hAnsi="Arial" w:cs="Arial"/>
          <w:sz w:val="20"/>
          <w:szCs w:val="20"/>
          <w:lang w:val="en-US" w:eastAsia="en-US"/>
        </w:rPr>
        <w:t>s</w:t>
      </w:r>
      <w:r w:rsidRPr="00816386">
        <w:rPr>
          <w:rStyle w:val="FontStyle110"/>
          <w:rFonts w:ascii="Arial" w:hAnsi="Arial" w:cs="Arial"/>
          <w:sz w:val="20"/>
          <w:szCs w:val="20"/>
          <w:lang w:eastAsia="en-US"/>
        </w:rPr>
        <w:t xml:space="preserve"> </w:t>
      </w:r>
      <w:r w:rsidR="00783679" w:rsidRPr="00816386">
        <w:rPr>
          <w:rStyle w:val="FontStyle110"/>
          <w:rFonts w:ascii="Arial" w:hAnsi="Arial" w:cs="Arial"/>
          <w:sz w:val="20"/>
          <w:szCs w:val="20"/>
          <w:lang w:eastAsia="en-US"/>
        </w:rPr>
        <w:t xml:space="preserve">Направление подножки в ситуации </w:t>
      </w:r>
      <w:r w:rsidR="00783679" w:rsidRPr="00816386">
        <w:rPr>
          <w:rStyle w:val="FontStyle110"/>
          <w:rFonts w:ascii="Arial" w:hAnsi="Arial" w:cs="Arial"/>
          <w:sz w:val="20"/>
          <w:szCs w:val="20"/>
          <w:lang w:val="en-US" w:eastAsia="en-US"/>
        </w:rPr>
        <w:t>I</w:t>
      </w:r>
      <w:r w:rsidR="00783679" w:rsidRPr="00816386">
        <w:rPr>
          <w:rStyle w:val="FontStyle110"/>
          <w:rFonts w:ascii="Arial" w:hAnsi="Arial" w:cs="Arial"/>
          <w:sz w:val="20"/>
          <w:szCs w:val="20"/>
          <w:lang w:eastAsia="en-US"/>
        </w:rPr>
        <w:t xml:space="preserve">, как показано </w:t>
      </w:r>
      <w:r w:rsidR="00402164" w:rsidRPr="00816386">
        <w:rPr>
          <w:rStyle w:val="FontStyle110"/>
          <w:rFonts w:ascii="Arial" w:hAnsi="Arial" w:cs="Arial"/>
          <w:sz w:val="20"/>
          <w:szCs w:val="20"/>
          <w:lang w:eastAsia="en-US"/>
        </w:rPr>
        <w:t xml:space="preserve">на рисунке </w:t>
      </w:r>
      <w:r w:rsidRPr="00816386">
        <w:rPr>
          <w:rStyle w:val="FontStyle110"/>
          <w:rFonts w:ascii="Arial" w:hAnsi="Arial" w:cs="Arial"/>
          <w:sz w:val="20"/>
          <w:szCs w:val="20"/>
          <w:lang w:val="en-US" w:eastAsia="en-US"/>
        </w:rPr>
        <w:t>B</w:t>
      </w:r>
      <w:r w:rsidRPr="00816386">
        <w:rPr>
          <w:rStyle w:val="FontStyle110"/>
          <w:rFonts w:ascii="Arial" w:hAnsi="Arial" w:cs="Arial"/>
          <w:sz w:val="20"/>
          <w:szCs w:val="20"/>
          <w:lang w:eastAsia="en-US"/>
        </w:rPr>
        <w:t>.7</w:t>
      </w:r>
    </w:p>
    <w:p w14:paraId="6930EDE2" w14:textId="27EA86A2" w:rsidR="004729FB" w:rsidRPr="00816386" w:rsidRDefault="004729FB" w:rsidP="003B38C1">
      <w:pPr>
        <w:pStyle w:val="Style5"/>
        <w:widowControl/>
        <w:ind w:firstLine="567"/>
        <w:jc w:val="both"/>
        <w:rPr>
          <w:rStyle w:val="FontStyle110"/>
          <w:rFonts w:ascii="Arial" w:hAnsi="Arial" w:cs="Arial"/>
          <w:sz w:val="20"/>
          <w:szCs w:val="20"/>
          <w:lang w:eastAsia="en-US"/>
        </w:rPr>
      </w:pPr>
      <w:r w:rsidRPr="00816386">
        <w:rPr>
          <w:rStyle w:val="FontStyle110"/>
          <w:rFonts w:ascii="Arial" w:hAnsi="Arial" w:cs="Arial"/>
          <w:sz w:val="20"/>
          <w:szCs w:val="20"/>
          <w:lang w:val="en-US" w:eastAsia="en-US"/>
        </w:rPr>
        <w:t>t</w:t>
      </w:r>
      <w:r w:rsidRPr="00816386">
        <w:rPr>
          <w:rStyle w:val="FontStyle110"/>
          <w:rFonts w:ascii="Arial" w:hAnsi="Arial" w:cs="Arial"/>
          <w:sz w:val="20"/>
          <w:szCs w:val="20"/>
          <w:lang w:eastAsia="en-US"/>
        </w:rPr>
        <w:t xml:space="preserve"> </w:t>
      </w:r>
      <w:r w:rsidR="00783679" w:rsidRPr="00816386">
        <w:rPr>
          <w:rStyle w:val="FontStyle110"/>
          <w:rFonts w:ascii="Arial" w:hAnsi="Arial" w:cs="Arial"/>
          <w:sz w:val="20"/>
          <w:szCs w:val="20"/>
          <w:lang w:eastAsia="en-US"/>
        </w:rPr>
        <w:t xml:space="preserve">Направление подножки в ситуации </w:t>
      </w:r>
      <w:r w:rsidR="00783679" w:rsidRPr="00816386">
        <w:rPr>
          <w:rStyle w:val="FontStyle110"/>
          <w:rFonts w:ascii="Arial" w:hAnsi="Arial" w:cs="Arial"/>
          <w:sz w:val="20"/>
          <w:szCs w:val="20"/>
          <w:lang w:val="en-US" w:eastAsia="en-US"/>
        </w:rPr>
        <w:t>II</w:t>
      </w:r>
      <w:r w:rsidR="00783679" w:rsidRPr="00816386">
        <w:rPr>
          <w:rStyle w:val="FontStyle110"/>
          <w:rFonts w:ascii="Arial" w:hAnsi="Arial" w:cs="Arial"/>
          <w:sz w:val="20"/>
          <w:szCs w:val="20"/>
          <w:lang w:eastAsia="en-US"/>
        </w:rPr>
        <w:t>, как показано на рисунке</w:t>
      </w:r>
      <w:r w:rsidR="00402164" w:rsidRPr="00816386">
        <w:rPr>
          <w:rStyle w:val="FontStyle110"/>
          <w:rFonts w:ascii="Arial" w:hAnsi="Arial" w:cs="Arial"/>
          <w:sz w:val="20"/>
          <w:szCs w:val="20"/>
          <w:lang w:eastAsia="en-US"/>
        </w:rPr>
        <w:t xml:space="preserve"> </w:t>
      </w:r>
      <w:r w:rsidRPr="00816386">
        <w:rPr>
          <w:rStyle w:val="FontStyle110"/>
          <w:rFonts w:ascii="Arial" w:hAnsi="Arial" w:cs="Arial"/>
          <w:sz w:val="20"/>
          <w:szCs w:val="20"/>
          <w:lang w:val="en-US" w:eastAsia="en-US"/>
        </w:rPr>
        <w:t>B</w:t>
      </w:r>
      <w:r w:rsidRPr="00816386">
        <w:rPr>
          <w:rStyle w:val="FontStyle110"/>
          <w:rFonts w:ascii="Arial" w:hAnsi="Arial" w:cs="Arial"/>
          <w:sz w:val="20"/>
          <w:szCs w:val="20"/>
          <w:lang w:eastAsia="en-US"/>
        </w:rPr>
        <w:t>.8</w:t>
      </w:r>
    </w:p>
    <w:p w14:paraId="1522E7A6" w14:textId="1CA47024" w:rsidR="004729FB" w:rsidRPr="00816386" w:rsidRDefault="004729FB" w:rsidP="003B38C1">
      <w:pPr>
        <w:pStyle w:val="Style5"/>
        <w:widowControl/>
        <w:ind w:firstLine="567"/>
        <w:jc w:val="both"/>
        <w:rPr>
          <w:rStyle w:val="FontStyle110"/>
          <w:rFonts w:ascii="Arial" w:hAnsi="Arial" w:cs="Arial"/>
          <w:sz w:val="20"/>
          <w:szCs w:val="20"/>
          <w:lang w:eastAsia="en-US"/>
        </w:rPr>
      </w:pPr>
      <w:r w:rsidRPr="00816386">
        <w:rPr>
          <w:rStyle w:val="FontStyle110"/>
          <w:rFonts w:ascii="Arial" w:hAnsi="Arial" w:cs="Arial"/>
          <w:sz w:val="20"/>
          <w:szCs w:val="20"/>
          <w:lang w:val="en-US" w:eastAsia="en-US"/>
        </w:rPr>
        <w:t>P</w:t>
      </w:r>
      <w:r w:rsidRPr="00816386">
        <w:rPr>
          <w:rStyle w:val="FontStyle110"/>
          <w:rFonts w:ascii="Arial" w:hAnsi="Arial" w:cs="Arial"/>
          <w:sz w:val="20"/>
          <w:szCs w:val="20"/>
          <w:lang w:eastAsia="en-US"/>
        </w:rPr>
        <w:t xml:space="preserve"> </w:t>
      </w:r>
      <w:r w:rsidR="00783679" w:rsidRPr="00816386">
        <w:rPr>
          <w:rStyle w:val="FontStyle110"/>
          <w:rFonts w:ascii="Arial" w:hAnsi="Arial" w:cs="Arial"/>
          <w:sz w:val="20"/>
          <w:szCs w:val="20"/>
          <w:lang w:eastAsia="en-US"/>
        </w:rPr>
        <w:t>Упор плечевого шарнира</w:t>
      </w:r>
    </w:p>
    <w:p w14:paraId="771D7809" w14:textId="4DF19E84" w:rsidR="004729FB" w:rsidRPr="00816386" w:rsidRDefault="004729FB" w:rsidP="003B38C1">
      <w:pPr>
        <w:pStyle w:val="Style5"/>
        <w:widowControl/>
        <w:ind w:firstLine="567"/>
        <w:jc w:val="both"/>
        <w:rPr>
          <w:rStyle w:val="FontStyle110"/>
          <w:rFonts w:ascii="Arial" w:hAnsi="Arial" w:cs="Arial"/>
          <w:sz w:val="20"/>
          <w:szCs w:val="20"/>
          <w:lang w:eastAsia="en-US"/>
        </w:rPr>
      </w:pPr>
      <w:r w:rsidRPr="00816386">
        <w:rPr>
          <w:rStyle w:val="FontStyle110"/>
          <w:rFonts w:ascii="Arial" w:hAnsi="Arial" w:cs="Arial"/>
          <w:sz w:val="20"/>
          <w:szCs w:val="20"/>
          <w:lang w:val="en-US" w:eastAsia="en-US"/>
        </w:rPr>
        <w:t>F</w:t>
      </w:r>
      <w:r w:rsidRPr="00816386">
        <w:rPr>
          <w:rStyle w:val="FontStyle110"/>
          <w:rFonts w:ascii="Arial" w:hAnsi="Arial" w:cs="Arial"/>
          <w:sz w:val="20"/>
          <w:szCs w:val="20"/>
          <w:lang w:eastAsia="en-US"/>
        </w:rPr>
        <w:t xml:space="preserve"> </w:t>
      </w:r>
      <w:r w:rsidR="00783679" w:rsidRPr="00816386">
        <w:rPr>
          <w:rStyle w:val="FontStyle110"/>
          <w:rFonts w:ascii="Arial" w:hAnsi="Arial" w:cs="Arial"/>
          <w:sz w:val="20"/>
          <w:szCs w:val="20"/>
          <w:lang w:eastAsia="en-US"/>
        </w:rPr>
        <w:t>Пятка ноги</w:t>
      </w:r>
    </w:p>
    <w:p w14:paraId="4092DBF8" w14:textId="77777777" w:rsidR="00D83C55" w:rsidRPr="00816386" w:rsidRDefault="00D83C55" w:rsidP="003B38C1">
      <w:pPr>
        <w:pStyle w:val="Style16"/>
        <w:widowControl/>
        <w:ind w:firstLine="567"/>
        <w:jc w:val="both"/>
        <w:rPr>
          <w:rStyle w:val="FontStyle111"/>
          <w:rFonts w:ascii="Arial" w:hAnsi="Arial" w:cs="Arial"/>
          <w:sz w:val="20"/>
          <w:szCs w:val="20"/>
          <w:lang w:eastAsia="en-US"/>
        </w:rPr>
      </w:pPr>
    </w:p>
    <w:p w14:paraId="5D0D85BE" w14:textId="0F0369B3" w:rsidR="004729FB" w:rsidRPr="00816386" w:rsidRDefault="00FE60C2" w:rsidP="003B38C1">
      <w:pPr>
        <w:pStyle w:val="Style16"/>
        <w:widowControl/>
        <w:ind w:firstLine="567"/>
        <w:jc w:val="center"/>
        <w:rPr>
          <w:rStyle w:val="FontStyle111"/>
          <w:rFonts w:ascii="Arial" w:hAnsi="Arial" w:cs="Arial"/>
          <w:b w:val="0"/>
          <w:sz w:val="24"/>
          <w:szCs w:val="24"/>
          <w:lang w:eastAsia="en-US"/>
        </w:rPr>
      </w:pPr>
      <w:r w:rsidRPr="00816386">
        <w:rPr>
          <w:rStyle w:val="FontStyle111"/>
          <w:rFonts w:ascii="Arial" w:hAnsi="Arial" w:cs="Arial"/>
          <w:b w:val="0"/>
          <w:sz w:val="24"/>
          <w:szCs w:val="24"/>
          <w:lang w:eastAsia="en-US"/>
        </w:rPr>
        <w:t>Рисунок</w:t>
      </w:r>
      <w:r w:rsidR="004729FB" w:rsidRPr="00816386">
        <w:rPr>
          <w:rStyle w:val="FontStyle111"/>
          <w:rFonts w:ascii="Arial" w:hAnsi="Arial" w:cs="Arial"/>
          <w:b w:val="0"/>
          <w:sz w:val="24"/>
          <w:szCs w:val="24"/>
          <w:lang w:eastAsia="en-US"/>
        </w:rPr>
        <w:t xml:space="preserve"> </w:t>
      </w:r>
      <w:r w:rsidR="004729FB" w:rsidRPr="00816386">
        <w:rPr>
          <w:rStyle w:val="FontStyle111"/>
          <w:rFonts w:ascii="Arial" w:hAnsi="Arial" w:cs="Arial"/>
          <w:b w:val="0"/>
          <w:sz w:val="24"/>
          <w:szCs w:val="24"/>
          <w:lang w:val="en-US" w:eastAsia="en-US"/>
        </w:rPr>
        <w:t>B</w:t>
      </w:r>
      <w:r w:rsidR="00816386" w:rsidRPr="00816386">
        <w:rPr>
          <w:rStyle w:val="FontStyle111"/>
          <w:rFonts w:ascii="Arial" w:hAnsi="Arial" w:cs="Arial"/>
          <w:b w:val="0"/>
          <w:sz w:val="24"/>
          <w:szCs w:val="24"/>
          <w:lang w:eastAsia="en-US"/>
        </w:rPr>
        <w:t>.9 -</w:t>
      </w:r>
      <w:r w:rsidR="00551A1C" w:rsidRPr="00816386">
        <w:rPr>
          <w:rStyle w:val="FontStyle111"/>
          <w:rFonts w:ascii="Arial" w:hAnsi="Arial" w:cs="Arial"/>
          <w:b w:val="0"/>
          <w:sz w:val="24"/>
          <w:szCs w:val="24"/>
          <w:lang w:eastAsia="en-US"/>
        </w:rPr>
        <w:t xml:space="preserve"> </w:t>
      </w:r>
      <w:r w:rsidR="00783679" w:rsidRPr="00816386">
        <w:rPr>
          <w:rStyle w:val="FontStyle111"/>
          <w:rFonts w:ascii="Arial" w:hAnsi="Arial" w:cs="Arial"/>
          <w:b w:val="0"/>
          <w:sz w:val="24"/>
          <w:szCs w:val="24"/>
          <w:lang w:eastAsia="en-US"/>
        </w:rPr>
        <w:t xml:space="preserve">Положение и размер объема размещения </w:t>
      </w:r>
      <w:r w:rsidR="0075234A" w:rsidRPr="00816386">
        <w:rPr>
          <w:rStyle w:val="FontStyle111"/>
          <w:rFonts w:ascii="Arial" w:hAnsi="Arial" w:cs="Arial"/>
          <w:b w:val="0"/>
          <w:sz w:val="24"/>
          <w:szCs w:val="24"/>
          <w:lang w:eastAsia="en-US"/>
        </w:rPr>
        <w:t>поручней</w:t>
      </w:r>
      <w:r w:rsidR="00783679" w:rsidRPr="00816386">
        <w:rPr>
          <w:rStyle w:val="FontStyle111"/>
          <w:rFonts w:ascii="Arial" w:hAnsi="Arial" w:cs="Arial"/>
          <w:b w:val="0"/>
          <w:sz w:val="24"/>
          <w:szCs w:val="24"/>
          <w:lang w:eastAsia="en-US"/>
        </w:rPr>
        <w:t xml:space="preserve"> относительно </w:t>
      </w:r>
      <w:r w:rsidR="0075234A" w:rsidRPr="00816386">
        <w:rPr>
          <w:rStyle w:val="FontStyle111"/>
          <w:rFonts w:ascii="Arial" w:hAnsi="Arial" w:cs="Arial"/>
          <w:b w:val="0"/>
          <w:sz w:val="24"/>
          <w:szCs w:val="24"/>
          <w:lang w:eastAsia="en-US"/>
        </w:rPr>
        <w:t xml:space="preserve">подножки в </w:t>
      </w:r>
      <w:r w:rsidR="00783679" w:rsidRPr="00816386">
        <w:rPr>
          <w:rStyle w:val="FontStyle111"/>
          <w:rFonts w:ascii="Arial" w:hAnsi="Arial" w:cs="Arial"/>
          <w:b w:val="0"/>
          <w:sz w:val="24"/>
          <w:szCs w:val="24"/>
          <w:lang w:eastAsia="en-US"/>
        </w:rPr>
        <w:t>ситуаци</w:t>
      </w:r>
      <w:r w:rsidR="0075234A" w:rsidRPr="00816386">
        <w:rPr>
          <w:rStyle w:val="FontStyle111"/>
          <w:rFonts w:ascii="Arial" w:hAnsi="Arial" w:cs="Arial"/>
          <w:b w:val="0"/>
          <w:sz w:val="24"/>
          <w:szCs w:val="24"/>
          <w:lang w:eastAsia="en-US"/>
        </w:rPr>
        <w:t>ях</w:t>
      </w:r>
      <w:r w:rsidR="00783679" w:rsidRPr="00816386">
        <w:rPr>
          <w:rStyle w:val="FontStyle111"/>
          <w:rFonts w:ascii="Arial" w:hAnsi="Arial" w:cs="Arial"/>
          <w:b w:val="0"/>
          <w:sz w:val="24"/>
          <w:szCs w:val="24"/>
          <w:lang w:eastAsia="en-US"/>
        </w:rPr>
        <w:t xml:space="preserve"> </w:t>
      </w:r>
      <w:r w:rsidR="00783679" w:rsidRPr="00816386">
        <w:rPr>
          <w:rStyle w:val="FontStyle111"/>
          <w:rFonts w:ascii="Arial" w:hAnsi="Arial" w:cs="Arial"/>
          <w:b w:val="0"/>
          <w:sz w:val="24"/>
          <w:szCs w:val="24"/>
          <w:lang w:val="en-US" w:eastAsia="en-US"/>
        </w:rPr>
        <w:t>I</w:t>
      </w:r>
      <w:r w:rsidR="00783679" w:rsidRPr="00816386">
        <w:rPr>
          <w:rStyle w:val="FontStyle111"/>
          <w:rFonts w:ascii="Arial" w:hAnsi="Arial" w:cs="Arial"/>
          <w:b w:val="0"/>
          <w:sz w:val="24"/>
          <w:szCs w:val="24"/>
          <w:lang w:eastAsia="en-US"/>
        </w:rPr>
        <w:t xml:space="preserve"> и </w:t>
      </w:r>
      <w:r w:rsidR="00783679" w:rsidRPr="00816386">
        <w:rPr>
          <w:rStyle w:val="FontStyle111"/>
          <w:rFonts w:ascii="Arial" w:hAnsi="Arial" w:cs="Arial"/>
          <w:b w:val="0"/>
          <w:sz w:val="24"/>
          <w:szCs w:val="24"/>
          <w:lang w:val="en-US" w:eastAsia="en-US"/>
        </w:rPr>
        <w:t>II</w:t>
      </w:r>
      <w:r w:rsidR="00783679" w:rsidRPr="00816386">
        <w:rPr>
          <w:rStyle w:val="FontStyle111"/>
          <w:rFonts w:ascii="Arial" w:hAnsi="Arial" w:cs="Arial"/>
          <w:b w:val="0"/>
          <w:sz w:val="24"/>
          <w:szCs w:val="24"/>
          <w:lang w:eastAsia="en-US"/>
        </w:rPr>
        <w:t xml:space="preserve">, указанных в </w:t>
      </w:r>
      <w:r w:rsidR="00783679" w:rsidRPr="00816386">
        <w:rPr>
          <w:rStyle w:val="FontStyle111"/>
          <w:rFonts w:ascii="Arial" w:hAnsi="Arial" w:cs="Arial"/>
          <w:b w:val="0"/>
          <w:sz w:val="24"/>
          <w:szCs w:val="24"/>
          <w:lang w:val="en-US" w:eastAsia="en-US"/>
        </w:rPr>
        <w:t>B</w:t>
      </w:r>
      <w:r w:rsidR="00783679" w:rsidRPr="00816386">
        <w:rPr>
          <w:rStyle w:val="FontStyle111"/>
          <w:rFonts w:ascii="Arial" w:hAnsi="Arial" w:cs="Arial"/>
          <w:b w:val="0"/>
          <w:sz w:val="24"/>
          <w:szCs w:val="24"/>
          <w:lang w:eastAsia="en-US"/>
        </w:rPr>
        <w:t>.7 и</w:t>
      </w:r>
      <w:r w:rsidR="004729FB" w:rsidRPr="00816386">
        <w:rPr>
          <w:rStyle w:val="FontStyle111"/>
          <w:rFonts w:ascii="Arial" w:hAnsi="Arial" w:cs="Arial"/>
          <w:b w:val="0"/>
          <w:sz w:val="24"/>
          <w:szCs w:val="24"/>
          <w:lang w:eastAsia="en-US"/>
        </w:rPr>
        <w:t xml:space="preserve"> </w:t>
      </w:r>
      <w:r w:rsidR="004729FB" w:rsidRPr="00816386">
        <w:rPr>
          <w:rStyle w:val="FontStyle111"/>
          <w:rFonts w:ascii="Arial" w:hAnsi="Arial" w:cs="Arial"/>
          <w:b w:val="0"/>
          <w:sz w:val="24"/>
          <w:szCs w:val="24"/>
          <w:lang w:val="en-US" w:eastAsia="en-US"/>
        </w:rPr>
        <w:t>B</w:t>
      </w:r>
      <w:r w:rsidR="004729FB" w:rsidRPr="00816386">
        <w:rPr>
          <w:rStyle w:val="FontStyle111"/>
          <w:rFonts w:ascii="Arial" w:hAnsi="Arial" w:cs="Arial"/>
          <w:b w:val="0"/>
          <w:sz w:val="24"/>
          <w:szCs w:val="24"/>
          <w:lang w:eastAsia="en-US"/>
        </w:rPr>
        <w:t>.8</w:t>
      </w:r>
    </w:p>
    <w:p w14:paraId="1DB6545F" w14:textId="77777777" w:rsidR="00816386" w:rsidRDefault="00816386">
      <w:pPr>
        <w:widowControl/>
        <w:autoSpaceDE/>
        <w:autoSpaceDN/>
        <w:adjustRightInd/>
        <w:spacing w:after="200" w:line="276" w:lineRule="auto"/>
        <w:rPr>
          <w:rStyle w:val="FontStyle110"/>
          <w:rFonts w:ascii="Arial" w:hAnsi="Arial" w:cs="Arial"/>
          <w:sz w:val="24"/>
          <w:szCs w:val="24"/>
          <w:lang w:eastAsia="en-US"/>
        </w:rPr>
      </w:pPr>
      <w:r>
        <w:rPr>
          <w:rStyle w:val="FontStyle110"/>
          <w:rFonts w:ascii="Arial" w:hAnsi="Arial" w:cs="Arial"/>
          <w:sz w:val="24"/>
          <w:szCs w:val="24"/>
          <w:lang w:eastAsia="en-US"/>
        </w:rPr>
        <w:br w:type="page"/>
      </w:r>
    </w:p>
    <w:p w14:paraId="4CC1AEA8" w14:textId="3B78A09C" w:rsidR="004729FB" w:rsidRPr="00AE6DBC" w:rsidRDefault="0075234A" w:rsidP="003B38C1">
      <w:pPr>
        <w:pStyle w:val="Style5"/>
        <w:widowControl/>
        <w:ind w:firstLine="567"/>
        <w:jc w:val="right"/>
        <w:rPr>
          <w:rStyle w:val="FontStyle110"/>
          <w:rFonts w:ascii="Arial" w:hAnsi="Arial" w:cs="Arial"/>
          <w:sz w:val="24"/>
          <w:szCs w:val="24"/>
          <w:lang w:eastAsia="en-US"/>
        </w:rPr>
      </w:pPr>
      <w:r w:rsidRPr="00AE6DBC">
        <w:rPr>
          <w:rStyle w:val="FontStyle110"/>
          <w:rFonts w:ascii="Arial" w:hAnsi="Arial" w:cs="Arial"/>
          <w:sz w:val="24"/>
          <w:szCs w:val="24"/>
          <w:lang w:eastAsia="en-US"/>
        </w:rPr>
        <w:t>Размеры в миллиметрах</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8"/>
        <w:gridCol w:w="4755"/>
      </w:tblGrid>
      <w:tr w:rsidR="00D83C55" w:rsidRPr="00AE6DBC" w14:paraId="56BEF0EA" w14:textId="77777777" w:rsidTr="00551A1C">
        <w:tc>
          <w:tcPr>
            <w:tcW w:w="4928" w:type="dxa"/>
          </w:tcPr>
          <w:p w14:paraId="303EEAA0" w14:textId="20C9F8E8" w:rsidR="00D83C55" w:rsidRPr="00AE6DBC" w:rsidRDefault="00551A1C" w:rsidP="003B38C1">
            <w:pPr>
              <w:pStyle w:val="Style16"/>
              <w:widowControl/>
              <w:ind w:firstLine="567"/>
              <w:jc w:val="center"/>
              <w:rPr>
                <w:rStyle w:val="FontStyle111"/>
                <w:rFonts w:ascii="Arial" w:hAnsi="Arial" w:cs="Arial"/>
                <w:sz w:val="24"/>
                <w:szCs w:val="24"/>
                <w:lang w:val="en-US" w:eastAsia="en-US"/>
              </w:rPr>
            </w:pPr>
            <w:r w:rsidRPr="00AE6DBC">
              <w:rPr>
                <w:rStyle w:val="FontStyle111"/>
                <w:rFonts w:ascii="Arial" w:hAnsi="Arial" w:cs="Arial"/>
                <w:noProof/>
                <w:sz w:val="24"/>
                <w:szCs w:val="24"/>
              </w:rPr>
              <w:drawing>
                <wp:inline distT="0" distB="0" distL="0" distR="0" wp14:anchorId="0923FBC2" wp14:editId="72C23DCE">
                  <wp:extent cx="2581275" cy="2476500"/>
                  <wp:effectExtent l="0" t="0" r="952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581275" cy="2476500"/>
                          </a:xfrm>
                          <a:prstGeom prst="rect">
                            <a:avLst/>
                          </a:prstGeom>
                          <a:noFill/>
                          <a:ln>
                            <a:noFill/>
                          </a:ln>
                        </pic:spPr>
                      </pic:pic>
                    </a:graphicData>
                  </a:graphic>
                </wp:inline>
              </w:drawing>
            </w:r>
          </w:p>
        </w:tc>
        <w:tc>
          <w:tcPr>
            <w:tcW w:w="4928" w:type="dxa"/>
          </w:tcPr>
          <w:p w14:paraId="78BBC69A" w14:textId="4056CDBF" w:rsidR="00D83C55" w:rsidRPr="00AE6DBC" w:rsidRDefault="00551A1C" w:rsidP="003B38C1">
            <w:pPr>
              <w:pStyle w:val="Style16"/>
              <w:widowControl/>
              <w:ind w:firstLine="567"/>
              <w:jc w:val="center"/>
              <w:rPr>
                <w:rStyle w:val="FontStyle111"/>
                <w:rFonts w:ascii="Arial" w:hAnsi="Arial" w:cs="Arial"/>
                <w:sz w:val="24"/>
                <w:szCs w:val="24"/>
                <w:lang w:val="en-US" w:eastAsia="en-US"/>
              </w:rPr>
            </w:pPr>
            <w:r w:rsidRPr="00AE6DBC">
              <w:rPr>
                <w:rStyle w:val="FontStyle111"/>
                <w:rFonts w:ascii="Arial" w:hAnsi="Arial" w:cs="Arial"/>
                <w:noProof/>
                <w:sz w:val="24"/>
                <w:szCs w:val="24"/>
              </w:rPr>
              <w:drawing>
                <wp:inline distT="0" distB="0" distL="0" distR="0" wp14:anchorId="6D234486" wp14:editId="7DF8796A">
                  <wp:extent cx="2352675" cy="2162175"/>
                  <wp:effectExtent l="0" t="0" r="9525" b="952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352675" cy="2162175"/>
                          </a:xfrm>
                          <a:prstGeom prst="rect">
                            <a:avLst/>
                          </a:prstGeom>
                          <a:noFill/>
                          <a:ln>
                            <a:noFill/>
                          </a:ln>
                        </pic:spPr>
                      </pic:pic>
                    </a:graphicData>
                  </a:graphic>
                </wp:inline>
              </w:drawing>
            </w:r>
          </w:p>
        </w:tc>
      </w:tr>
      <w:tr w:rsidR="00D83C55" w:rsidRPr="00AE6DBC" w14:paraId="469E5199" w14:textId="77777777" w:rsidTr="00551A1C">
        <w:tc>
          <w:tcPr>
            <w:tcW w:w="4928" w:type="dxa"/>
          </w:tcPr>
          <w:p w14:paraId="762D1B4B" w14:textId="460AD36B" w:rsidR="00D83C55" w:rsidRPr="00AE6DBC" w:rsidRDefault="0075234A" w:rsidP="003B38C1">
            <w:pPr>
              <w:pStyle w:val="Style16"/>
              <w:widowControl/>
              <w:ind w:firstLine="567"/>
              <w:jc w:val="center"/>
              <w:rPr>
                <w:rStyle w:val="FontStyle111"/>
                <w:rFonts w:ascii="Arial" w:hAnsi="Arial" w:cs="Arial"/>
                <w:sz w:val="24"/>
                <w:szCs w:val="24"/>
                <w:lang w:eastAsia="en-US"/>
              </w:rPr>
            </w:pPr>
            <w:r w:rsidRPr="00AE6DBC">
              <w:rPr>
                <w:rStyle w:val="FontStyle111"/>
                <w:rFonts w:ascii="Arial" w:hAnsi="Arial" w:cs="Arial"/>
                <w:sz w:val="24"/>
                <w:szCs w:val="24"/>
                <w:lang w:eastAsia="en-US"/>
              </w:rPr>
              <w:t xml:space="preserve">а) Вид сверху и сбоку на подножку </w:t>
            </w:r>
            <w:r w:rsidRPr="00AE6DBC">
              <w:rPr>
                <w:rStyle w:val="FontStyle111"/>
                <w:rFonts w:ascii="Arial" w:hAnsi="Arial" w:cs="Arial"/>
                <w:sz w:val="24"/>
                <w:szCs w:val="24"/>
                <w:lang w:val="en-US" w:eastAsia="en-US"/>
              </w:rPr>
              <w:t>I</w:t>
            </w:r>
          </w:p>
        </w:tc>
        <w:tc>
          <w:tcPr>
            <w:tcW w:w="4928" w:type="dxa"/>
          </w:tcPr>
          <w:p w14:paraId="3B7D07BB" w14:textId="6E476B69" w:rsidR="00D83C55" w:rsidRPr="00AE6DBC" w:rsidRDefault="0075234A" w:rsidP="003B38C1">
            <w:pPr>
              <w:pStyle w:val="Style16"/>
              <w:widowControl/>
              <w:ind w:firstLine="567"/>
              <w:jc w:val="center"/>
              <w:rPr>
                <w:rStyle w:val="FontStyle111"/>
                <w:rFonts w:ascii="Arial" w:hAnsi="Arial" w:cs="Arial"/>
                <w:sz w:val="24"/>
                <w:szCs w:val="24"/>
                <w:lang w:eastAsia="en-US"/>
              </w:rPr>
            </w:pPr>
            <w:r w:rsidRPr="00AE6DBC">
              <w:rPr>
                <w:rStyle w:val="FontStyle111"/>
                <w:rFonts w:ascii="Arial" w:hAnsi="Arial" w:cs="Arial"/>
                <w:sz w:val="24"/>
                <w:szCs w:val="24"/>
                <w:lang w:val="en-US" w:eastAsia="en-US"/>
              </w:rPr>
              <w:t>b</w:t>
            </w:r>
            <w:r w:rsidRPr="00AE6DBC">
              <w:rPr>
                <w:rStyle w:val="FontStyle111"/>
                <w:rFonts w:ascii="Arial" w:hAnsi="Arial" w:cs="Arial"/>
                <w:sz w:val="24"/>
                <w:szCs w:val="24"/>
                <w:lang w:eastAsia="en-US"/>
              </w:rPr>
              <w:t xml:space="preserve">) Вид сверху и сбоку на подножку, положение </w:t>
            </w:r>
            <w:r w:rsidRPr="00AE6DBC">
              <w:rPr>
                <w:rStyle w:val="FontStyle111"/>
                <w:rFonts w:ascii="Arial" w:hAnsi="Arial" w:cs="Arial"/>
                <w:sz w:val="24"/>
                <w:szCs w:val="24"/>
                <w:lang w:val="en-US" w:eastAsia="en-US"/>
              </w:rPr>
              <w:t>II</w:t>
            </w:r>
          </w:p>
        </w:tc>
      </w:tr>
    </w:tbl>
    <w:p w14:paraId="28011CB1" w14:textId="77777777" w:rsidR="00551A1C" w:rsidRPr="00AE6DBC" w:rsidRDefault="00551A1C" w:rsidP="003B38C1">
      <w:pPr>
        <w:pStyle w:val="Style67"/>
        <w:widowControl/>
        <w:ind w:firstLine="567"/>
        <w:jc w:val="both"/>
        <w:rPr>
          <w:rStyle w:val="FontStyle109"/>
          <w:rFonts w:ascii="Arial" w:hAnsi="Arial" w:cs="Arial"/>
          <w:sz w:val="24"/>
          <w:szCs w:val="24"/>
          <w:lang w:eastAsia="en-US"/>
        </w:rPr>
      </w:pPr>
    </w:p>
    <w:p w14:paraId="08599513" w14:textId="4C3C6F3B" w:rsidR="004729FB" w:rsidRPr="00816386" w:rsidRDefault="0011206B" w:rsidP="003B38C1">
      <w:pPr>
        <w:pStyle w:val="Style67"/>
        <w:widowControl/>
        <w:ind w:firstLine="567"/>
        <w:jc w:val="both"/>
        <w:rPr>
          <w:rStyle w:val="FontStyle109"/>
          <w:rFonts w:ascii="Arial" w:hAnsi="Arial" w:cs="Arial"/>
          <w:sz w:val="20"/>
          <w:szCs w:val="20"/>
          <w:lang w:eastAsia="en-US"/>
        </w:rPr>
      </w:pPr>
      <w:r w:rsidRPr="00816386">
        <w:rPr>
          <w:rStyle w:val="FontStyle109"/>
          <w:rFonts w:ascii="Arial" w:hAnsi="Arial" w:cs="Arial"/>
          <w:sz w:val="20"/>
          <w:szCs w:val="20"/>
          <w:lang w:eastAsia="en-US"/>
        </w:rPr>
        <w:t>Условные обозначения</w:t>
      </w:r>
    </w:p>
    <w:p w14:paraId="6FB8BD56" w14:textId="0ECD609E" w:rsidR="004729FB" w:rsidRPr="00816386" w:rsidRDefault="00551A1C" w:rsidP="003B38C1">
      <w:pPr>
        <w:pStyle w:val="Style5"/>
        <w:widowControl/>
        <w:ind w:firstLine="567"/>
        <w:jc w:val="both"/>
        <w:rPr>
          <w:rStyle w:val="FontStyle110"/>
          <w:rFonts w:ascii="Arial" w:hAnsi="Arial" w:cs="Arial"/>
          <w:sz w:val="20"/>
          <w:szCs w:val="20"/>
          <w:lang w:eastAsia="en-US"/>
        </w:rPr>
      </w:pPr>
      <w:r w:rsidRPr="00816386">
        <w:rPr>
          <w:rStyle w:val="FontStyle110"/>
          <w:rFonts w:ascii="Arial" w:hAnsi="Arial" w:cs="Arial"/>
          <w:sz w:val="20"/>
          <w:szCs w:val="20"/>
          <w:lang w:eastAsia="en-US"/>
        </w:rPr>
        <w:t xml:space="preserve">1 </w:t>
      </w:r>
      <w:r w:rsidR="0075234A" w:rsidRPr="00816386">
        <w:rPr>
          <w:rStyle w:val="FontStyle110"/>
          <w:rFonts w:ascii="Arial" w:hAnsi="Arial" w:cs="Arial"/>
          <w:sz w:val="20"/>
          <w:szCs w:val="20"/>
          <w:lang w:eastAsia="en-US"/>
        </w:rPr>
        <w:t>направление движения</w:t>
      </w:r>
    </w:p>
    <w:p w14:paraId="1D44785E" w14:textId="77777777" w:rsidR="00D83C55" w:rsidRDefault="00D83C55" w:rsidP="003B38C1">
      <w:pPr>
        <w:pStyle w:val="Style16"/>
        <w:widowControl/>
        <w:ind w:firstLine="567"/>
        <w:jc w:val="center"/>
        <w:rPr>
          <w:rStyle w:val="FontStyle111"/>
          <w:rFonts w:ascii="Arial" w:hAnsi="Arial" w:cs="Arial"/>
          <w:sz w:val="24"/>
          <w:szCs w:val="24"/>
          <w:lang w:eastAsia="en-US"/>
        </w:rPr>
      </w:pPr>
    </w:p>
    <w:p w14:paraId="4A5EC55B" w14:textId="77777777" w:rsidR="00816386" w:rsidRPr="00AE6DBC" w:rsidRDefault="00816386" w:rsidP="003B38C1">
      <w:pPr>
        <w:pStyle w:val="Style16"/>
        <w:widowControl/>
        <w:ind w:firstLine="567"/>
        <w:jc w:val="center"/>
        <w:rPr>
          <w:rStyle w:val="FontStyle111"/>
          <w:rFonts w:ascii="Arial" w:hAnsi="Arial" w:cs="Arial"/>
          <w:sz w:val="24"/>
          <w:szCs w:val="24"/>
          <w:lang w:eastAsia="en-US"/>
        </w:rPr>
      </w:pPr>
    </w:p>
    <w:p w14:paraId="66CA65D1" w14:textId="68C0E003" w:rsidR="004729FB" w:rsidRPr="00816386" w:rsidRDefault="00FE60C2" w:rsidP="003B38C1">
      <w:pPr>
        <w:pStyle w:val="Style16"/>
        <w:widowControl/>
        <w:ind w:firstLine="567"/>
        <w:jc w:val="center"/>
        <w:rPr>
          <w:rStyle w:val="FontStyle111"/>
          <w:rFonts w:ascii="Arial" w:hAnsi="Arial" w:cs="Arial"/>
          <w:b w:val="0"/>
          <w:sz w:val="24"/>
          <w:szCs w:val="24"/>
          <w:lang w:eastAsia="en-US"/>
        </w:rPr>
      </w:pPr>
      <w:r w:rsidRPr="00816386">
        <w:rPr>
          <w:rStyle w:val="FontStyle111"/>
          <w:rFonts w:ascii="Arial" w:hAnsi="Arial" w:cs="Arial"/>
          <w:b w:val="0"/>
          <w:sz w:val="24"/>
          <w:szCs w:val="24"/>
          <w:lang w:eastAsia="en-US"/>
        </w:rPr>
        <w:t>Рисунок</w:t>
      </w:r>
      <w:r w:rsidR="004729FB" w:rsidRPr="00816386">
        <w:rPr>
          <w:rStyle w:val="FontStyle111"/>
          <w:rFonts w:ascii="Arial" w:hAnsi="Arial" w:cs="Arial"/>
          <w:b w:val="0"/>
          <w:sz w:val="24"/>
          <w:szCs w:val="24"/>
          <w:lang w:eastAsia="en-US"/>
        </w:rPr>
        <w:t xml:space="preserve"> </w:t>
      </w:r>
      <w:r w:rsidR="004729FB" w:rsidRPr="00816386">
        <w:rPr>
          <w:rStyle w:val="FontStyle111"/>
          <w:rFonts w:ascii="Arial" w:hAnsi="Arial" w:cs="Arial"/>
          <w:b w:val="0"/>
          <w:sz w:val="24"/>
          <w:szCs w:val="24"/>
          <w:lang w:val="en-US" w:eastAsia="en-US"/>
        </w:rPr>
        <w:t>B</w:t>
      </w:r>
      <w:r w:rsidR="00816386" w:rsidRPr="00816386">
        <w:rPr>
          <w:rStyle w:val="FontStyle111"/>
          <w:rFonts w:ascii="Arial" w:hAnsi="Arial" w:cs="Arial"/>
          <w:b w:val="0"/>
          <w:sz w:val="24"/>
          <w:szCs w:val="24"/>
          <w:lang w:eastAsia="en-US"/>
        </w:rPr>
        <w:t>.10 -</w:t>
      </w:r>
      <w:r w:rsidR="00551A1C" w:rsidRPr="00816386">
        <w:rPr>
          <w:rStyle w:val="FontStyle111"/>
          <w:rFonts w:ascii="Arial" w:hAnsi="Arial" w:cs="Arial"/>
          <w:b w:val="0"/>
          <w:sz w:val="24"/>
          <w:szCs w:val="24"/>
          <w:lang w:eastAsia="en-US"/>
        </w:rPr>
        <w:t xml:space="preserve"> </w:t>
      </w:r>
      <w:r w:rsidR="0075234A" w:rsidRPr="00816386">
        <w:rPr>
          <w:rStyle w:val="FontStyle111"/>
          <w:rFonts w:ascii="Arial" w:hAnsi="Arial" w:cs="Arial"/>
          <w:b w:val="0"/>
          <w:sz w:val="24"/>
          <w:szCs w:val="24"/>
          <w:lang w:eastAsia="en-US"/>
        </w:rPr>
        <w:t>Дополнительные требования к подножке</w:t>
      </w:r>
    </w:p>
    <w:p w14:paraId="7DB1018D" w14:textId="77777777" w:rsidR="004729FB" w:rsidRDefault="004729FB" w:rsidP="003B38C1">
      <w:pPr>
        <w:pStyle w:val="Style14"/>
        <w:widowControl/>
        <w:ind w:firstLine="567"/>
        <w:jc w:val="both"/>
        <w:rPr>
          <w:rStyle w:val="FontStyle113"/>
          <w:rFonts w:ascii="Arial" w:hAnsi="Arial" w:cs="Arial"/>
          <w:spacing w:val="0"/>
          <w:sz w:val="24"/>
          <w:szCs w:val="24"/>
          <w:lang w:eastAsia="en-US"/>
        </w:rPr>
      </w:pPr>
    </w:p>
    <w:p w14:paraId="47F25AB2" w14:textId="77777777" w:rsidR="00816386" w:rsidRDefault="00816386">
      <w:pPr>
        <w:widowControl/>
        <w:autoSpaceDE/>
        <w:autoSpaceDN/>
        <w:adjustRightInd/>
        <w:spacing w:after="200" w:line="276" w:lineRule="auto"/>
        <w:rPr>
          <w:rStyle w:val="FontStyle112"/>
          <w:rFonts w:ascii="Arial" w:hAnsi="Arial" w:cs="Arial"/>
          <w:sz w:val="24"/>
          <w:szCs w:val="24"/>
          <w:lang w:eastAsia="en-US"/>
        </w:rPr>
      </w:pPr>
      <w:r>
        <w:rPr>
          <w:rStyle w:val="FontStyle112"/>
          <w:rFonts w:ascii="Arial" w:hAnsi="Arial" w:cs="Arial"/>
          <w:sz w:val="24"/>
          <w:szCs w:val="24"/>
          <w:lang w:eastAsia="en-US"/>
        </w:rPr>
        <w:br w:type="page"/>
      </w:r>
    </w:p>
    <w:p w14:paraId="23F7AF28" w14:textId="3CE212A7" w:rsidR="004729FB" w:rsidRPr="00816386" w:rsidRDefault="00F56D35" w:rsidP="00816386">
      <w:pPr>
        <w:pStyle w:val="Style15"/>
        <w:widowControl/>
        <w:ind w:firstLine="567"/>
        <w:jc w:val="center"/>
        <w:outlineLvl w:val="0"/>
        <w:rPr>
          <w:rStyle w:val="FontStyle112"/>
          <w:rFonts w:ascii="Arial" w:hAnsi="Arial" w:cs="Arial"/>
          <w:sz w:val="28"/>
          <w:szCs w:val="28"/>
          <w:lang w:eastAsia="en-US"/>
        </w:rPr>
      </w:pPr>
      <w:bookmarkStart w:id="93" w:name="_Toc104189491"/>
      <w:r w:rsidRPr="00816386">
        <w:rPr>
          <w:rStyle w:val="FontStyle112"/>
          <w:rFonts w:ascii="Arial" w:hAnsi="Arial" w:cs="Arial"/>
          <w:sz w:val="28"/>
          <w:szCs w:val="28"/>
          <w:lang w:eastAsia="en-US"/>
        </w:rPr>
        <w:t>Приложение</w:t>
      </w:r>
      <w:r w:rsidR="004729FB" w:rsidRPr="00816386">
        <w:rPr>
          <w:rStyle w:val="FontStyle112"/>
          <w:rFonts w:ascii="Arial" w:hAnsi="Arial" w:cs="Arial"/>
          <w:sz w:val="28"/>
          <w:szCs w:val="28"/>
          <w:lang w:eastAsia="en-US"/>
        </w:rPr>
        <w:t xml:space="preserve"> </w:t>
      </w:r>
      <w:r w:rsidR="004729FB" w:rsidRPr="00816386">
        <w:rPr>
          <w:rStyle w:val="FontStyle112"/>
          <w:rFonts w:ascii="Arial" w:hAnsi="Arial" w:cs="Arial"/>
          <w:sz w:val="28"/>
          <w:szCs w:val="28"/>
          <w:lang w:val="en-US" w:eastAsia="en-US"/>
        </w:rPr>
        <w:t>C</w:t>
      </w:r>
      <w:bookmarkEnd w:id="93"/>
    </w:p>
    <w:p w14:paraId="70075EDB" w14:textId="02A80355" w:rsidR="004729FB" w:rsidRPr="00816386" w:rsidRDefault="004729FB" w:rsidP="00816386">
      <w:pPr>
        <w:pStyle w:val="Style46"/>
        <w:widowControl/>
        <w:ind w:firstLine="567"/>
        <w:jc w:val="center"/>
        <w:outlineLvl w:val="0"/>
        <w:rPr>
          <w:rStyle w:val="FontStyle108"/>
          <w:rFonts w:ascii="Arial" w:hAnsi="Arial" w:cs="Arial"/>
          <w:lang w:eastAsia="en-US"/>
        </w:rPr>
      </w:pPr>
      <w:bookmarkStart w:id="94" w:name="_Toc104189492"/>
      <w:r w:rsidRPr="00816386">
        <w:rPr>
          <w:rStyle w:val="FontStyle108"/>
          <w:rFonts w:ascii="Arial" w:hAnsi="Arial" w:cs="Arial"/>
          <w:lang w:eastAsia="en-US"/>
        </w:rPr>
        <w:t>(</w:t>
      </w:r>
      <w:r w:rsidR="00F56D35" w:rsidRPr="00816386">
        <w:rPr>
          <w:rStyle w:val="FontStyle108"/>
          <w:rFonts w:ascii="Arial" w:hAnsi="Arial" w:cs="Arial"/>
          <w:lang w:eastAsia="en-US"/>
        </w:rPr>
        <w:t>обязательное</w:t>
      </w:r>
      <w:r w:rsidRPr="00816386">
        <w:rPr>
          <w:rStyle w:val="FontStyle108"/>
          <w:rFonts w:ascii="Arial" w:hAnsi="Arial" w:cs="Arial"/>
          <w:lang w:eastAsia="en-US"/>
        </w:rPr>
        <w:t>)</w:t>
      </w:r>
      <w:bookmarkEnd w:id="94"/>
    </w:p>
    <w:p w14:paraId="69B415BD" w14:textId="77777777" w:rsidR="00216F01" w:rsidRPr="00816386" w:rsidRDefault="00216F01" w:rsidP="00816386">
      <w:pPr>
        <w:pStyle w:val="Style15"/>
        <w:widowControl/>
        <w:ind w:firstLine="567"/>
        <w:jc w:val="center"/>
        <w:outlineLvl w:val="0"/>
        <w:rPr>
          <w:rStyle w:val="FontStyle112"/>
          <w:rFonts w:ascii="Arial" w:hAnsi="Arial" w:cs="Arial"/>
          <w:sz w:val="28"/>
          <w:szCs w:val="28"/>
          <w:lang w:eastAsia="en-US"/>
        </w:rPr>
      </w:pPr>
    </w:p>
    <w:p w14:paraId="65CEE2C7" w14:textId="67E1B461" w:rsidR="004729FB" w:rsidRPr="00816386" w:rsidRDefault="0075234A" w:rsidP="00816386">
      <w:pPr>
        <w:pStyle w:val="Style15"/>
        <w:widowControl/>
        <w:ind w:firstLine="567"/>
        <w:jc w:val="center"/>
        <w:outlineLvl w:val="0"/>
        <w:rPr>
          <w:rStyle w:val="FontStyle112"/>
          <w:rFonts w:ascii="Arial" w:hAnsi="Arial" w:cs="Arial"/>
          <w:sz w:val="28"/>
          <w:szCs w:val="28"/>
          <w:lang w:eastAsia="en-US"/>
        </w:rPr>
      </w:pPr>
      <w:bookmarkStart w:id="95" w:name="_Toc104189493"/>
      <w:r w:rsidRPr="00816386">
        <w:rPr>
          <w:rStyle w:val="FontStyle112"/>
          <w:rFonts w:ascii="Arial" w:hAnsi="Arial" w:cs="Arial"/>
          <w:sz w:val="28"/>
          <w:szCs w:val="28"/>
          <w:lang w:eastAsia="en-US"/>
        </w:rPr>
        <w:t>Основные сценарии различных опасных зон</w:t>
      </w:r>
      <w:bookmarkEnd w:id="95"/>
    </w:p>
    <w:p w14:paraId="4CDEE9CC" w14:textId="77777777" w:rsidR="00D83C55" w:rsidRPr="00AE6DBC" w:rsidRDefault="00D83C55" w:rsidP="003B38C1">
      <w:pPr>
        <w:pStyle w:val="Style5"/>
        <w:widowControl/>
        <w:ind w:firstLine="567"/>
        <w:jc w:val="both"/>
        <w:rPr>
          <w:rStyle w:val="FontStyle110"/>
          <w:rFonts w:ascii="Arial" w:hAnsi="Arial" w:cs="Arial"/>
          <w:sz w:val="24"/>
          <w:szCs w:val="24"/>
          <w:lang w:eastAsia="en-US"/>
        </w:rPr>
      </w:pPr>
    </w:p>
    <w:p w14:paraId="1EBC1A77" w14:textId="5DC6AACA" w:rsidR="004729FB" w:rsidRPr="00AE6DBC" w:rsidRDefault="0075234A" w:rsidP="003B38C1">
      <w:pPr>
        <w:pStyle w:val="Style5"/>
        <w:widowControl/>
        <w:ind w:firstLine="567"/>
        <w:jc w:val="right"/>
        <w:rPr>
          <w:rStyle w:val="FontStyle110"/>
          <w:rFonts w:ascii="Arial" w:hAnsi="Arial" w:cs="Arial"/>
          <w:sz w:val="24"/>
          <w:szCs w:val="24"/>
          <w:lang w:eastAsia="en-US"/>
        </w:rPr>
      </w:pPr>
      <w:r w:rsidRPr="00AE6DBC">
        <w:rPr>
          <w:rStyle w:val="FontStyle110"/>
          <w:rFonts w:ascii="Arial" w:hAnsi="Arial" w:cs="Arial"/>
          <w:sz w:val="24"/>
          <w:szCs w:val="24"/>
          <w:lang w:eastAsia="en-US"/>
        </w:rPr>
        <w:t>Размеры в миллиметрах</w:t>
      </w:r>
    </w:p>
    <w:p w14:paraId="31501B87" w14:textId="79AE0900" w:rsidR="004729FB" w:rsidRPr="00AE6DBC" w:rsidRDefault="00551A1C" w:rsidP="003B38C1">
      <w:pPr>
        <w:widowControl/>
        <w:ind w:firstLine="567"/>
        <w:jc w:val="both"/>
        <w:rPr>
          <w:rFonts w:ascii="Arial" w:hAnsi="Arial" w:cs="Arial"/>
        </w:rPr>
      </w:pPr>
      <w:r w:rsidRPr="00AE6DBC">
        <w:rPr>
          <w:rFonts w:ascii="Arial" w:hAnsi="Arial" w:cs="Arial"/>
          <w:noProof/>
        </w:rPr>
        <w:drawing>
          <wp:inline distT="0" distB="0" distL="0" distR="0" wp14:anchorId="7C736103" wp14:editId="52B893E6">
            <wp:extent cx="4049485" cy="1839066"/>
            <wp:effectExtent l="0" t="0" r="8255" b="889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064265" cy="1845778"/>
                    </a:xfrm>
                    <a:prstGeom prst="rect">
                      <a:avLst/>
                    </a:prstGeom>
                    <a:noFill/>
                    <a:ln>
                      <a:noFill/>
                    </a:ln>
                  </pic:spPr>
                </pic:pic>
              </a:graphicData>
            </a:graphic>
          </wp:inline>
        </w:drawing>
      </w:r>
    </w:p>
    <w:p w14:paraId="6D09ACE0" w14:textId="77777777" w:rsidR="00551A1C" w:rsidRPr="00AE6DBC" w:rsidRDefault="00551A1C" w:rsidP="003B38C1">
      <w:pPr>
        <w:widowControl/>
        <w:ind w:firstLine="567"/>
        <w:jc w:val="both"/>
        <w:rPr>
          <w:rStyle w:val="FontStyle109"/>
          <w:rFonts w:ascii="Arial" w:hAnsi="Arial" w:cs="Arial"/>
          <w:sz w:val="24"/>
          <w:szCs w:val="24"/>
          <w:lang w:eastAsia="en-US"/>
        </w:rPr>
      </w:pPr>
    </w:p>
    <w:p w14:paraId="693CCAC7" w14:textId="77FD5C8F" w:rsidR="00D83C55" w:rsidRPr="00816386" w:rsidRDefault="0011206B" w:rsidP="003B38C1">
      <w:pPr>
        <w:widowControl/>
        <w:ind w:firstLine="567"/>
        <w:jc w:val="both"/>
        <w:rPr>
          <w:rFonts w:ascii="Arial" w:hAnsi="Arial" w:cs="Arial"/>
          <w:sz w:val="20"/>
          <w:szCs w:val="20"/>
        </w:rPr>
      </w:pPr>
      <w:r w:rsidRPr="00816386">
        <w:rPr>
          <w:rStyle w:val="FontStyle109"/>
          <w:rFonts w:ascii="Arial" w:hAnsi="Arial" w:cs="Arial"/>
          <w:sz w:val="20"/>
          <w:szCs w:val="20"/>
          <w:lang w:eastAsia="en-US"/>
        </w:rPr>
        <w:t>Условные обозначения</w:t>
      </w:r>
    </w:p>
    <w:p w14:paraId="6126392C" w14:textId="7B27555B" w:rsidR="004A5962" w:rsidRPr="00816386" w:rsidRDefault="004729FB" w:rsidP="003B38C1">
      <w:pPr>
        <w:pStyle w:val="Style5"/>
        <w:widowControl/>
        <w:ind w:firstLine="567"/>
        <w:jc w:val="both"/>
        <w:rPr>
          <w:rStyle w:val="FontStyle110"/>
          <w:rFonts w:ascii="Arial" w:hAnsi="Arial" w:cs="Arial"/>
          <w:sz w:val="20"/>
          <w:szCs w:val="20"/>
          <w:lang w:eastAsia="en-US"/>
        </w:rPr>
      </w:pPr>
      <w:r w:rsidRPr="00816386">
        <w:rPr>
          <w:rStyle w:val="FontStyle110"/>
          <w:rFonts w:ascii="Arial" w:hAnsi="Arial" w:cs="Arial"/>
          <w:i/>
          <w:sz w:val="20"/>
          <w:szCs w:val="20"/>
          <w:lang w:val="en-US" w:eastAsia="en-US"/>
        </w:rPr>
        <w:t>V</w:t>
      </w:r>
      <w:r w:rsidRPr="00816386">
        <w:rPr>
          <w:rStyle w:val="FontStyle104"/>
          <w:rFonts w:ascii="Arial" w:hAnsi="Arial" w:cs="Arial"/>
          <w:sz w:val="20"/>
          <w:szCs w:val="20"/>
          <w:vertAlign w:val="subscript"/>
          <w:lang w:eastAsia="en-US"/>
        </w:rPr>
        <w:t>11</w:t>
      </w:r>
      <w:r w:rsidRPr="00816386">
        <w:rPr>
          <w:rStyle w:val="FontStyle104"/>
          <w:rFonts w:ascii="Arial" w:hAnsi="Arial" w:cs="Arial"/>
          <w:sz w:val="20"/>
          <w:szCs w:val="20"/>
          <w:lang w:eastAsia="en-US"/>
        </w:rPr>
        <w:t xml:space="preserve"> </w:t>
      </w:r>
      <w:r w:rsidRPr="00816386">
        <w:rPr>
          <w:rStyle w:val="FontStyle103"/>
          <w:rFonts w:ascii="Arial" w:hAnsi="Arial" w:cs="Arial"/>
          <w:sz w:val="20"/>
          <w:szCs w:val="20"/>
          <w:lang w:val="en-US" w:eastAsia="en-US"/>
        </w:rPr>
        <w:t>DZ</w:t>
      </w:r>
      <w:r w:rsidRPr="00816386">
        <w:rPr>
          <w:rStyle w:val="FontStyle103"/>
          <w:rFonts w:ascii="Arial" w:hAnsi="Arial" w:cs="Arial"/>
          <w:sz w:val="20"/>
          <w:szCs w:val="20"/>
          <w:vertAlign w:val="subscript"/>
          <w:lang w:val="en-US" w:eastAsia="en-US"/>
        </w:rPr>
        <w:t>crll</w:t>
      </w:r>
      <w:r w:rsidRPr="00816386">
        <w:rPr>
          <w:rStyle w:val="FontStyle103"/>
          <w:rFonts w:ascii="Arial" w:hAnsi="Arial" w:cs="Arial"/>
          <w:sz w:val="20"/>
          <w:szCs w:val="20"/>
          <w:lang w:eastAsia="en-US"/>
        </w:rPr>
        <w:t xml:space="preserve"> </w:t>
      </w:r>
      <w:r w:rsidR="004A5962" w:rsidRPr="00816386">
        <w:rPr>
          <w:rStyle w:val="FontStyle110"/>
          <w:rFonts w:ascii="Arial" w:hAnsi="Arial" w:cs="Arial"/>
          <w:sz w:val="20"/>
          <w:szCs w:val="20"/>
          <w:lang w:eastAsia="en-US"/>
        </w:rPr>
        <w:t>Опасная зона — близкое расстояние — правая и левая боковая</w:t>
      </w:r>
    </w:p>
    <w:p w14:paraId="273A01E4" w14:textId="77777777" w:rsidR="00551A1C" w:rsidRPr="00AE6DBC" w:rsidRDefault="00551A1C" w:rsidP="003B38C1">
      <w:pPr>
        <w:pStyle w:val="Style5"/>
        <w:widowControl/>
        <w:ind w:firstLine="567"/>
        <w:jc w:val="both"/>
        <w:rPr>
          <w:rStyle w:val="FontStyle110"/>
          <w:rFonts w:ascii="Arial" w:hAnsi="Arial" w:cs="Arial"/>
          <w:sz w:val="24"/>
          <w:szCs w:val="24"/>
          <w:lang w:eastAsia="en-US"/>
        </w:rPr>
      </w:pPr>
    </w:p>
    <w:p w14:paraId="126C4147" w14:textId="04A16B6E" w:rsidR="004A5962" w:rsidRPr="00816386" w:rsidRDefault="00816386" w:rsidP="003B38C1">
      <w:pPr>
        <w:pStyle w:val="Style5"/>
        <w:widowControl/>
        <w:ind w:firstLine="567"/>
        <w:jc w:val="both"/>
        <w:rPr>
          <w:rStyle w:val="FontStyle110"/>
          <w:rFonts w:ascii="Arial" w:hAnsi="Arial" w:cs="Arial"/>
          <w:sz w:val="20"/>
          <w:szCs w:val="20"/>
          <w:lang w:eastAsia="en-US"/>
        </w:rPr>
      </w:pPr>
      <w:r w:rsidRPr="00816386">
        <w:rPr>
          <w:rStyle w:val="FontStyle110"/>
          <w:rFonts w:ascii="Arial" w:hAnsi="Arial" w:cs="Arial"/>
          <w:spacing w:val="20"/>
          <w:sz w:val="20"/>
          <w:szCs w:val="20"/>
          <w:lang w:eastAsia="en-US"/>
        </w:rPr>
        <w:t>Примечание</w:t>
      </w:r>
      <w:r w:rsidRPr="00816386">
        <w:rPr>
          <w:rStyle w:val="FontStyle110"/>
          <w:rFonts w:ascii="Arial" w:hAnsi="Arial" w:cs="Arial"/>
          <w:sz w:val="20"/>
          <w:szCs w:val="20"/>
          <w:lang w:val="kk-KZ" w:eastAsia="en-US"/>
        </w:rPr>
        <w:t xml:space="preserve"> -</w:t>
      </w:r>
      <w:r w:rsidR="004A5962" w:rsidRPr="00816386">
        <w:rPr>
          <w:rStyle w:val="FontStyle110"/>
          <w:rFonts w:ascii="Arial" w:hAnsi="Arial" w:cs="Arial"/>
          <w:sz w:val="20"/>
          <w:szCs w:val="20"/>
          <w:lang w:eastAsia="en-US"/>
        </w:rPr>
        <w:t xml:space="preserve"> Все размеры измеряются от крайней точки транспортного средства в рабочем положении.</w:t>
      </w:r>
    </w:p>
    <w:p w14:paraId="5E10F0AC" w14:textId="77777777" w:rsidR="004A5962" w:rsidRPr="00AE6DBC" w:rsidRDefault="004A5962" w:rsidP="003B38C1">
      <w:pPr>
        <w:pStyle w:val="Style5"/>
        <w:widowControl/>
        <w:ind w:firstLine="567"/>
        <w:jc w:val="both"/>
        <w:rPr>
          <w:rStyle w:val="FontStyle110"/>
          <w:rFonts w:ascii="Arial" w:hAnsi="Arial" w:cs="Arial"/>
          <w:sz w:val="24"/>
          <w:szCs w:val="24"/>
          <w:lang w:eastAsia="en-US"/>
        </w:rPr>
      </w:pPr>
    </w:p>
    <w:p w14:paraId="7B807397" w14:textId="7564F490" w:rsidR="004729FB" w:rsidRPr="00816386" w:rsidRDefault="00551A1C" w:rsidP="003B38C1">
      <w:pPr>
        <w:pStyle w:val="Style5"/>
        <w:widowControl/>
        <w:ind w:firstLine="567"/>
        <w:jc w:val="center"/>
        <w:rPr>
          <w:rStyle w:val="FontStyle110"/>
          <w:rFonts w:ascii="Arial" w:hAnsi="Arial" w:cs="Arial"/>
          <w:bCs/>
          <w:sz w:val="24"/>
          <w:szCs w:val="24"/>
          <w:lang w:eastAsia="en-US"/>
        </w:rPr>
      </w:pPr>
      <w:r w:rsidRPr="00816386">
        <w:rPr>
          <w:rStyle w:val="FontStyle110"/>
          <w:rFonts w:ascii="Arial" w:hAnsi="Arial" w:cs="Arial"/>
          <w:bCs/>
          <w:sz w:val="24"/>
          <w:szCs w:val="24"/>
          <w:lang w:eastAsia="en-US"/>
        </w:rPr>
        <w:t>Рисунок В.1</w:t>
      </w:r>
      <w:r w:rsidR="00816386" w:rsidRPr="00816386">
        <w:rPr>
          <w:rStyle w:val="FontStyle110"/>
          <w:rFonts w:ascii="Arial" w:hAnsi="Arial" w:cs="Arial"/>
          <w:bCs/>
          <w:sz w:val="24"/>
          <w:szCs w:val="24"/>
          <w:lang w:eastAsia="en-US"/>
        </w:rPr>
        <w:t xml:space="preserve"> -</w:t>
      </w:r>
      <w:r w:rsidRPr="00816386">
        <w:rPr>
          <w:rStyle w:val="FontStyle110"/>
          <w:rFonts w:ascii="Arial" w:hAnsi="Arial" w:cs="Arial"/>
          <w:bCs/>
          <w:sz w:val="24"/>
          <w:szCs w:val="24"/>
          <w:lang w:eastAsia="en-US"/>
        </w:rPr>
        <w:t xml:space="preserve"> </w:t>
      </w:r>
      <w:r w:rsidR="004A5962" w:rsidRPr="00816386">
        <w:rPr>
          <w:rStyle w:val="FontStyle110"/>
          <w:rFonts w:ascii="Arial" w:hAnsi="Arial" w:cs="Arial"/>
          <w:bCs/>
          <w:sz w:val="24"/>
          <w:szCs w:val="24"/>
          <w:lang w:eastAsia="en-US"/>
        </w:rPr>
        <w:t>Подъезд и выезд из зоны погрузки</w:t>
      </w:r>
    </w:p>
    <w:p w14:paraId="121D30CB" w14:textId="77777777" w:rsidR="00551A1C" w:rsidRPr="00AE6DBC" w:rsidRDefault="00551A1C" w:rsidP="003B38C1">
      <w:pPr>
        <w:pStyle w:val="Style65"/>
        <w:widowControl/>
        <w:ind w:firstLine="567"/>
        <w:jc w:val="right"/>
        <w:rPr>
          <w:rStyle w:val="FontStyle110"/>
          <w:rFonts w:ascii="Arial" w:hAnsi="Arial" w:cs="Arial"/>
          <w:sz w:val="24"/>
          <w:szCs w:val="24"/>
          <w:lang w:eastAsia="en-US"/>
        </w:rPr>
      </w:pPr>
    </w:p>
    <w:p w14:paraId="582F75A6" w14:textId="4ABD818B" w:rsidR="00D83C55" w:rsidRPr="00AE6DBC" w:rsidRDefault="00A4152B" w:rsidP="003B38C1">
      <w:pPr>
        <w:pStyle w:val="Style65"/>
        <w:widowControl/>
        <w:ind w:firstLine="567"/>
        <w:jc w:val="right"/>
        <w:rPr>
          <w:rStyle w:val="FontStyle110"/>
          <w:rFonts w:ascii="Arial" w:hAnsi="Arial" w:cs="Arial"/>
          <w:sz w:val="24"/>
          <w:szCs w:val="24"/>
          <w:lang w:eastAsia="en-US"/>
        </w:rPr>
      </w:pPr>
      <w:r w:rsidRPr="00AE6DBC">
        <w:rPr>
          <w:rStyle w:val="FontStyle110"/>
          <w:rFonts w:ascii="Arial" w:hAnsi="Arial" w:cs="Arial"/>
          <w:sz w:val="24"/>
          <w:szCs w:val="24"/>
          <w:lang w:eastAsia="en-US"/>
        </w:rPr>
        <w:t>Размеры в миллиметрах</w:t>
      </w:r>
    </w:p>
    <w:p w14:paraId="2FC13394" w14:textId="4BE25B90" w:rsidR="00D83C55" w:rsidRPr="00AE6DBC" w:rsidRDefault="00551A1C" w:rsidP="003B38C1">
      <w:pPr>
        <w:pStyle w:val="Style65"/>
        <w:widowControl/>
        <w:ind w:firstLine="567"/>
        <w:jc w:val="both"/>
        <w:rPr>
          <w:rStyle w:val="FontStyle110"/>
          <w:rFonts w:ascii="Arial" w:hAnsi="Arial" w:cs="Arial"/>
          <w:sz w:val="24"/>
          <w:szCs w:val="24"/>
          <w:lang w:eastAsia="en-US"/>
        </w:rPr>
      </w:pPr>
      <w:r w:rsidRPr="00AE6DBC">
        <w:rPr>
          <w:rStyle w:val="FontStyle110"/>
          <w:rFonts w:ascii="Arial" w:hAnsi="Arial" w:cs="Arial"/>
          <w:noProof/>
          <w:sz w:val="24"/>
          <w:szCs w:val="24"/>
        </w:rPr>
        <w:drawing>
          <wp:inline distT="0" distB="0" distL="0" distR="0" wp14:anchorId="357C966A" wp14:editId="4873A891">
            <wp:extent cx="4451419" cy="2291477"/>
            <wp:effectExtent l="0" t="0" r="635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458239" cy="2294988"/>
                    </a:xfrm>
                    <a:prstGeom prst="rect">
                      <a:avLst/>
                    </a:prstGeom>
                    <a:noFill/>
                    <a:ln>
                      <a:noFill/>
                    </a:ln>
                  </pic:spPr>
                </pic:pic>
              </a:graphicData>
            </a:graphic>
          </wp:inline>
        </w:drawing>
      </w:r>
    </w:p>
    <w:p w14:paraId="06D3B459" w14:textId="77777777" w:rsidR="00551A1C" w:rsidRPr="00AE6DBC" w:rsidRDefault="00551A1C" w:rsidP="003B38C1">
      <w:pPr>
        <w:pStyle w:val="Style67"/>
        <w:widowControl/>
        <w:ind w:firstLine="567"/>
        <w:jc w:val="both"/>
        <w:rPr>
          <w:rStyle w:val="FontStyle109"/>
          <w:rFonts w:ascii="Arial" w:hAnsi="Arial" w:cs="Arial"/>
          <w:sz w:val="24"/>
          <w:szCs w:val="24"/>
          <w:lang w:eastAsia="en-US"/>
        </w:rPr>
      </w:pPr>
    </w:p>
    <w:p w14:paraId="02BA7C7F" w14:textId="77777777" w:rsidR="00551A1C" w:rsidRPr="00AE6DBC" w:rsidRDefault="00551A1C" w:rsidP="003B38C1">
      <w:pPr>
        <w:pStyle w:val="Style67"/>
        <w:widowControl/>
        <w:ind w:firstLine="567"/>
        <w:jc w:val="both"/>
        <w:rPr>
          <w:rStyle w:val="FontStyle109"/>
          <w:rFonts w:ascii="Arial" w:hAnsi="Arial" w:cs="Arial"/>
          <w:sz w:val="24"/>
          <w:szCs w:val="24"/>
          <w:lang w:eastAsia="en-US"/>
        </w:rPr>
      </w:pPr>
    </w:p>
    <w:p w14:paraId="21E4792D" w14:textId="799F5D77" w:rsidR="004729FB" w:rsidRPr="00816386" w:rsidRDefault="0011206B" w:rsidP="003B38C1">
      <w:pPr>
        <w:pStyle w:val="Style67"/>
        <w:widowControl/>
        <w:ind w:firstLine="567"/>
        <w:jc w:val="both"/>
        <w:rPr>
          <w:rStyle w:val="FontStyle109"/>
          <w:rFonts w:ascii="Arial" w:hAnsi="Arial" w:cs="Arial"/>
          <w:sz w:val="20"/>
          <w:szCs w:val="20"/>
          <w:lang w:eastAsia="en-US"/>
        </w:rPr>
      </w:pPr>
      <w:r w:rsidRPr="00816386">
        <w:rPr>
          <w:rStyle w:val="FontStyle109"/>
          <w:rFonts w:ascii="Arial" w:hAnsi="Arial" w:cs="Arial"/>
          <w:sz w:val="20"/>
          <w:szCs w:val="20"/>
          <w:lang w:eastAsia="en-US"/>
        </w:rPr>
        <w:t>Условные обозначения</w:t>
      </w:r>
    </w:p>
    <w:p w14:paraId="550986F7" w14:textId="6850D3FA" w:rsidR="004729FB" w:rsidRPr="00816386" w:rsidRDefault="004729FB" w:rsidP="003B38C1">
      <w:pPr>
        <w:pStyle w:val="Style5"/>
        <w:widowControl/>
        <w:ind w:firstLine="567"/>
        <w:jc w:val="both"/>
        <w:rPr>
          <w:rStyle w:val="FontStyle110"/>
          <w:rFonts w:ascii="Arial" w:hAnsi="Arial" w:cs="Arial"/>
          <w:sz w:val="20"/>
          <w:szCs w:val="20"/>
          <w:lang w:eastAsia="en-US"/>
        </w:rPr>
      </w:pPr>
      <w:r w:rsidRPr="00816386">
        <w:rPr>
          <w:rStyle w:val="FontStyle110"/>
          <w:rFonts w:ascii="Arial" w:hAnsi="Arial" w:cs="Arial"/>
          <w:sz w:val="20"/>
          <w:szCs w:val="20"/>
          <w:lang w:val="en-US" w:eastAsia="en-US"/>
        </w:rPr>
        <w:t>V</w:t>
      </w:r>
      <w:r w:rsidRPr="00816386">
        <w:rPr>
          <w:rStyle w:val="FontStyle104"/>
          <w:rFonts w:ascii="Arial" w:hAnsi="Arial" w:cs="Arial"/>
          <w:sz w:val="20"/>
          <w:szCs w:val="20"/>
          <w:vertAlign w:val="subscript"/>
          <w:lang w:eastAsia="en-US"/>
        </w:rPr>
        <w:t>11</w:t>
      </w:r>
      <w:r w:rsidRPr="00816386">
        <w:rPr>
          <w:rStyle w:val="FontStyle104"/>
          <w:rFonts w:ascii="Arial" w:hAnsi="Arial" w:cs="Arial"/>
          <w:sz w:val="20"/>
          <w:szCs w:val="20"/>
          <w:lang w:eastAsia="en-US"/>
        </w:rPr>
        <w:t xml:space="preserve"> </w:t>
      </w:r>
      <w:r w:rsidRPr="00816386">
        <w:rPr>
          <w:rStyle w:val="FontStyle103"/>
          <w:rFonts w:ascii="Arial" w:hAnsi="Arial" w:cs="Arial"/>
          <w:sz w:val="20"/>
          <w:szCs w:val="20"/>
          <w:lang w:val="en-US" w:eastAsia="en-US"/>
        </w:rPr>
        <w:t>DZ</w:t>
      </w:r>
      <w:r w:rsidRPr="00816386">
        <w:rPr>
          <w:rStyle w:val="FontStyle103"/>
          <w:rFonts w:ascii="Arial" w:hAnsi="Arial" w:cs="Arial"/>
          <w:sz w:val="20"/>
          <w:szCs w:val="20"/>
          <w:vertAlign w:val="subscript"/>
          <w:lang w:val="en-US" w:eastAsia="en-US"/>
        </w:rPr>
        <w:t>crll</w:t>
      </w:r>
      <w:r w:rsidRPr="00816386">
        <w:rPr>
          <w:rStyle w:val="FontStyle103"/>
          <w:rFonts w:ascii="Arial" w:hAnsi="Arial" w:cs="Arial"/>
          <w:sz w:val="20"/>
          <w:szCs w:val="20"/>
          <w:lang w:eastAsia="en-US"/>
        </w:rPr>
        <w:t xml:space="preserve"> </w:t>
      </w:r>
      <w:r w:rsidR="004A5962" w:rsidRPr="00816386">
        <w:rPr>
          <w:rStyle w:val="FontStyle110"/>
          <w:rFonts w:ascii="Arial" w:hAnsi="Arial" w:cs="Arial"/>
          <w:sz w:val="20"/>
          <w:szCs w:val="20"/>
          <w:lang w:eastAsia="en-US"/>
        </w:rPr>
        <w:t>Опасная зона — близкое расстояние — правая и левая боковая</w:t>
      </w:r>
    </w:p>
    <w:p w14:paraId="698BA6D7" w14:textId="7DF2E5DE" w:rsidR="004729FB" w:rsidRPr="00816386" w:rsidRDefault="004729FB" w:rsidP="003B38C1">
      <w:pPr>
        <w:pStyle w:val="Style5"/>
        <w:widowControl/>
        <w:ind w:firstLine="567"/>
        <w:jc w:val="both"/>
        <w:rPr>
          <w:rStyle w:val="FontStyle110"/>
          <w:rFonts w:ascii="Arial" w:hAnsi="Arial" w:cs="Arial"/>
          <w:sz w:val="20"/>
          <w:szCs w:val="20"/>
          <w:lang w:eastAsia="en-US"/>
        </w:rPr>
      </w:pPr>
      <w:r w:rsidRPr="00816386">
        <w:rPr>
          <w:rStyle w:val="FontStyle110"/>
          <w:rFonts w:ascii="Arial" w:hAnsi="Arial" w:cs="Arial"/>
          <w:sz w:val="20"/>
          <w:szCs w:val="20"/>
          <w:lang w:val="en-US" w:eastAsia="en-US"/>
        </w:rPr>
        <w:t>V</w:t>
      </w:r>
      <w:r w:rsidRPr="00816386">
        <w:rPr>
          <w:rStyle w:val="FontStyle104"/>
          <w:rFonts w:ascii="Arial" w:hAnsi="Arial" w:cs="Arial"/>
          <w:sz w:val="20"/>
          <w:szCs w:val="20"/>
          <w:vertAlign w:val="subscript"/>
          <w:lang w:eastAsia="en-US"/>
        </w:rPr>
        <w:t>14</w:t>
      </w:r>
      <w:r w:rsidRPr="00816386">
        <w:rPr>
          <w:rStyle w:val="FontStyle104"/>
          <w:rFonts w:ascii="Arial" w:hAnsi="Arial" w:cs="Arial"/>
          <w:sz w:val="20"/>
          <w:szCs w:val="20"/>
          <w:lang w:eastAsia="en-US"/>
        </w:rPr>
        <w:t xml:space="preserve"> </w:t>
      </w:r>
      <w:r w:rsidRPr="00816386">
        <w:rPr>
          <w:rStyle w:val="FontStyle103"/>
          <w:rFonts w:ascii="Arial" w:hAnsi="Arial" w:cs="Arial"/>
          <w:sz w:val="20"/>
          <w:szCs w:val="20"/>
          <w:lang w:val="en-US" w:eastAsia="en-US"/>
        </w:rPr>
        <w:t>DZ</w:t>
      </w:r>
      <w:r w:rsidRPr="00816386">
        <w:rPr>
          <w:rStyle w:val="FontStyle103"/>
          <w:rFonts w:ascii="Arial" w:hAnsi="Arial" w:cs="Arial"/>
          <w:sz w:val="20"/>
          <w:szCs w:val="20"/>
          <w:vertAlign w:val="subscript"/>
          <w:lang w:val="en-US" w:eastAsia="en-US"/>
        </w:rPr>
        <w:t>fb</w:t>
      </w:r>
      <w:r w:rsidRPr="00816386">
        <w:rPr>
          <w:rStyle w:val="FontStyle103"/>
          <w:rFonts w:ascii="Arial" w:hAnsi="Arial" w:cs="Arial"/>
          <w:sz w:val="20"/>
          <w:szCs w:val="20"/>
          <w:lang w:eastAsia="en-US"/>
        </w:rPr>
        <w:t xml:space="preserve"> </w:t>
      </w:r>
      <w:r w:rsidR="004A5962" w:rsidRPr="00816386">
        <w:rPr>
          <w:rStyle w:val="FontStyle110"/>
          <w:rFonts w:ascii="Arial" w:hAnsi="Arial" w:cs="Arial"/>
          <w:sz w:val="20"/>
          <w:szCs w:val="20"/>
          <w:lang w:eastAsia="en-US"/>
        </w:rPr>
        <w:t>Опасная зона — подножка (подножки) (подножка в неиспользуемом положении</w:t>
      </w:r>
      <w:r w:rsidRPr="00816386">
        <w:rPr>
          <w:rStyle w:val="FontStyle110"/>
          <w:rFonts w:ascii="Arial" w:hAnsi="Arial" w:cs="Arial"/>
          <w:sz w:val="20"/>
          <w:szCs w:val="20"/>
          <w:lang w:eastAsia="en-US"/>
        </w:rPr>
        <w:t>)</w:t>
      </w:r>
    </w:p>
    <w:p w14:paraId="631F81F8" w14:textId="77777777" w:rsidR="00551A1C" w:rsidRPr="00AE6DBC" w:rsidRDefault="00551A1C" w:rsidP="003B38C1">
      <w:pPr>
        <w:pStyle w:val="Style5"/>
        <w:widowControl/>
        <w:ind w:firstLine="567"/>
        <w:jc w:val="both"/>
        <w:rPr>
          <w:rStyle w:val="FontStyle110"/>
          <w:rFonts w:ascii="Arial" w:hAnsi="Arial" w:cs="Arial"/>
          <w:sz w:val="24"/>
          <w:szCs w:val="24"/>
          <w:lang w:eastAsia="en-US"/>
        </w:rPr>
      </w:pPr>
    </w:p>
    <w:p w14:paraId="2D8C82A3" w14:textId="2EBE3A69" w:rsidR="004729FB" w:rsidRPr="00816386" w:rsidRDefault="00816386" w:rsidP="003B38C1">
      <w:pPr>
        <w:pStyle w:val="Style5"/>
        <w:widowControl/>
        <w:ind w:firstLine="567"/>
        <w:jc w:val="both"/>
        <w:rPr>
          <w:rStyle w:val="FontStyle110"/>
          <w:rFonts w:ascii="Arial" w:hAnsi="Arial" w:cs="Arial"/>
          <w:sz w:val="20"/>
          <w:szCs w:val="20"/>
          <w:lang w:eastAsia="en-US"/>
        </w:rPr>
      </w:pPr>
      <w:r w:rsidRPr="00816386">
        <w:rPr>
          <w:rStyle w:val="FontStyle110"/>
          <w:rFonts w:ascii="Arial" w:hAnsi="Arial" w:cs="Arial"/>
          <w:spacing w:val="20"/>
          <w:sz w:val="20"/>
          <w:szCs w:val="20"/>
          <w:lang w:eastAsia="en-US"/>
        </w:rPr>
        <w:t>Примечание</w:t>
      </w:r>
      <w:r w:rsidRPr="00816386">
        <w:rPr>
          <w:rStyle w:val="FontStyle110"/>
          <w:rFonts w:ascii="Arial" w:hAnsi="Arial" w:cs="Arial"/>
          <w:sz w:val="20"/>
          <w:szCs w:val="20"/>
          <w:lang w:val="kk-KZ" w:eastAsia="en-US"/>
        </w:rPr>
        <w:t xml:space="preserve"> -</w:t>
      </w:r>
      <w:r w:rsidR="004A5962" w:rsidRPr="00816386">
        <w:rPr>
          <w:rStyle w:val="FontStyle110"/>
          <w:rFonts w:ascii="Arial" w:hAnsi="Arial" w:cs="Arial"/>
          <w:sz w:val="20"/>
          <w:szCs w:val="20"/>
          <w:lang w:eastAsia="en-US"/>
        </w:rPr>
        <w:t xml:space="preserve"> Все размеры измеряются от крайней точки транспортного средства в рабочем положении</w:t>
      </w:r>
      <w:r w:rsidR="004729FB" w:rsidRPr="00816386">
        <w:rPr>
          <w:rStyle w:val="FontStyle110"/>
          <w:rFonts w:ascii="Arial" w:hAnsi="Arial" w:cs="Arial"/>
          <w:sz w:val="20"/>
          <w:szCs w:val="20"/>
          <w:lang w:eastAsia="en-US"/>
        </w:rPr>
        <w:t>.</w:t>
      </w:r>
    </w:p>
    <w:p w14:paraId="027C7CB6" w14:textId="77777777" w:rsidR="00D83C55" w:rsidRPr="00AE6DBC" w:rsidRDefault="00D83C55" w:rsidP="003B38C1">
      <w:pPr>
        <w:pStyle w:val="Style16"/>
        <w:widowControl/>
        <w:ind w:firstLine="567"/>
        <w:jc w:val="center"/>
        <w:rPr>
          <w:rStyle w:val="FontStyle111"/>
          <w:rFonts w:ascii="Arial" w:hAnsi="Arial" w:cs="Arial"/>
          <w:sz w:val="24"/>
          <w:szCs w:val="24"/>
          <w:lang w:eastAsia="en-US"/>
        </w:rPr>
      </w:pPr>
    </w:p>
    <w:p w14:paraId="7CC90F41" w14:textId="128C347E" w:rsidR="004729FB" w:rsidRPr="00816386" w:rsidRDefault="00FE60C2" w:rsidP="003B38C1">
      <w:pPr>
        <w:pStyle w:val="Style16"/>
        <w:widowControl/>
        <w:ind w:firstLine="567"/>
        <w:jc w:val="center"/>
        <w:rPr>
          <w:rStyle w:val="FontStyle111"/>
          <w:rFonts w:ascii="Arial" w:hAnsi="Arial" w:cs="Arial"/>
          <w:b w:val="0"/>
          <w:sz w:val="24"/>
          <w:szCs w:val="24"/>
          <w:lang w:eastAsia="en-US"/>
        </w:rPr>
      </w:pPr>
      <w:r w:rsidRPr="00816386">
        <w:rPr>
          <w:rStyle w:val="FontStyle111"/>
          <w:rFonts w:ascii="Arial" w:hAnsi="Arial" w:cs="Arial"/>
          <w:b w:val="0"/>
          <w:sz w:val="24"/>
          <w:szCs w:val="24"/>
          <w:lang w:eastAsia="en-US"/>
        </w:rPr>
        <w:t>Рисунок</w:t>
      </w:r>
      <w:r w:rsidR="004729FB" w:rsidRPr="00816386">
        <w:rPr>
          <w:rStyle w:val="FontStyle111"/>
          <w:rFonts w:ascii="Arial" w:hAnsi="Arial" w:cs="Arial"/>
          <w:b w:val="0"/>
          <w:sz w:val="24"/>
          <w:szCs w:val="24"/>
          <w:lang w:eastAsia="en-US"/>
        </w:rPr>
        <w:t xml:space="preserve"> </w:t>
      </w:r>
      <w:r w:rsidR="004729FB" w:rsidRPr="00816386">
        <w:rPr>
          <w:rStyle w:val="FontStyle111"/>
          <w:rFonts w:ascii="Arial" w:hAnsi="Arial" w:cs="Arial"/>
          <w:b w:val="0"/>
          <w:sz w:val="24"/>
          <w:szCs w:val="24"/>
          <w:lang w:val="en-US" w:eastAsia="en-US"/>
        </w:rPr>
        <w:t>C</w:t>
      </w:r>
      <w:r w:rsidR="00816386" w:rsidRPr="00816386">
        <w:rPr>
          <w:rStyle w:val="FontStyle111"/>
          <w:rFonts w:ascii="Arial" w:hAnsi="Arial" w:cs="Arial"/>
          <w:b w:val="0"/>
          <w:sz w:val="24"/>
          <w:szCs w:val="24"/>
          <w:lang w:eastAsia="en-US"/>
        </w:rPr>
        <w:t>.2 -</w:t>
      </w:r>
      <w:r w:rsidR="00551A1C" w:rsidRPr="00816386">
        <w:rPr>
          <w:rStyle w:val="FontStyle111"/>
          <w:rFonts w:ascii="Arial" w:hAnsi="Arial" w:cs="Arial"/>
          <w:b w:val="0"/>
          <w:sz w:val="24"/>
          <w:szCs w:val="24"/>
          <w:lang w:eastAsia="en-US"/>
        </w:rPr>
        <w:t xml:space="preserve"> </w:t>
      </w:r>
      <w:r w:rsidR="00954C86" w:rsidRPr="00816386">
        <w:rPr>
          <w:rStyle w:val="FontStyle111"/>
          <w:rFonts w:ascii="Arial" w:hAnsi="Arial" w:cs="Arial"/>
          <w:b w:val="0"/>
          <w:sz w:val="24"/>
          <w:szCs w:val="24"/>
          <w:lang w:eastAsia="en-US"/>
        </w:rPr>
        <w:t>Движение</w:t>
      </w:r>
      <w:r w:rsidR="004729FB" w:rsidRPr="00816386">
        <w:rPr>
          <w:rStyle w:val="FontStyle111"/>
          <w:rFonts w:ascii="Arial" w:hAnsi="Arial" w:cs="Arial"/>
          <w:b w:val="0"/>
          <w:sz w:val="24"/>
          <w:szCs w:val="24"/>
          <w:lang w:eastAsia="en-US"/>
        </w:rPr>
        <w:t xml:space="preserve"> </w:t>
      </w:r>
      <w:r w:rsidR="00954C86" w:rsidRPr="00816386">
        <w:rPr>
          <w:rStyle w:val="FontStyle111"/>
          <w:rFonts w:ascii="Arial" w:hAnsi="Arial" w:cs="Arial"/>
          <w:b w:val="0"/>
          <w:sz w:val="24"/>
          <w:szCs w:val="24"/>
          <w:lang w:eastAsia="en-US"/>
        </w:rPr>
        <w:t>без занятых подножек</w:t>
      </w:r>
    </w:p>
    <w:p w14:paraId="05B8CBD2" w14:textId="77777777" w:rsidR="00816386" w:rsidRDefault="00816386">
      <w:pPr>
        <w:widowControl/>
        <w:autoSpaceDE/>
        <w:autoSpaceDN/>
        <w:adjustRightInd/>
        <w:spacing w:after="200" w:line="276" w:lineRule="auto"/>
        <w:rPr>
          <w:rStyle w:val="FontStyle110"/>
          <w:rFonts w:ascii="Arial" w:hAnsi="Arial" w:cs="Arial"/>
          <w:sz w:val="24"/>
          <w:szCs w:val="24"/>
          <w:lang w:eastAsia="en-US"/>
        </w:rPr>
      </w:pPr>
      <w:r>
        <w:rPr>
          <w:rStyle w:val="FontStyle110"/>
          <w:rFonts w:ascii="Arial" w:hAnsi="Arial" w:cs="Arial"/>
          <w:sz w:val="24"/>
          <w:szCs w:val="24"/>
          <w:lang w:eastAsia="en-US"/>
        </w:rPr>
        <w:br w:type="page"/>
      </w:r>
    </w:p>
    <w:p w14:paraId="6EAE9C1D" w14:textId="27C683BE" w:rsidR="004729FB" w:rsidRPr="00AE6DBC" w:rsidRDefault="00A4152B" w:rsidP="003B38C1">
      <w:pPr>
        <w:pStyle w:val="Style65"/>
        <w:widowControl/>
        <w:ind w:firstLine="567"/>
        <w:jc w:val="right"/>
        <w:rPr>
          <w:rStyle w:val="FontStyle110"/>
          <w:rFonts w:ascii="Arial" w:hAnsi="Arial" w:cs="Arial"/>
          <w:sz w:val="24"/>
          <w:szCs w:val="24"/>
          <w:lang w:eastAsia="en-US"/>
        </w:rPr>
      </w:pPr>
      <w:r w:rsidRPr="00AE6DBC">
        <w:rPr>
          <w:rStyle w:val="FontStyle110"/>
          <w:rFonts w:ascii="Arial" w:hAnsi="Arial" w:cs="Arial"/>
          <w:sz w:val="24"/>
          <w:szCs w:val="24"/>
          <w:lang w:eastAsia="en-US"/>
        </w:rPr>
        <w:t>Размеры в миллиметрах</w:t>
      </w:r>
    </w:p>
    <w:p w14:paraId="3BA7FA06" w14:textId="77777777" w:rsidR="00D83C55" w:rsidRPr="00AE6DBC" w:rsidRDefault="00D83C55" w:rsidP="003B38C1">
      <w:pPr>
        <w:pStyle w:val="Style67"/>
        <w:widowControl/>
        <w:ind w:firstLine="567"/>
        <w:jc w:val="both"/>
        <w:rPr>
          <w:rStyle w:val="FontStyle109"/>
          <w:rFonts w:ascii="Arial" w:hAnsi="Arial" w:cs="Arial"/>
          <w:sz w:val="24"/>
          <w:szCs w:val="24"/>
          <w:lang w:eastAsia="en-US"/>
        </w:rPr>
      </w:pPr>
    </w:p>
    <w:p w14:paraId="362F8AD4" w14:textId="617E56C2" w:rsidR="00D83C55" w:rsidRPr="00AE6DBC" w:rsidRDefault="00884FF9" w:rsidP="00816386">
      <w:pPr>
        <w:pStyle w:val="Style67"/>
        <w:widowControl/>
        <w:jc w:val="center"/>
        <w:rPr>
          <w:rStyle w:val="FontStyle109"/>
          <w:rFonts w:ascii="Arial" w:hAnsi="Arial" w:cs="Arial"/>
          <w:sz w:val="24"/>
          <w:szCs w:val="24"/>
          <w:lang w:eastAsia="en-US"/>
        </w:rPr>
      </w:pPr>
      <w:r w:rsidRPr="00AE6DBC">
        <w:rPr>
          <w:rStyle w:val="FontStyle109"/>
          <w:rFonts w:ascii="Arial" w:hAnsi="Arial" w:cs="Arial"/>
          <w:noProof/>
          <w:sz w:val="24"/>
          <w:szCs w:val="24"/>
        </w:rPr>
        <w:drawing>
          <wp:inline distT="0" distB="0" distL="0" distR="0" wp14:anchorId="7D5AB993" wp14:editId="5E0D599E">
            <wp:extent cx="4310743" cy="2046113"/>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322479" cy="2051683"/>
                    </a:xfrm>
                    <a:prstGeom prst="rect">
                      <a:avLst/>
                    </a:prstGeom>
                    <a:noFill/>
                    <a:ln>
                      <a:noFill/>
                    </a:ln>
                  </pic:spPr>
                </pic:pic>
              </a:graphicData>
            </a:graphic>
          </wp:inline>
        </w:drawing>
      </w:r>
    </w:p>
    <w:p w14:paraId="2D1BF52E" w14:textId="77777777" w:rsidR="00884FF9" w:rsidRPr="00AE6DBC" w:rsidRDefault="00884FF9" w:rsidP="003B38C1">
      <w:pPr>
        <w:pStyle w:val="Style67"/>
        <w:widowControl/>
        <w:ind w:firstLine="567"/>
        <w:jc w:val="both"/>
        <w:rPr>
          <w:rStyle w:val="FontStyle109"/>
          <w:rFonts w:ascii="Arial" w:hAnsi="Arial" w:cs="Arial"/>
          <w:sz w:val="24"/>
          <w:szCs w:val="24"/>
          <w:lang w:eastAsia="en-US"/>
        </w:rPr>
      </w:pPr>
    </w:p>
    <w:p w14:paraId="58EDA7E7" w14:textId="0E9B9DF9" w:rsidR="004729FB" w:rsidRPr="00816386" w:rsidRDefault="0011206B" w:rsidP="003B38C1">
      <w:pPr>
        <w:pStyle w:val="Style67"/>
        <w:widowControl/>
        <w:ind w:firstLine="567"/>
        <w:jc w:val="both"/>
        <w:rPr>
          <w:rStyle w:val="FontStyle109"/>
          <w:rFonts w:ascii="Arial" w:hAnsi="Arial" w:cs="Arial"/>
          <w:sz w:val="20"/>
          <w:szCs w:val="20"/>
          <w:lang w:eastAsia="en-US"/>
        </w:rPr>
      </w:pPr>
      <w:r w:rsidRPr="00816386">
        <w:rPr>
          <w:rStyle w:val="FontStyle109"/>
          <w:rFonts w:ascii="Arial" w:hAnsi="Arial" w:cs="Arial"/>
          <w:sz w:val="20"/>
          <w:szCs w:val="20"/>
          <w:lang w:eastAsia="en-US"/>
        </w:rPr>
        <w:t>Условные обозначения</w:t>
      </w:r>
    </w:p>
    <w:p w14:paraId="304F2E4C" w14:textId="40D2BF9A" w:rsidR="004729FB" w:rsidRPr="00816386" w:rsidRDefault="004729FB" w:rsidP="003B38C1">
      <w:pPr>
        <w:pStyle w:val="Style3"/>
        <w:widowControl/>
        <w:ind w:firstLine="567"/>
        <w:jc w:val="both"/>
        <w:rPr>
          <w:rStyle w:val="FontStyle110"/>
          <w:rFonts w:ascii="Arial" w:hAnsi="Arial" w:cs="Arial"/>
          <w:sz w:val="20"/>
          <w:szCs w:val="20"/>
          <w:lang w:eastAsia="en-US"/>
        </w:rPr>
      </w:pPr>
      <w:r w:rsidRPr="00816386">
        <w:rPr>
          <w:rStyle w:val="FontStyle110"/>
          <w:rFonts w:ascii="Arial" w:hAnsi="Arial" w:cs="Arial"/>
          <w:sz w:val="20"/>
          <w:szCs w:val="20"/>
          <w:lang w:val="en-US" w:eastAsia="en-US"/>
        </w:rPr>
        <w:t>V</w:t>
      </w:r>
      <w:r w:rsidR="00D83C55" w:rsidRPr="00816386">
        <w:rPr>
          <w:rStyle w:val="FontStyle104"/>
          <w:rFonts w:ascii="Arial" w:hAnsi="Arial" w:cs="Arial"/>
          <w:sz w:val="20"/>
          <w:szCs w:val="20"/>
          <w:vertAlign w:val="subscript"/>
          <w:lang w:eastAsia="en-US"/>
        </w:rPr>
        <w:t>11</w:t>
      </w:r>
      <w:r w:rsidR="00D83C55" w:rsidRPr="00816386">
        <w:rPr>
          <w:rStyle w:val="FontStyle104"/>
          <w:rFonts w:ascii="Arial" w:hAnsi="Arial" w:cs="Arial"/>
          <w:sz w:val="20"/>
          <w:szCs w:val="20"/>
          <w:lang w:eastAsia="en-US"/>
        </w:rPr>
        <w:t xml:space="preserve"> </w:t>
      </w:r>
      <w:r w:rsidRPr="00816386">
        <w:rPr>
          <w:rStyle w:val="FontStyle103"/>
          <w:rFonts w:ascii="Arial" w:hAnsi="Arial" w:cs="Arial"/>
          <w:sz w:val="20"/>
          <w:szCs w:val="20"/>
          <w:lang w:val="en-US" w:eastAsia="en-US"/>
        </w:rPr>
        <w:t>DZ</w:t>
      </w:r>
      <w:r w:rsidRPr="00816386">
        <w:rPr>
          <w:rStyle w:val="FontStyle103"/>
          <w:rFonts w:ascii="Arial" w:hAnsi="Arial" w:cs="Arial"/>
          <w:sz w:val="20"/>
          <w:szCs w:val="20"/>
          <w:vertAlign w:val="subscript"/>
          <w:lang w:val="en-US" w:eastAsia="en-US"/>
        </w:rPr>
        <w:t>crll</w:t>
      </w:r>
      <w:r w:rsidRPr="00816386">
        <w:rPr>
          <w:rStyle w:val="FontStyle103"/>
          <w:rFonts w:ascii="Arial" w:hAnsi="Arial" w:cs="Arial"/>
          <w:sz w:val="20"/>
          <w:szCs w:val="20"/>
          <w:lang w:eastAsia="en-US"/>
        </w:rPr>
        <w:t xml:space="preserve"> </w:t>
      </w:r>
      <w:r w:rsidR="004A5962" w:rsidRPr="00816386">
        <w:rPr>
          <w:rStyle w:val="FontStyle110"/>
          <w:rFonts w:ascii="Arial" w:hAnsi="Arial" w:cs="Arial"/>
          <w:sz w:val="20"/>
          <w:szCs w:val="20"/>
          <w:lang w:eastAsia="en-US"/>
        </w:rPr>
        <w:t>Опасная зона — близкое расстояние — правая и левая боковая</w:t>
      </w:r>
    </w:p>
    <w:p w14:paraId="15EB554B" w14:textId="77777777" w:rsidR="00884FF9" w:rsidRPr="00AE6DBC" w:rsidRDefault="00884FF9" w:rsidP="003B38C1">
      <w:pPr>
        <w:pStyle w:val="Style5"/>
        <w:widowControl/>
        <w:ind w:firstLine="567"/>
        <w:jc w:val="both"/>
        <w:rPr>
          <w:rStyle w:val="FontStyle110"/>
          <w:rFonts w:ascii="Arial" w:hAnsi="Arial" w:cs="Arial"/>
          <w:sz w:val="24"/>
          <w:szCs w:val="24"/>
          <w:lang w:eastAsia="en-US"/>
        </w:rPr>
      </w:pPr>
    </w:p>
    <w:p w14:paraId="68AFEA3B" w14:textId="2DEE6F0E" w:rsidR="004729FB" w:rsidRPr="00816386" w:rsidRDefault="00816386" w:rsidP="003B38C1">
      <w:pPr>
        <w:pStyle w:val="Style5"/>
        <w:widowControl/>
        <w:ind w:firstLine="567"/>
        <w:jc w:val="both"/>
        <w:rPr>
          <w:rStyle w:val="FontStyle110"/>
          <w:rFonts w:ascii="Arial" w:hAnsi="Arial" w:cs="Arial"/>
          <w:sz w:val="20"/>
          <w:szCs w:val="20"/>
          <w:lang w:eastAsia="en-US"/>
        </w:rPr>
      </w:pPr>
      <w:r w:rsidRPr="00816386">
        <w:rPr>
          <w:rStyle w:val="FontStyle110"/>
          <w:rFonts w:ascii="Arial" w:hAnsi="Arial" w:cs="Arial"/>
          <w:spacing w:val="20"/>
          <w:sz w:val="20"/>
          <w:szCs w:val="20"/>
          <w:lang w:eastAsia="en-US"/>
        </w:rPr>
        <w:t>Примечание</w:t>
      </w:r>
      <w:r w:rsidRPr="00816386">
        <w:rPr>
          <w:rStyle w:val="FontStyle110"/>
          <w:rFonts w:ascii="Arial" w:hAnsi="Arial" w:cs="Arial"/>
          <w:sz w:val="20"/>
          <w:szCs w:val="20"/>
          <w:lang w:val="kk-KZ" w:eastAsia="en-US"/>
        </w:rPr>
        <w:t xml:space="preserve"> -</w:t>
      </w:r>
      <w:r w:rsidR="004A5962" w:rsidRPr="00816386">
        <w:rPr>
          <w:rStyle w:val="FontStyle110"/>
          <w:rFonts w:ascii="Arial" w:hAnsi="Arial" w:cs="Arial"/>
          <w:sz w:val="20"/>
          <w:szCs w:val="20"/>
          <w:lang w:eastAsia="en-US"/>
        </w:rPr>
        <w:t xml:space="preserve"> Все размеры измеряются от крайней точки транспортного средства в рабочем положении</w:t>
      </w:r>
      <w:r w:rsidR="004729FB" w:rsidRPr="00816386">
        <w:rPr>
          <w:rStyle w:val="FontStyle110"/>
          <w:rFonts w:ascii="Arial" w:hAnsi="Arial" w:cs="Arial"/>
          <w:sz w:val="20"/>
          <w:szCs w:val="20"/>
          <w:lang w:eastAsia="en-US"/>
        </w:rPr>
        <w:t>.</w:t>
      </w:r>
    </w:p>
    <w:p w14:paraId="3FB9C45B" w14:textId="77777777" w:rsidR="00D83C55" w:rsidRPr="00AE6DBC" w:rsidRDefault="00D83C55" w:rsidP="003B38C1">
      <w:pPr>
        <w:pStyle w:val="Style16"/>
        <w:widowControl/>
        <w:ind w:firstLine="567"/>
        <w:jc w:val="both"/>
        <w:rPr>
          <w:rStyle w:val="FontStyle111"/>
          <w:rFonts w:ascii="Arial" w:hAnsi="Arial" w:cs="Arial"/>
          <w:sz w:val="24"/>
          <w:szCs w:val="24"/>
          <w:lang w:eastAsia="en-US"/>
        </w:rPr>
      </w:pPr>
    </w:p>
    <w:p w14:paraId="54AEB89D" w14:textId="29B8776E" w:rsidR="004729FB" w:rsidRPr="00816386" w:rsidRDefault="00FE60C2" w:rsidP="00816386">
      <w:pPr>
        <w:pStyle w:val="Style16"/>
        <w:widowControl/>
        <w:jc w:val="center"/>
        <w:rPr>
          <w:rStyle w:val="FontStyle111"/>
          <w:rFonts w:ascii="Arial" w:hAnsi="Arial" w:cs="Arial"/>
          <w:b w:val="0"/>
          <w:sz w:val="24"/>
          <w:szCs w:val="24"/>
          <w:lang w:eastAsia="en-US"/>
        </w:rPr>
      </w:pPr>
      <w:r w:rsidRPr="00816386">
        <w:rPr>
          <w:rStyle w:val="FontStyle111"/>
          <w:rFonts w:ascii="Arial" w:hAnsi="Arial" w:cs="Arial"/>
          <w:b w:val="0"/>
          <w:sz w:val="24"/>
          <w:szCs w:val="24"/>
          <w:lang w:eastAsia="en-US"/>
        </w:rPr>
        <w:t>Рисунок</w:t>
      </w:r>
      <w:r w:rsidR="004729FB" w:rsidRPr="00816386">
        <w:rPr>
          <w:rStyle w:val="FontStyle111"/>
          <w:rFonts w:ascii="Arial" w:hAnsi="Arial" w:cs="Arial"/>
          <w:b w:val="0"/>
          <w:sz w:val="24"/>
          <w:szCs w:val="24"/>
          <w:lang w:eastAsia="en-US"/>
        </w:rPr>
        <w:t xml:space="preserve"> </w:t>
      </w:r>
      <w:r w:rsidR="004729FB" w:rsidRPr="00816386">
        <w:rPr>
          <w:rStyle w:val="FontStyle111"/>
          <w:rFonts w:ascii="Arial" w:hAnsi="Arial" w:cs="Arial"/>
          <w:b w:val="0"/>
          <w:sz w:val="24"/>
          <w:szCs w:val="24"/>
          <w:lang w:val="en-US" w:eastAsia="en-US"/>
        </w:rPr>
        <w:t>C</w:t>
      </w:r>
      <w:r w:rsidR="00816386" w:rsidRPr="00816386">
        <w:rPr>
          <w:rStyle w:val="FontStyle111"/>
          <w:rFonts w:ascii="Arial" w:hAnsi="Arial" w:cs="Arial"/>
          <w:b w:val="0"/>
          <w:sz w:val="24"/>
          <w:szCs w:val="24"/>
          <w:lang w:eastAsia="en-US"/>
        </w:rPr>
        <w:t>.3 -</w:t>
      </w:r>
      <w:r w:rsidR="00884FF9" w:rsidRPr="00816386">
        <w:rPr>
          <w:rStyle w:val="FontStyle111"/>
          <w:rFonts w:ascii="Arial" w:hAnsi="Arial" w:cs="Arial"/>
          <w:b w:val="0"/>
          <w:sz w:val="24"/>
          <w:szCs w:val="24"/>
          <w:lang w:eastAsia="en-US"/>
        </w:rPr>
        <w:t xml:space="preserve"> </w:t>
      </w:r>
      <w:r w:rsidR="004A5962" w:rsidRPr="00816386">
        <w:rPr>
          <w:rStyle w:val="FontStyle111"/>
          <w:rFonts w:ascii="Arial" w:hAnsi="Arial" w:cs="Arial"/>
          <w:b w:val="0"/>
          <w:sz w:val="24"/>
          <w:szCs w:val="24"/>
          <w:lang w:eastAsia="en-US"/>
        </w:rPr>
        <w:t>Движение вперед со свободными подножками (</w:t>
      </w:r>
      <w:r w:rsidR="00493E52" w:rsidRPr="00816386">
        <w:rPr>
          <w:rStyle w:val="FontStyle111"/>
          <w:rFonts w:ascii="Arial" w:hAnsi="Arial" w:cs="Arial"/>
          <w:b w:val="0"/>
          <w:sz w:val="24"/>
          <w:szCs w:val="24"/>
          <w:lang w:eastAsia="en-US"/>
        </w:rPr>
        <w:t>оператор</w:t>
      </w:r>
      <w:r w:rsidR="004A5962" w:rsidRPr="00816386">
        <w:rPr>
          <w:rStyle w:val="FontStyle111"/>
          <w:rFonts w:ascii="Arial" w:hAnsi="Arial" w:cs="Arial"/>
          <w:b w:val="0"/>
          <w:sz w:val="24"/>
          <w:szCs w:val="24"/>
          <w:lang w:eastAsia="en-US"/>
        </w:rPr>
        <w:t xml:space="preserve"> в кабине</w:t>
      </w:r>
      <w:r w:rsidR="004729FB" w:rsidRPr="00816386">
        <w:rPr>
          <w:rStyle w:val="FontStyle111"/>
          <w:rFonts w:ascii="Arial" w:hAnsi="Arial" w:cs="Arial"/>
          <w:b w:val="0"/>
          <w:sz w:val="24"/>
          <w:szCs w:val="24"/>
          <w:lang w:eastAsia="en-US"/>
        </w:rPr>
        <w:t>)</w:t>
      </w:r>
    </w:p>
    <w:p w14:paraId="2279D347" w14:textId="77777777" w:rsidR="00884FF9" w:rsidRDefault="00884FF9" w:rsidP="003B38C1">
      <w:pPr>
        <w:pStyle w:val="Style55"/>
        <w:widowControl/>
        <w:ind w:firstLine="567"/>
        <w:jc w:val="right"/>
        <w:rPr>
          <w:rStyle w:val="FontStyle110"/>
          <w:rFonts w:ascii="Arial" w:hAnsi="Arial" w:cs="Arial"/>
          <w:sz w:val="24"/>
          <w:szCs w:val="24"/>
          <w:lang w:eastAsia="en-US"/>
        </w:rPr>
      </w:pPr>
    </w:p>
    <w:p w14:paraId="6CBC00BB" w14:textId="77777777" w:rsidR="00816386" w:rsidRPr="00AE6DBC" w:rsidRDefault="00816386" w:rsidP="003B38C1">
      <w:pPr>
        <w:pStyle w:val="Style55"/>
        <w:widowControl/>
        <w:ind w:firstLine="567"/>
        <w:jc w:val="right"/>
        <w:rPr>
          <w:rStyle w:val="FontStyle110"/>
          <w:rFonts w:ascii="Arial" w:hAnsi="Arial" w:cs="Arial"/>
          <w:sz w:val="24"/>
          <w:szCs w:val="24"/>
          <w:lang w:eastAsia="en-US"/>
        </w:rPr>
      </w:pPr>
    </w:p>
    <w:p w14:paraId="2385DA33" w14:textId="5997361C" w:rsidR="004729FB" w:rsidRPr="00AE6DBC" w:rsidRDefault="00A4152B" w:rsidP="003B38C1">
      <w:pPr>
        <w:pStyle w:val="Style55"/>
        <w:widowControl/>
        <w:ind w:firstLine="567"/>
        <w:jc w:val="right"/>
        <w:rPr>
          <w:rStyle w:val="FontStyle110"/>
          <w:rFonts w:ascii="Arial" w:hAnsi="Arial" w:cs="Arial"/>
          <w:sz w:val="24"/>
          <w:szCs w:val="24"/>
          <w:lang w:eastAsia="en-US"/>
        </w:rPr>
      </w:pPr>
      <w:r w:rsidRPr="00AE6DBC">
        <w:rPr>
          <w:rStyle w:val="FontStyle110"/>
          <w:rFonts w:ascii="Arial" w:hAnsi="Arial" w:cs="Arial"/>
          <w:sz w:val="24"/>
          <w:szCs w:val="24"/>
          <w:lang w:eastAsia="en-US"/>
        </w:rPr>
        <w:t>Размеры в миллиметрах</w:t>
      </w:r>
    </w:p>
    <w:p w14:paraId="6110A4FA" w14:textId="60D3786F" w:rsidR="004729FB" w:rsidRPr="00AE6DBC" w:rsidRDefault="00884FF9" w:rsidP="003B38C1">
      <w:pPr>
        <w:widowControl/>
        <w:ind w:firstLine="567"/>
        <w:jc w:val="both"/>
        <w:rPr>
          <w:rFonts w:ascii="Arial" w:hAnsi="Arial" w:cs="Arial"/>
        </w:rPr>
      </w:pPr>
      <w:r w:rsidRPr="00AE6DBC">
        <w:rPr>
          <w:rFonts w:ascii="Arial" w:hAnsi="Arial" w:cs="Arial"/>
          <w:noProof/>
        </w:rPr>
        <w:drawing>
          <wp:inline distT="0" distB="0" distL="0" distR="0" wp14:anchorId="07685669" wp14:editId="2765E567">
            <wp:extent cx="5030244" cy="2180492"/>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036655" cy="2183271"/>
                    </a:xfrm>
                    <a:prstGeom prst="rect">
                      <a:avLst/>
                    </a:prstGeom>
                    <a:noFill/>
                    <a:ln>
                      <a:noFill/>
                    </a:ln>
                  </pic:spPr>
                </pic:pic>
              </a:graphicData>
            </a:graphic>
          </wp:inline>
        </w:drawing>
      </w:r>
    </w:p>
    <w:p w14:paraId="5CE5E0D3" w14:textId="77777777" w:rsidR="00884FF9" w:rsidRPr="00AE6DBC" w:rsidRDefault="00884FF9" w:rsidP="003B38C1">
      <w:pPr>
        <w:pStyle w:val="Style67"/>
        <w:widowControl/>
        <w:ind w:firstLine="567"/>
        <w:jc w:val="both"/>
        <w:rPr>
          <w:rStyle w:val="FontStyle109"/>
          <w:rFonts w:ascii="Arial" w:hAnsi="Arial" w:cs="Arial"/>
          <w:sz w:val="24"/>
          <w:szCs w:val="24"/>
          <w:lang w:eastAsia="en-US"/>
        </w:rPr>
      </w:pPr>
    </w:p>
    <w:p w14:paraId="5695EB7A" w14:textId="6785F740" w:rsidR="004729FB" w:rsidRPr="00816386" w:rsidRDefault="0011206B" w:rsidP="003B38C1">
      <w:pPr>
        <w:pStyle w:val="Style67"/>
        <w:widowControl/>
        <w:ind w:firstLine="567"/>
        <w:jc w:val="both"/>
        <w:rPr>
          <w:rStyle w:val="FontStyle109"/>
          <w:rFonts w:ascii="Arial" w:hAnsi="Arial" w:cs="Arial"/>
          <w:sz w:val="20"/>
          <w:szCs w:val="20"/>
          <w:lang w:eastAsia="en-US"/>
        </w:rPr>
      </w:pPr>
      <w:r w:rsidRPr="00816386">
        <w:rPr>
          <w:rStyle w:val="FontStyle109"/>
          <w:rFonts w:ascii="Arial" w:hAnsi="Arial" w:cs="Arial"/>
          <w:sz w:val="20"/>
          <w:szCs w:val="20"/>
          <w:lang w:eastAsia="en-US"/>
        </w:rPr>
        <w:t>Условные обозначения</w:t>
      </w:r>
    </w:p>
    <w:p w14:paraId="50778D4C" w14:textId="63F76FF8" w:rsidR="00D83C55" w:rsidRPr="00816386" w:rsidRDefault="004729FB" w:rsidP="003B38C1">
      <w:pPr>
        <w:pStyle w:val="Style42"/>
        <w:widowControl/>
        <w:ind w:firstLine="567"/>
        <w:jc w:val="both"/>
        <w:rPr>
          <w:rStyle w:val="FontStyle110"/>
          <w:rFonts w:ascii="Arial" w:hAnsi="Arial" w:cs="Arial"/>
          <w:sz w:val="20"/>
          <w:szCs w:val="20"/>
          <w:lang w:eastAsia="en-US"/>
        </w:rPr>
      </w:pPr>
      <w:r w:rsidRPr="00816386">
        <w:rPr>
          <w:rStyle w:val="FontStyle110"/>
          <w:rFonts w:ascii="Arial" w:hAnsi="Arial" w:cs="Arial"/>
          <w:sz w:val="20"/>
          <w:szCs w:val="20"/>
          <w:lang w:val="en-US" w:eastAsia="en-US"/>
        </w:rPr>
        <w:t>V</w:t>
      </w:r>
      <w:r w:rsidRPr="00816386">
        <w:rPr>
          <w:rStyle w:val="FontStyle104"/>
          <w:rFonts w:ascii="Arial" w:hAnsi="Arial" w:cs="Arial"/>
          <w:sz w:val="20"/>
          <w:szCs w:val="20"/>
          <w:vertAlign w:val="subscript"/>
          <w:lang w:eastAsia="en-US"/>
        </w:rPr>
        <w:t>11</w:t>
      </w:r>
      <w:r w:rsidRPr="00816386">
        <w:rPr>
          <w:rStyle w:val="FontStyle104"/>
          <w:rFonts w:ascii="Arial" w:hAnsi="Arial" w:cs="Arial"/>
          <w:sz w:val="20"/>
          <w:szCs w:val="20"/>
          <w:lang w:eastAsia="en-US"/>
        </w:rPr>
        <w:t xml:space="preserve"> </w:t>
      </w:r>
      <w:r w:rsidRPr="00816386">
        <w:rPr>
          <w:rStyle w:val="FontStyle103"/>
          <w:rFonts w:ascii="Arial" w:hAnsi="Arial" w:cs="Arial"/>
          <w:sz w:val="20"/>
          <w:szCs w:val="20"/>
          <w:lang w:val="en-US" w:eastAsia="en-US"/>
        </w:rPr>
        <w:t>DZ</w:t>
      </w:r>
      <w:r w:rsidRPr="00816386">
        <w:rPr>
          <w:rStyle w:val="FontStyle103"/>
          <w:rFonts w:ascii="Arial" w:hAnsi="Arial" w:cs="Arial"/>
          <w:sz w:val="20"/>
          <w:szCs w:val="20"/>
          <w:vertAlign w:val="subscript"/>
          <w:lang w:val="en-US" w:eastAsia="en-US"/>
        </w:rPr>
        <w:t>crll</w:t>
      </w:r>
      <w:r w:rsidRPr="00816386">
        <w:rPr>
          <w:rStyle w:val="FontStyle103"/>
          <w:rFonts w:ascii="Arial" w:hAnsi="Arial" w:cs="Arial"/>
          <w:sz w:val="20"/>
          <w:szCs w:val="20"/>
          <w:lang w:eastAsia="en-US"/>
        </w:rPr>
        <w:t xml:space="preserve"> </w:t>
      </w:r>
      <w:r w:rsidR="004A5962" w:rsidRPr="00816386">
        <w:rPr>
          <w:rStyle w:val="FontStyle110"/>
          <w:rFonts w:ascii="Arial" w:hAnsi="Arial" w:cs="Arial"/>
          <w:sz w:val="20"/>
          <w:szCs w:val="20"/>
          <w:lang w:eastAsia="en-US"/>
        </w:rPr>
        <w:t>Опасная зона — близкое расстояние — правая и левая боковая</w:t>
      </w:r>
      <w:r w:rsidRPr="00816386">
        <w:rPr>
          <w:rStyle w:val="FontStyle110"/>
          <w:rFonts w:ascii="Arial" w:hAnsi="Arial" w:cs="Arial"/>
          <w:sz w:val="20"/>
          <w:szCs w:val="20"/>
          <w:lang w:eastAsia="en-US"/>
        </w:rPr>
        <w:t xml:space="preserve"> </w:t>
      </w:r>
    </w:p>
    <w:p w14:paraId="15747E9E" w14:textId="36ED8600" w:rsidR="004729FB" w:rsidRPr="00816386" w:rsidRDefault="004729FB" w:rsidP="003B38C1">
      <w:pPr>
        <w:pStyle w:val="Style42"/>
        <w:widowControl/>
        <w:ind w:firstLine="567"/>
        <w:jc w:val="both"/>
        <w:rPr>
          <w:rStyle w:val="FontStyle110"/>
          <w:rFonts w:ascii="Arial" w:hAnsi="Arial" w:cs="Arial"/>
          <w:sz w:val="20"/>
          <w:szCs w:val="20"/>
          <w:lang w:eastAsia="en-US"/>
        </w:rPr>
      </w:pPr>
      <w:r w:rsidRPr="00816386">
        <w:rPr>
          <w:rStyle w:val="FontStyle110"/>
          <w:rFonts w:ascii="Arial" w:hAnsi="Arial" w:cs="Arial"/>
          <w:sz w:val="20"/>
          <w:szCs w:val="20"/>
          <w:lang w:val="en-US" w:eastAsia="en-US"/>
        </w:rPr>
        <w:t>V</w:t>
      </w:r>
      <w:r w:rsidRPr="00816386">
        <w:rPr>
          <w:rStyle w:val="FontStyle104"/>
          <w:rFonts w:ascii="Arial" w:hAnsi="Arial" w:cs="Arial"/>
          <w:sz w:val="20"/>
          <w:szCs w:val="20"/>
          <w:vertAlign w:val="subscript"/>
          <w:lang w:eastAsia="en-US"/>
        </w:rPr>
        <w:t>13</w:t>
      </w:r>
      <w:r w:rsidRPr="00816386">
        <w:rPr>
          <w:rStyle w:val="FontStyle104"/>
          <w:rFonts w:ascii="Arial" w:hAnsi="Arial" w:cs="Arial"/>
          <w:sz w:val="20"/>
          <w:szCs w:val="20"/>
          <w:lang w:eastAsia="en-US"/>
        </w:rPr>
        <w:t xml:space="preserve"> </w:t>
      </w:r>
      <w:r w:rsidRPr="00816386">
        <w:rPr>
          <w:rStyle w:val="FontStyle110"/>
          <w:rFonts w:ascii="Arial" w:hAnsi="Arial" w:cs="Arial"/>
          <w:sz w:val="20"/>
          <w:szCs w:val="20"/>
          <w:lang w:val="en-US" w:eastAsia="en-US"/>
        </w:rPr>
        <w:t>DZ</w:t>
      </w:r>
      <w:r w:rsidRPr="00816386">
        <w:rPr>
          <w:rStyle w:val="FontStyle104"/>
          <w:rFonts w:ascii="Arial" w:hAnsi="Arial" w:cs="Arial"/>
          <w:sz w:val="20"/>
          <w:szCs w:val="20"/>
          <w:vertAlign w:val="subscript"/>
          <w:lang w:val="en-US" w:eastAsia="en-US"/>
        </w:rPr>
        <w:t>FB</w:t>
      </w:r>
      <w:r w:rsidRPr="00816386">
        <w:rPr>
          <w:rStyle w:val="FontStyle104"/>
          <w:rFonts w:ascii="Arial" w:hAnsi="Arial" w:cs="Arial"/>
          <w:sz w:val="20"/>
          <w:szCs w:val="20"/>
          <w:lang w:eastAsia="en-US"/>
        </w:rPr>
        <w:t xml:space="preserve"> </w:t>
      </w:r>
      <w:r w:rsidR="004A5962" w:rsidRPr="00816386">
        <w:rPr>
          <w:rStyle w:val="FontStyle110"/>
          <w:rFonts w:ascii="Arial" w:hAnsi="Arial" w:cs="Arial"/>
          <w:sz w:val="20"/>
          <w:szCs w:val="20"/>
          <w:lang w:eastAsia="en-US"/>
        </w:rPr>
        <w:t>Опасная зона — подножка(и)</w:t>
      </w:r>
    </w:p>
    <w:p w14:paraId="513A73AF" w14:textId="77777777" w:rsidR="00884FF9" w:rsidRPr="00AE6DBC" w:rsidRDefault="00884FF9" w:rsidP="003B38C1">
      <w:pPr>
        <w:pStyle w:val="Style42"/>
        <w:widowControl/>
        <w:ind w:firstLine="567"/>
        <w:jc w:val="both"/>
        <w:rPr>
          <w:rStyle w:val="FontStyle110"/>
          <w:rFonts w:ascii="Arial" w:hAnsi="Arial" w:cs="Arial"/>
          <w:sz w:val="24"/>
          <w:szCs w:val="24"/>
          <w:lang w:eastAsia="en-US"/>
        </w:rPr>
      </w:pPr>
    </w:p>
    <w:p w14:paraId="312A3D5B" w14:textId="091F3CF9" w:rsidR="004729FB" w:rsidRPr="00816386" w:rsidRDefault="00816386" w:rsidP="003B38C1">
      <w:pPr>
        <w:pStyle w:val="Style42"/>
        <w:widowControl/>
        <w:ind w:firstLine="567"/>
        <w:jc w:val="both"/>
        <w:rPr>
          <w:rStyle w:val="FontStyle110"/>
          <w:rFonts w:ascii="Arial" w:hAnsi="Arial" w:cs="Arial"/>
          <w:sz w:val="20"/>
          <w:szCs w:val="20"/>
          <w:lang w:eastAsia="en-US"/>
        </w:rPr>
      </w:pPr>
      <w:r w:rsidRPr="00816386">
        <w:rPr>
          <w:rStyle w:val="FontStyle110"/>
          <w:rFonts w:ascii="Arial" w:hAnsi="Arial" w:cs="Arial"/>
          <w:spacing w:val="20"/>
          <w:sz w:val="20"/>
          <w:szCs w:val="20"/>
          <w:lang w:eastAsia="en-US"/>
        </w:rPr>
        <w:t>Примечание</w:t>
      </w:r>
      <w:r w:rsidRPr="00816386">
        <w:rPr>
          <w:rStyle w:val="FontStyle110"/>
          <w:rFonts w:ascii="Arial" w:hAnsi="Arial" w:cs="Arial"/>
          <w:sz w:val="20"/>
          <w:szCs w:val="20"/>
          <w:lang w:val="kk-KZ" w:eastAsia="en-US"/>
        </w:rPr>
        <w:t xml:space="preserve"> -</w:t>
      </w:r>
      <w:r w:rsidR="00884FF9" w:rsidRPr="00816386">
        <w:rPr>
          <w:rStyle w:val="FontStyle110"/>
          <w:rFonts w:ascii="Arial" w:hAnsi="Arial" w:cs="Arial"/>
          <w:sz w:val="20"/>
          <w:szCs w:val="20"/>
          <w:lang w:val="kk-KZ" w:eastAsia="en-US"/>
        </w:rPr>
        <w:t xml:space="preserve"> </w:t>
      </w:r>
      <w:r w:rsidR="004A5962" w:rsidRPr="00816386">
        <w:rPr>
          <w:rStyle w:val="FontStyle110"/>
          <w:rFonts w:ascii="Arial" w:hAnsi="Arial" w:cs="Arial"/>
          <w:sz w:val="20"/>
          <w:szCs w:val="20"/>
          <w:lang w:eastAsia="en-US"/>
        </w:rPr>
        <w:t>Все размеры измеряются от крайней точки транспортного средства в рабочем положении</w:t>
      </w:r>
      <w:r w:rsidR="004729FB" w:rsidRPr="00816386">
        <w:rPr>
          <w:rStyle w:val="FontStyle110"/>
          <w:rFonts w:ascii="Arial" w:hAnsi="Arial" w:cs="Arial"/>
          <w:sz w:val="20"/>
          <w:szCs w:val="20"/>
          <w:lang w:eastAsia="en-US"/>
        </w:rPr>
        <w:t>.</w:t>
      </w:r>
    </w:p>
    <w:p w14:paraId="3C808A40" w14:textId="77777777" w:rsidR="00D83C55" w:rsidRPr="00816386" w:rsidRDefault="00D83C55" w:rsidP="003B38C1">
      <w:pPr>
        <w:pStyle w:val="Style16"/>
        <w:widowControl/>
        <w:ind w:firstLine="567"/>
        <w:jc w:val="both"/>
        <w:rPr>
          <w:rStyle w:val="FontStyle111"/>
          <w:rFonts w:ascii="Arial" w:hAnsi="Arial" w:cs="Arial"/>
          <w:sz w:val="20"/>
          <w:szCs w:val="20"/>
          <w:lang w:eastAsia="en-US"/>
        </w:rPr>
      </w:pPr>
    </w:p>
    <w:p w14:paraId="2A4489F3" w14:textId="7FE4295D" w:rsidR="004729FB" w:rsidRPr="00816386" w:rsidRDefault="00FE60C2" w:rsidP="003B38C1">
      <w:pPr>
        <w:pStyle w:val="Style16"/>
        <w:widowControl/>
        <w:ind w:firstLine="567"/>
        <w:jc w:val="center"/>
        <w:rPr>
          <w:rStyle w:val="FontStyle111"/>
          <w:rFonts w:ascii="Arial" w:hAnsi="Arial" w:cs="Arial"/>
          <w:b w:val="0"/>
          <w:sz w:val="24"/>
          <w:szCs w:val="24"/>
          <w:lang w:eastAsia="en-US"/>
        </w:rPr>
      </w:pPr>
      <w:r w:rsidRPr="00816386">
        <w:rPr>
          <w:rStyle w:val="FontStyle111"/>
          <w:rFonts w:ascii="Arial" w:hAnsi="Arial" w:cs="Arial"/>
          <w:b w:val="0"/>
          <w:sz w:val="24"/>
          <w:szCs w:val="24"/>
          <w:lang w:eastAsia="en-US"/>
        </w:rPr>
        <w:t>Рисунок</w:t>
      </w:r>
      <w:r w:rsidR="004729FB" w:rsidRPr="00816386">
        <w:rPr>
          <w:rStyle w:val="FontStyle111"/>
          <w:rFonts w:ascii="Arial" w:hAnsi="Arial" w:cs="Arial"/>
          <w:b w:val="0"/>
          <w:sz w:val="24"/>
          <w:szCs w:val="24"/>
          <w:lang w:eastAsia="en-US"/>
        </w:rPr>
        <w:t xml:space="preserve"> </w:t>
      </w:r>
      <w:r w:rsidR="004729FB" w:rsidRPr="00816386">
        <w:rPr>
          <w:rStyle w:val="FontStyle111"/>
          <w:rFonts w:ascii="Arial" w:hAnsi="Arial" w:cs="Arial"/>
          <w:b w:val="0"/>
          <w:sz w:val="24"/>
          <w:szCs w:val="24"/>
          <w:lang w:val="en-US" w:eastAsia="en-US"/>
        </w:rPr>
        <w:t>C</w:t>
      </w:r>
      <w:r w:rsidR="00816386" w:rsidRPr="00816386">
        <w:rPr>
          <w:rStyle w:val="FontStyle111"/>
          <w:rFonts w:ascii="Arial" w:hAnsi="Arial" w:cs="Arial"/>
          <w:b w:val="0"/>
          <w:sz w:val="24"/>
          <w:szCs w:val="24"/>
          <w:lang w:eastAsia="en-US"/>
        </w:rPr>
        <w:t>.4 -</w:t>
      </w:r>
      <w:r w:rsidR="00884FF9" w:rsidRPr="00816386">
        <w:rPr>
          <w:rStyle w:val="FontStyle111"/>
          <w:rFonts w:ascii="Arial" w:hAnsi="Arial" w:cs="Arial"/>
          <w:b w:val="0"/>
          <w:sz w:val="24"/>
          <w:szCs w:val="24"/>
          <w:lang w:eastAsia="en-US"/>
        </w:rPr>
        <w:t xml:space="preserve"> </w:t>
      </w:r>
      <w:r w:rsidR="004A5962" w:rsidRPr="00816386">
        <w:rPr>
          <w:rStyle w:val="FontStyle111"/>
          <w:rFonts w:ascii="Arial" w:hAnsi="Arial" w:cs="Arial"/>
          <w:b w:val="0"/>
          <w:sz w:val="24"/>
          <w:szCs w:val="24"/>
          <w:lang w:eastAsia="en-US"/>
        </w:rPr>
        <w:t xml:space="preserve">Движение вперед с </w:t>
      </w:r>
      <w:r w:rsidR="00493E52" w:rsidRPr="00816386">
        <w:rPr>
          <w:rStyle w:val="FontStyle111"/>
          <w:rFonts w:ascii="Arial" w:hAnsi="Arial" w:cs="Arial"/>
          <w:b w:val="0"/>
          <w:sz w:val="24"/>
          <w:szCs w:val="24"/>
          <w:lang w:eastAsia="en-US"/>
        </w:rPr>
        <w:t>оператором</w:t>
      </w:r>
      <w:r w:rsidR="004A5962" w:rsidRPr="00816386">
        <w:rPr>
          <w:rStyle w:val="FontStyle111"/>
          <w:rFonts w:ascii="Arial" w:hAnsi="Arial" w:cs="Arial"/>
          <w:b w:val="0"/>
          <w:sz w:val="24"/>
          <w:szCs w:val="24"/>
          <w:lang w:eastAsia="en-US"/>
        </w:rPr>
        <w:t xml:space="preserve"> на подножках</w:t>
      </w:r>
    </w:p>
    <w:p w14:paraId="49DE8E45" w14:textId="77777777" w:rsidR="00D83C55" w:rsidRPr="00AE6DBC" w:rsidRDefault="00D83C55" w:rsidP="003B38C1">
      <w:pPr>
        <w:pStyle w:val="Style55"/>
        <w:widowControl/>
        <w:ind w:firstLine="567"/>
        <w:jc w:val="both"/>
        <w:rPr>
          <w:rStyle w:val="FontStyle110"/>
          <w:rFonts w:ascii="Arial" w:hAnsi="Arial" w:cs="Arial"/>
          <w:sz w:val="24"/>
          <w:szCs w:val="24"/>
          <w:lang w:eastAsia="en-US"/>
        </w:rPr>
      </w:pPr>
    </w:p>
    <w:p w14:paraId="2D7B7652" w14:textId="77777777" w:rsidR="00884FF9" w:rsidRPr="00AE6DBC" w:rsidRDefault="00884FF9" w:rsidP="003B38C1">
      <w:pPr>
        <w:pStyle w:val="Style55"/>
        <w:widowControl/>
        <w:ind w:firstLine="567"/>
        <w:jc w:val="both"/>
        <w:rPr>
          <w:rStyle w:val="FontStyle110"/>
          <w:rFonts w:ascii="Arial" w:hAnsi="Arial" w:cs="Arial"/>
          <w:sz w:val="24"/>
          <w:szCs w:val="24"/>
          <w:lang w:eastAsia="en-US"/>
        </w:rPr>
      </w:pPr>
    </w:p>
    <w:p w14:paraId="7476F915" w14:textId="77777777" w:rsidR="00884FF9" w:rsidRPr="00AE6DBC" w:rsidRDefault="00884FF9" w:rsidP="003B38C1">
      <w:pPr>
        <w:pStyle w:val="Style55"/>
        <w:widowControl/>
        <w:ind w:firstLine="567"/>
        <w:jc w:val="both"/>
        <w:rPr>
          <w:rStyle w:val="FontStyle110"/>
          <w:rFonts w:ascii="Arial" w:hAnsi="Arial" w:cs="Arial"/>
          <w:sz w:val="24"/>
          <w:szCs w:val="24"/>
          <w:lang w:eastAsia="en-US"/>
        </w:rPr>
      </w:pPr>
    </w:p>
    <w:p w14:paraId="133E9DE8" w14:textId="77777777" w:rsidR="00884FF9" w:rsidRPr="00AE6DBC" w:rsidRDefault="00884FF9" w:rsidP="003B38C1">
      <w:pPr>
        <w:pStyle w:val="Style55"/>
        <w:widowControl/>
        <w:ind w:firstLine="567"/>
        <w:jc w:val="both"/>
        <w:rPr>
          <w:rStyle w:val="FontStyle110"/>
          <w:rFonts w:ascii="Arial" w:hAnsi="Arial" w:cs="Arial"/>
          <w:sz w:val="24"/>
          <w:szCs w:val="24"/>
          <w:lang w:eastAsia="en-US"/>
        </w:rPr>
      </w:pPr>
    </w:p>
    <w:p w14:paraId="643C89BF" w14:textId="77777777" w:rsidR="00884FF9" w:rsidRPr="00AE6DBC" w:rsidRDefault="00884FF9" w:rsidP="003B38C1">
      <w:pPr>
        <w:pStyle w:val="Style55"/>
        <w:widowControl/>
        <w:ind w:firstLine="567"/>
        <w:jc w:val="both"/>
        <w:rPr>
          <w:rStyle w:val="FontStyle110"/>
          <w:rFonts w:ascii="Arial" w:hAnsi="Arial" w:cs="Arial"/>
          <w:sz w:val="24"/>
          <w:szCs w:val="24"/>
          <w:lang w:eastAsia="en-US"/>
        </w:rPr>
      </w:pPr>
    </w:p>
    <w:p w14:paraId="017D54A2" w14:textId="77777777" w:rsidR="00884FF9" w:rsidRPr="00AE6DBC" w:rsidRDefault="00884FF9" w:rsidP="003B38C1">
      <w:pPr>
        <w:pStyle w:val="Style55"/>
        <w:widowControl/>
        <w:ind w:firstLine="567"/>
        <w:jc w:val="both"/>
        <w:rPr>
          <w:rStyle w:val="FontStyle110"/>
          <w:rFonts w:ascii="Arial" w:hAnsi="Arial" w:cs="Arial"/>
          <w:sz w:val="24"/>
          <w:szCs w:val="24"/>
          <w:lang w:eastAsia="en-US"/>
        </w:rPr>
      </w:pPr>
    </w:p>
    <w:p w14:paraId="6AF9DE49" w14:textId="0ED18A23" w:rsidR="00884FF9" w:rsidRPr="00AE6DBC" w:rsidRDefault="00A4152B" w:rsidP="003B38C1">
      <w:pPr>
        <w:pStyle w:val="Style55"/>
        <w:widowControl/>
        <w:ind w:firstLine="567"/>
        <w:jc w:val="right"/>
        <w:rPr>
          <w:rStyle w:val="FontStyle110"/>
          <w:rFonts w:ascii="Arial" w:hAnsi="Arial" w:cs="Arial"/>
          <w:sz w:val="24"/>
          <w:szCs w:val="24"/>
          <w:lang w:eastAsia="en-US"/>
        </w:rPr>
      </w:pPr>
      <w:r w:rsidRPr="00AE6DBC">
        <w:rPr>
          <w:rStyle w:val="FontStyle110"/>
          <w:rFonts w:ascii="Arial" w:hAnsi="Arial" w:cs="Arial"/>
          <w:sz w:val="24"/>
          <w:szCs w:val="24"/>
          <w:lang w:eastAsia="en-US"/>
        </w:rPr>
        <w:t>Размеры в миллиметрах</w:t>
      </w:r>
    </w:p>
    <w:p w14:paraId="17AD1EAF" w14:textId="77D384EB" w:rsidR="00884FF9" w:rsidRPr="00AE6DBC" w:rsidRDefault="00884FF9" w:rsidP="003B38C1">
      <w:pPr>
        <w:widowControl/>
        <w:ind w:firstLine="567"/>
        <w:jc w:val="both"/>
        <w:rPr>
          <w:rStyle w:val="FontStyle109"/>
          <w:rFonts w:ascii="Arial" w:hAnsi="Arial" w:cs="Arial"/>
          <w:b w:val="0"/>
          <w:bCs w:val="0"/>
          <w:color w:val="auto"/>
          <w:sz w:val="24"/>
          <w:szCs w:val="24"/>
        </w:rPr>
      </w:pPr>
      <w:r w:rsidRPr="00AE6DBC">
        <w:rPr>
          <w:rFonts w:ascii="Arial" w:hAnsi="Arial" w:cs="Arial"/>
          <w:noProof/>
        </w:rPr>
        <w:drawing>
          <wp:inline distT="0" distB="0" distL="0" distR="0" wp14:anchorId="029DC69D" wp14:editId="73B2BADA">
            <wp:extent cx="4772967" cy="1987212"/>
            <wp:effectExtent l="0" t="0" r="889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788067" cy="1993499"/>
                    </a:xfrm>
                    <a:prstGeom prst="rect">
                      <a:avLst/>
                    </a:prstGeom>
                    <a:noFill/>
                    <a:ln>
                      <a:noFill/>
                    </a:ln>
                  </pic:spPr>
                </pic:pic>
              </a:graphicData>
            </a:graphic>
          </wp:inline>
        </w:drawing>
      </w:r>
    </w:p>
    <w:p w14:paraId="2AC322CA" w14:textId="451ED6A0" w:rsidR="004729FB" w:rsidRPr="00816386" w:rsidRDefault="0011206B" w:rsidP="003B38C1">
      <w:pPr>
        <w:pStyle w:val="Style67"/>
        <w:widowControl/>
        <w:ind w:firstLine="567"/>
        <w:jc w:val="both"/>
        <w:rPr>
          <w:rStyle w:val="FontStyle109"/>
          <w:rFonts w:ascii="Arial" w:hAnsi="Arial" w:cs="Arial"/>
          <w:sz w:val="20"/>
          <w:szCs w:val="20"/>
          <w:lang w:eastAsia="en-US"/>
        </w:rPr>
      </w:pPr>
      <w:r w:rsidRPr="00816386">
        <w:rPr>
          <w:rStyle w:val="FontStyle109"/>
          <w:rFonts w:ascii="Arial" w:hAnsi="Arial" w:cs="Arial"/>
          <w:sz w:val="20"/>
          <w:szCs w:val="20"/>
          <w:lang w:eastAsia="en-US"/>
        </w:rPr>
        <w:t>Условные обозначения</w:t>
      </w:r>
    </w:p>
    <w:p w14:paraId="1B1A6285" w14:textId="459B1494" w:rsidR="00D83C55" w:rsidRPr="00816386" w:rsidRDefault="00D83C55" w:rsidP="003B38C1">
      <w:pPr>
        <w:pStyle w:val="Style42"/>
        <w:widowControl/>
        <w:ind w:firstLine="567"/>
        <w:rPr>
          <w:rFonts w:ascii="Arial" w:hAnsi="Arial" w:cs="Arial"/>
          <w:sz w:val="20"/>
          <w:szCs w:val="20"/>
        </w:rPr>
      </w:pPr>
      <w:r w:rsidRPr="00816386">
        <w:rPr>
          <w:rFonts w:ascii="Arial" w:hAnsi="Arial" w:cs="Arial"/>
          <w:i/>
          <w:sz w:val="20"/>
          <w:szCs w:val="20"/>
          <w:lang w:val="en-US"/>
        </w:rPr>
        <w:t>V</w:t>
      </w:r>
      <w:r w:rsidRPr="00816386">
        <w:rPr>
          <w:rFonts w:ascii="Arial" w:hAnsi="Arial" w:cs="Arial"/>
          <w:sz w:val="20"/>
          <w:szCs w:val="20"/>
          <w:vertAlign w:val="subscript"/>
        </w:rPr>
        <w:t>11</w:t>
      </w:r>
      <w:r w:rsidRPr="00816386">
        <w:rPr>
          <w:rFonts w:ascii="Arial" w:hAnsi="Arial" w:cs="Arial"/>
          <w:sz w:val="20"/>
          <w:szCs w:val="20"/>
        </w:rPr>
        <w:t xml:space="preserve"> </w:t>
      </w:r>
      <w:r w:rsidRPr="00816386">
        <w:rPr>
          <w:rFonts w:ascii="Arial" w:hAnsi="Arial" w:cs="Arial"/>
          <w:sz w:val="20"/>
          <w:szCs w:val="20"/>
          <w:lang w:val="en-US"/>
        </w:rPr>
        <w:t>DZ</w:t>
      </w:r>
      <w:r w:rsidRPr="00816386">
        <w:rPr>
          <w:rFonts w:ascii="Arial" w:hAnsi="Arial" w:cs="Arial"/>
          <w:sz w:val="20"/>
          <w:szCs w:val="20"/>
          <w:vertAlign w:val="subscript"/>
          <w:lang w:val="en-US"/>
        </w:rPr>
        <w:t>CRLL</w:t>
      </w:r>
      <w:r w:rsidRPr="00816386">
        <w:rPr>
          <w:rFonts w:ascii="Arial" w:hAnsi="Arial" w:cs="Arial"/>
          <w:sz w:val="20"/>
          <w:szCs w:val="20"/>
        </w:rPr>
        <w:t xml:space="preserve"> </w:t>
      </w:r>
      <w:r w:rsidR="004A5962" w:rsidRPr="00816386">
        <w:rPr>
          <w:rFonts w:ascii="Arial" w:hAnsi="Arial" w:cs="Arial"/>
          <w:sz w:val="20"/>
          <w:szCs w:val="20"/>
        </w:rPr>
        <w:t>Опасная зона — близкое расстояние — правая и левая боковая</w:t>
      </w:r>
      <w:r w:rsidRPr="00816386">
        <w:rPr>
          <w:rFonts w:ascii="Arial" w:hAnsi="Arial" w:cs="Arial"/>
          <w:sz w:val="20"/>
          <w:szCs w:val="20"/>
        </w:rPr>
        <w:t xml:space="preserve"> </w:t>
      </w:r>
    </w:p>
    <w:p w14:paraId="5E425890" w14:textId="78B4BBEB" w:rsidR="00D83C55" w:rsidRPr="00816386" w:rsidRDefault="00D83C55" w:rsidP="003B38C1">
      <w:pPr>
        <w:pStyle w:val="Style42"/>
        <w:widowControl/>
        <w:ind w:firstLine="567"/>
        <w:rPr>
          <w:rFonts w:ascii="Arial" w:hAnsi="Arial" w:cs="Arial"/>
          <w:sz w:val="20"/>
          <w:szCs w:val="20"/>
        </w:rPr>
      </w:pPr>
      <w:r w:rsidRPr="00816386">
        <w:rPr>
          <w:rFonts w:ascii="Arial" w:hAnsi="Arial" w:cs="Arial"/>
          <w:i/>
          <w:sz w:val="20"/>
          <w:szCs w:val="20"/>
          <w:lang w:val="en-US"/>
        </w:rPr>
        <w:t>V</w:t>
      </w:r>
      <w:r w:rsidRPr="00816386">
        <w:rPr>
          <w:rFonts w:ascii="Arial" w:hAnsi="Arial" w:cs="Arial"/>
          <w:sz w:val="20"/>
          <w:szCs w:val="20"/>
          <w:vertAlign w:val="subscript"/>
        </w:rPr>
        <w:t>14</w:t>
      </w:r>
      <w:r w:rsidRPr="00816386">
        <w:rPr>
          <w:rFonts w:ascii="Arial" w:hAnsi="Arial" w:cs="Arial"/>
          <w:sz w:val="20"/>
          <w:szCs w:val="20"/>
        </w:rPr>
        <w:t xml:space="preserve"> </w:t>
      </w:r>
      <w:r w:rsidRPr="00816386">
        <w:rPr>
          <w:rFonts w:ascii="Arial" w:hAnsi="Arial" w:cs="Arial"/>
          <w:sz w:val="20"/>
          <w:szCs w:val="20"/>
          <w:lang w:val="en-US"/>
        </w:rPr>
        <w:t>DZ</w:t>
      </w:r>
      <w:r w:rsidRPr="00816386">
        <w:rPr>
          <w:rFonts w:ascii="Arial" w:hAnsi="Arial" w:cs="Arial"/>
          <w:sz w:val="20"/>
          <w:szCs w:val="20"/>
          <w:vertAlign w:val="subscript"/>
          <w:lang w:val="en-US"/>
        </w:rPr>
        <w:t>FB</w:t>
      </w:r>
      <w:r w:rsidRPr="00816386">
        <w:rPr>
          <w:rFonts w:ascii="Arial" w:hAnsi="Arial" w:cs="Arial"/>
          <w:sz w:val="20"/>
          <w:szCs w:val="20"/>
        </w:rPr>
        <w:t xml:space="preserve"> </w:t>
      </w:r>
      <w:r w:rsidR="004A5962" w:rsidRPr="00816386">
        <w:rPr>
          <w:rFonts w:ascii="Arial" w:hAnsi="Arial" w:cs="Arial"/>
          <w:sz w:val="20"/>
          <w:szCs w:val="20"/>
        </w:rPr>
        <w:t>Опасная зона — подножка(и)</w:t>
      </w:r>
      <w:r w:rsidRPr="00816386">
        <w:rPr>
          <w:rFonts w:ascii="Arial" w:hAnsi="Arial" w:cs="Arial"/>
          <w:sz w:val="20"/>
          <w:szCs w:val="20"/>
        </w:rPr>
        <w:t xml:space="preserve"> (</w:t>
      </w:r>
      <w:r w:rsidR="00090977" w:rsidRPr="00816386">
        <w:rPr>
          <w:rFonts w:ascii="Arial" w:hAnsi="Arial" w:cs="Arial"/>
          <w:sz w:val="20"/>
          <w:szCs w:val="20"/>
        </w:rPr>
        <w:t>подножка в неиспользуемом положении</w:t>
      </w:r>
      <w:r w:rsidRPr="00816386">
        <w:rPr>
          <w:rFonts w:ascii="Arial" w:hAnsi="Arial" w:cs="Arial"/>
          <w:sz w:val="20"/>
          <w:szCs w:val="20"/>
        </w:rPr>
        <w:t xml:space="preserve">) </w:t>
      </w:r>
    </w:p>
    <w:p w14:paraId="324C7AC2" w14:textId="2CFDDC4C" w:rsidR="00D83C55" w:rsidRPr="00816386" w:rsidRDefault="00D83C55" w:rsidP="003B38C1">
      <w:pPr>
        <w:pStyle w:val="Style42"/>
        <w:widowControl/>
        <w:ind w:firstLine="567"/>
        <w:rPr>
          <w:rFonts w:ascii="Arial" w:hAnsi="Arial" w:cs="Arial"/>
          <w:sz w:val="20"/>
          <w:szCs w:val="20"/>
        </w:rPr>
      </w:pPr>
      <w:r w:rsidRPr="00816386">
        <w:rPr>
          <w:rFonts w:ascii="Arial" w:hAnsi="Arial" w:cs="Arial"/>
          <w:i/>
          <w:sz w:val="20"/>
          <w:szCs w:val="20"/>
          <w:lang w:val="en-US"/>
        </w:rPr>
        <w:t>V</w:t>
      </w:r>
      <w:r w:rsidRPr="00816386">
        <w:rPr>
          <w:rFonts w:ascii="Arial" w:hAnsi="Arial" w:cs="Arial"/>
          <w:sz w:val="20"/>
          <w:szCs w:val="20"/>
          <w:vertAlign w:val="subscript"/>
        </w:rPr>
        <w:t>15</w:t>
      </w:r>
      <w:r w:rsidRPr="00816386">
        <w:rPr>
          <w:rFonts w:ascii="Arial" w:hAnsi="Arial" w:cs="Arial"/>
          <w:sz w:val="20"/>
          <w:szCs w:val="20"/>
        </w:rPr>
        <w:t xml:space="preserve"> </w:t>
      </w:r>
      <w:r w:rsidRPr="00816386">
        <w:rPr>
          <w:rFonts w:ascii="Arial" w:hAnsi="Arial" w:cs="Arial"/>
          <w:sz w:val="20"/>
          <w:szCs w:val="20"/>
          <w:lang w:val="en-US"/>
        </w:rPr>
        <w:t>DZ</w:t>
      </w:r>
      <w:r w:rsidRPr="00816386">
        <w:rPr>
          <w:rFonts w:ascii="Arial" w:hAnsi="Arial" w:cs="Arial"/>
          <w:sz w:val="20"/>
          <w:szCs w:val="20"/>
          <w:vertAlign w:val="subscript"/>
          <w:lang w:val="en-US"/>
        </w:rPr>
        <w:t>ML</w:t>
      </w:r>
      <w:r w:rsidRPr="00816386">
        <w:rPr>
          <w:rFonts w:ascii="Arial" w:hAnsi="Arial" w:cs="Arial"/>
          <w:sz w:val="20"/>
          <w:szCs w:val="20"/>
        </w:rPr>
        <w:t xml:space="preserve"> </w:t>
      </w:r>
      <w:r w:rsidR="00090977" w:rsidRPr="00816386">
        <w:rPr>
          <w:rFonts w:ascii="Arial" w:hAnsi="Arial" w:cs="Arial"/>
          <w:sz w:val="20"/>
          <w:szCs w:val="20"/>
        </w:rPr>
        <w:t xml:space="preserve">Опасная зона </w:t>
      </w:r>
      <w:r w:rsidRPr="00816386">
        <w:rPr>
          <w:rFonts w:ascii="Arial" w:hAnsi="Arial" w:cs="Arial"/>
          <w:sz w:val="20"/>
          <w:szCs w:val="20"/>
        </w:rPr>
        <w:t xml:space="preserve">— </w:t>
      </w:r>
      <w:r w:rsidR="00090977" w:rsidRPr="00816386">
        <w:rPr>
          <w:rFonts w:ascii="Arial" w:hAnsi="Arial" w:cs="Arial"/>
          <w:sz w:val="20"/>
          <w:szCs w:val="20"/>
        </w:rPr>
        <w:t>ручная загрузка</w:t>
      </w:r>
      <w:r w:rsidRPr="00816386">
        <w:rPr>
          <w:rFonts w:ascii="Arial" w:hAnsi="Arial" w:cs="Arial"/>
          <w:sz w:val="20"/>
          <w:szCs w:val="20"/>
        </w:rPr>
        <w:t xml:space="preserve"> </w:t>
      </w:r>
    </w:p>
    <w:p w14:paraId="3B0E3447" w14:textId="4BEE275B" w:rsidR="004729FB" w:rsidRPr="00816386" w:rsidRDefault="00D83C55" w:rsidP="003B38C1">
      <w:pPr>
        <w:pStyle w:val="Style42"/>
        <w:widowControl/>
        <w:ind w:firstLine="567"/>
        <w:rPr>
          <w:rFonts w:ascii="Arial" w:hAnsi="Arial" w:cs="Arial"/>
          <w:sz w:val="20"/>
          <w:szCs w:val="20"/>
        </w:rPr>
      </w:pPr>
      <w:r w:rsidRPr="00816386">
        <w:rPr>
          <w:rFonts w:ascii="Arial" w:hAnsi="Arial" w:cs="Arial"/>
          <w:i/>
          <w:sz w:val="20"/>
          <w:szCs w:val="20"/>
          <w:lang w:val="en-US"/>
        </w:rPr>
        <w:t>V</w:t>
      </w:r>
      <w:r w:rsidRPr="00816386">
        <w:rPr>
          <w:rFonts w:ascii="Arial" w:hAnsi="Arial" w:cs="Arial"/>
          <w:sz w:val="20"/>
          <w:szCs w:val="20"/>
          <w:vertAlign w:val="subscript"/>
        </w:rPr>
        <w:t>16</w:t>
      </w:r>
      <w:r w:rsidRPr="00816386">
        <w:rPr>
          <w:rFonts w:ascii="Arial" w:hAnsi="Arial" w:cs="Arial"/>
          <w:sz w:val="20"/>
          <w:szCs w:val="20"/>
        </w:rPr>
        <w:t xml:space="preserve"> </w:t>
      </w:r>
      <w:r w:rsidRPr="00816386">
        <w:rPr>
          <w:rFonts w:ascii="Arial" w:hAnsi="Arial" w:cs="Arial"/>
          <w:sz w:val="20"/>
          <w:szCs w:val="20"/>
          <w:lang w:val="en-US"/>
        </w:rPr>
        <w:t>DZ</w:t>
      </w:r>
      <w:r w:rsidRPr="00816386">
        <w:rPr>
          <w:rFonts w:ascii="Arial" w:hAnsi="Arial" w:cs="Arial"/>
          <w:sz w:val="20"/>
          <w:szCs w:val="20"/>
          <w:vertAlign w:val="subscript"/>
          <w:lang w:val="en-US"/>
        </w:rPr>
        <w:t>BM</w:t>
      </w:r>
      <w:r w:rsidRPr="00816386">
        <w:rPr>
          <w:rFonts w:ascii="Arial" w:hAnsi="Arial" w:cs="Arial"/>
          <w:sz w:val="20"/>
          <w:szCs w:val="20"/>
        </w:rPr>
        <w:t xml:space="preserve"> </w:t>
      </w:r>
      <w:r w:rsidR="00090977" w:rsidRPr="00816386">
        <w:rPr>
          <w:rFonts w:ascii="Arial" w:hAnsi="Arial" w:cs="Arial"/>
          <w:sz w:val="20"/>
          <w:szCs w:val="20"/>
        </w:rPr>
        <w:t xml:space="preserve">Опасная зона </w:t>
      </w:r>
      <w:r w:rsidRPr="00816386">
        <w:rPr>
          <w:rFonts w:ascii="Arial" w:hAnsi="Arial" w:cs="Arial"/>
          <w:sz w:val="20"/>
          <w:szCs w:val="20"/>
        </w:rPr>
        <w:t xml:space="preserve">— </w:t>
      </w:r>
      <w:r w:rsidR="00090977" w:rsidRPr="00816386">
        <w:rPr>
          <w:rFonts w:ascii="Arial" w:hAnsi="Arial" w:cs="Arial"/>
          <w:sz w:val="20"/>
          <w:szCs w:val="20"/>
        </w:rPr>
        <w:t>движение назад</w:t>
      </w:r>
    </w:p>
    <w:p w14:paraId="2AF84C6E" w14:textId="77777777" w:rsidR="00D83C55" w:rsidRPr="00AE6DBC" w:rsidRDefault="00D83C55" w:rsidP="003B38C1">
      <w:pPr>
        <w:pStyle w:val="Style42"/>
        <w:widowControl/>
        <w:ind w:firstLine="567"/>
        <w:jc w:val="both"/>
        <w:rPr>
          <w:rStyle w:val="FontStyle110"/>
          <w:rFonts w:ascii="Arial" w:hAnsi="Arial" w:cs="Arial"/>
          <w:sz w:val="24"/>
          <w:szCs w:val="24"/>
          <w:lang w:eastAsia="en-US"/>
        </w:rPr>
      </w:pPr>
    </w:p>
    <w:p w14:paraId="1298DA20" w14:textId="0446CD42" w:rsidR="004729FB" w:rsidRPr="00816386" w:rsidRDefault="00816386" w:rsidP="003B38C1">
      <w:pPr>
        <w:pStyle w:val="Style42"/>
        <w:widowControl/>
        <w:ind w:firstLine="567"/>
        <w:jc w:val="both"/>
        <w:rPr>
          <w:rStyle w:val="FontStyle110"/>
          <w:rFonts w:ascii="Arial" w:hAnsi="Arial" w:cs="Arial"/>
          <w:sz w:val="20"/>
          <w:szCs w:val="20"/>
          <w:lang w:eastAsia="en-US"/>
        </w:rPr>
      </w:pPr>
      <w:r w:rsidRPr="00816386">
        <w:rPr>
          <w:rStyle w:val="FontStyle110"/>
          <w:rFonts w:ascii="Arial" w:hAnsi="Arial" w:cs="Arial"/>
          <w:spacing w:val="20"/>
          <w:sz w:val="20"/>
          <w:szCs w:val="20"/>
          <w:lang w:eastAsia="en-US"/>
        </w:rPr>
        <w:t>Примечание</w:t>
      </w:r>
      <w:r w:rsidRPr="00816386">
        <w:rPr>
          <w:rStyle w:val="FontStyle110"/>
          <w:rFonts w:ascii="Arial" w:hAnsi="Arial" w:cs="Arial"/>
          <w:sz w:val="20"/>
          <w:szCs w:val="20"/>
          <w:lang w:val="kk-KZ" w:eastAsia="en-US"/>
        </w:rPr>
        <w:t xml:space="preserve"> -</w:t>
      </w:r>
      <w:r w:rsidR="00884FF9" w:rsidRPr="00816386">
        <w:rPr>
          <w:rStyle w:val="FontStyle110"/>
          <w:rFonts w:ascii="Arial" w:hAnsi="Arial" w:cs="Arial"/>
          <w:sz w:val="20"/>
          <w:szCs w:val="20"/>
          <w:lang w:val="kk-KZ" w:eastAsia="en-US"/>
        </w:rPr>
        <w:t xml:space="preserve"> </w:t>
      </w:r>
      <w:r w:rsidR="004A5962" w:rsidRPr="00816386">
        <w:rPr>
          <w:rStyle w:val="FontStyle110"/>
          <w:rFonts w:ascii="Arial" w:hAnsi="Arial" w:cs="Arial"/>
          <w:sz w:val="20"/>
          <w:szCs w:val="20"/>
          <w:lang w:eastAsia="en-US"/>
        </w:rPr>
        <w:t>Все размеры измеряются от крайней точки транспортного средства в рабочем положении</w:t>
      </w:r>
      <w:r w:rsidR="004729FB" w:rsidRPr="00816386">
        <w:rPr>
          <w:rStyle w:val="FontStyle110"/>
          <w:rFonts w:ascii="Arial" w:hAnsi="Arial" w:cs="Arial"/>
          <w:sz w:val="20"/>
          <w:szCs w:val="20"/>
          <w:lang w:eastAsia="en-US"/>
        </w:rPr>
        <w:t>.</w:t>
      </w:r>
    </w:p>
    <w:p w14:paraId="0CF4C004" w14:textId="77777777" w:rsidR="00D83C55" w:rsidRPr="00AE6DBC" w:rsidRDefault="00D83C55" w:rsidP="003B38C1">
      <w:pPr>
        <w:pStyle w:val="Style16"/>
        <w:widowControl/>
        <w:ind w:firstLine="567"/>
        <w:jc w:val="both"/>
        <w:rPr>
          <w:rStyle w:val="FontStyle111"/>
          <w:rFonts w:ascii="Arial" w:hAnsi="Arial" w:cs="Arial"/>
          <w:sz w:val="24"/>
          <w:szCs w:val="24"/>
          <w:lang w:eastAsia="en-US"/>
        </w:rPr>
      </w:pPr>
    </w:p>
    <w:p w14:paraId="24770A62" w14:textId="4BBC945C" w:rsidR="004729FB" w:rsidRPr="00816386" w:rsidRDefault="00FE60C2" w:rsidP="003B38C1">
      <w:pPr>
        <w:pStyle w:val="Style16"/>
        <w:widowControl/>
        <w:ind w:firstLine="567"/>
        <w:jc w:val="center"/>
        <w:rPr>
          <w:rStyle w:val="FontStyle111"/>
          <w:rFonts w:ascii="Arial" w:hAnsi="Arial" w:cs="Arial"/>
          <w:b w:val="0"/>
          <w:sz w:val="24"/>
          <w:szCs w:val="24"/>
          <w:lang w:eastAsia="en-US"/>
        </w:rPr>
      </w:pPr>
      <w:r w:rsidRPr="00816386">
        <w:rPr>
          <w:rStyle w:val="FontStyle111"/>
          <w:rFonts w:ascii="Arial" w:hAnsi="Arial" w:cs="Arial"/>
          <w:b w:val="0"/>
          <w:sz w:val="24"/>
          <w:szCs w:val="24"/>
          <w:lang w:eastAsia="en-US"/>
        </w:rPr>
        <w:t>Рисунок</w:t>
      </w:r>
      <w:r w:rsidR="004729FB" w:rsidRPr="00816386">
        <w:rPr>
          <w:rStyle w:val="FontStyle111"/>
          <w:rFonts w:ascii="Arial" w:hAnsi="Arial" w:cs="Arial"/>
          <w:b w:val="0"/>
          <w:sz w:val="24"/>
          <w:szCs w:val="24"/>
          <w:lang w:eastAsia="en-US"/>
        </w:rPr>
        <w:t xml:space="preserve"> </w:t>
      </w:r>
      <w:r w:rsidR="004729FB" w:rsidRPr="00816386">
        <w:rPr>
          <w:rStyle w:val="FontStyle111"/>
          <w:rFonts w:ascii="Arial" w:hAnsi="Arial" w:cs="Arial"/>
          <w:b w:val="0"/>
          <w:sz w:val="24"/>
          <w:szCs w:val="24"/>
          <w:lang w:val="en-US" w:eastAsia="en-US"/>
        </w:rPr>
        <w:t>C</w:t>
      </w:r>
      <w:r w:rsidR="00816386" w:rsidRPr="00816386">
        <w:rPr>
          <w:rStyle w:val="FontStyle111"/>
          <w:rFonts w:ascii="Arial" w:hAnsi="Arial" w:cs="Arial"/>
          <w:b w:val="0"/>
          <w:sz w:val="24"/>
          <w:szCs w:val="24"/>
          <w:lang w:eastAsia="en-US"/>
        </w:rPr>
        <w:t>.5 -</w:t>
      </w:r>
      <w:r w:rsidR="00884FF9" w:rsidRPr="00816386">
        <w:rPr>
          <w:rStyle w:val="FontStyle111"/>
          <w:rFonts w:ascii="Arial" w:hAnsi="Arial" w:cs="Arial"/>
          <w:b w:val="0"/>
          <w:sz w:val="24"/>
          <w:szCs w:val="24"/>
          <w:lang w:eastAsia="en-US"/>
        </w:rPr>
        <w:t xml:space="preserve"> </w:t>
      </w:r>
      <w:r w:rsidR="00090977" w:rsidRPr="00816386">
        <w:rPr>
          <w:rStyle w:val="FontStyle111"/>
          <w:rFonts w:ascii="Arial" w:hAnsi="Arial" w:cs="Arial"/>
          <w:b w:val="0"/>
          <w:sz w:val="24"/>
          <w:szCs w:val="24"/>
          <w:lang w:eastAsia="en-US"/>
        </w:rPr>
        <w:t>Движение назад со свободными подножками</w:t>
      </w:r>
    </w:p>
    <w:p w14:paraId="05D61C89" w14:textId="77777777" w:rsidR="004729FB" w:rsidRDefault="004729FB" w:rsidP="003B38C1">
      <w:pPr>
        <w:pStyle w:val="Style14"/>
        <w:widowControl/>
        <w:ind w:firstLine="567"/>
        <w:jc w:val="both"/>
        <w:rPr>
          <w:rStyle w:val="FontStyle113"/>
          <w:rFonts w:ascii="Arial" w:hAnsi="Arial" w:cs="Arial"/>
          <w:spacing w:val="0"/>
          <w:sz w:val="24"/>
          <w:szCs w:val="24"/>
          <w:lang w:eastAsia="en-US"/>
        </w:rPr>
      </w:pPr>
    </w:p>
    <w:p w14:paraId="6EA1C55A" w14:textId="689A14A9" w:rsidR="004729FB" w:rsidRPr="00AE6DBC" w:rsidRDefault="00A4152B" w:rsidP="003B38C1">
      <w:pPr>
        <w:pStyle w:val="Style5"/>
        <w:widowControl/>
        <w:ind w:firstLine="567"/>
        <w:jc w:val="right"/>
        <w:rPr>
          <w:rStyle w:val="FontStyle110"/>
          <w:rFonts w:ascii="Arial" w:hAnsi="Arial" w:cs="Arial"/>
          <w:sz w:val="24"/>
          <w:szCs w:val="24"/>
          <w:lang w:eastAsia="en-US"/>
        </w:rPr>
      </w:pPr>
      <w:r w:rsidRPr="00AE6DBC">
        <w:rPr>
          <w:rStyle w:val="FontStyle110"/>
          <w:rFonts w:ascii="Arial" w:hAnsi="Arial" w:cs="Arial"/>
          <w:sz w:val="24"/>
          <w:szCs w:val="24"/>
          <w:lang w:eastAsia="en-US"/>
        </w:rPr>
        <w:t>Размеры в миллиметрах</w:t>
      </w:r>
    </w:p>
    <w:p w14:paraId="4F1D0475" w14:textId="245E7F15" w:rsidR="004729FB" w:rsidRPr="00AE6DBC" w:rsidRDefault="00884FF9" w:rsidP="003B38C1">
      <w:pPr>
        <w:widowControl/>
        <w:ind w:firstLine="567"/>
        <w:jc w:val="both"/>
        <w:rPr>
          <w:rFonts w:ascii="Arial" w:hAnsi="Arial" w:cs="Arial"/>
        </w:rPr>
      </w:pPr>
      <w:r w:rsidRPr="00AE6DBC">
        <w:rPr>
          <w:rFonts w:ascii="Arial" w:hAnsi="Arial" w:cs="Arial"/>
          <w:noProof/>
        </w:rPr>
        <w:drawing>
          <wp:inline distT="0" distB="0" distL="0" distR="0" wp14:anchorId="60C33460" wp14:editId="36826D00">
            <wp:extent cx="4441371" cy="3145228"/>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452968" cy="3153441"/>
                    </a:xfrm>
                    <a:prstGeom prst="rect">
                      <a:avLst/>
                    </a:prstGeom>
                    <a:noFill/>
                    <a:ln>
                      <a:noFill/>
                    </a:ln>
                  </pic:spPr>
                </pic:pic>
              </a:graphicData>
            </a:graphic>
          </wp:inline>
        </w:drawing>
      </w:r>
    </w:p>
    <w:p w14:paraId="3DD06FE7" w14:textId="77777777" w:rsidR="00884FF9" w:rsidRPr="00AE6DBC" w:rsidRDefault="00884FF9" w:rsidP="003B38C1">
      <w:pPr>
        <w:pStyle w:val="Style67"/>
        <w:widowControl/>
        <w:ind w:firstLine="567"/>
        <w:jc w:val="both"/>
        <w:rPr>
          <w:rStyle w:val="FontStyle109"/>
          <w:rFonts w:ascii="Arial" w:hAnsi="Arial" w:cs="Arial"/>
          <w:sz w:val="24"/>
          <w:szCs w:val="24"/>
          <w:lang w:eastAsia="en-US"/>
        </w:rPr>
      </w:pPr>
    </w:p>
    <w:p w14:paraId="2740E987" w14:textId="23911176" w:rsidR="004729FB" w:rsidRPr="00816386" w:rsidRDefault="0011206B" w:rsidP="003B38C1">
      <w:pPr>
        <w:pStyle w:val="Style67"/>
        <w:widowControl/>
        <w:ind w:firstLine="567"/>
        <w:jc w:val="both"/>
        <w:rPr>
          <w:rStyle w:val="FontStyle109"/>
          <w:rFonts w:ascii="Arial" w:hAnsi="Arial" w:cs="Arial"/>
          <w:sz w:val="20"/>
          <w:szCs w:val="20"/>
          <w:lang w:eastAsia="en-US"/>
        </w:rPr>
      </w:pPr>
      <w:r w:rsidRPr="00816386">
        <w:rPr>
          <w:rStyle w:val="FontStyle109"/>
          <w:rFonts w:ascii="Arial" w:hAnsi="Arial" w:cs="Arial"/>
          <w:sz w:val="20"/>
          <w:szCs w:val="20"/>
          <w:lang w:eastAsia="en-US"/>
        </w:rPr>
        <w:t>Условные обозначения</w:t>
      </w:r>
    </w:p>
    <w:p w14:paraId="004B9E8A" w14:textId="37E4A835" w:rsidR="004729FB" w:rsidRPr="00816386" w:rsidRDefault="004729FB" w:rsidP="003B38C1">
      <w:pPr>
        <w:pStyle w:val="Style5"/>
        <w:widowControl/>
        <w:ind w:firstLine="567"/>
        <w:jc w:val="both"/>
        <w:rPr>
          <w:rStyle w:val="FontStyle110"/>
          <w:rFonts w:ascii="Arial" w:hAnsi="Arial" w:cs="Arial"/>
          <w:sz w:val="20"/>
          <w:szCs w:val="20"/>
          <w:lang w:eastAsia="en-US"/>
        </w:rPr>
      </w:pPr>
      <w:r w:rsidRPr="00816386">
        <w:rPr>
          <w:rStyle w:val="FontStyle110"/>
          <w:rFonts w:ascii="Arial" w:hAnsi="Arial" w:cs="Arial"/>
          <w:i/>
          <w:sz w:val="20"/>
          <w:szCs w:val="20"/>
          <w:lang w:val="en-US" w:eastAsia="en-US"/>
        </w:rPr>
        <w:t>V</w:t>
      </w:r>
      <w:r w:rsidRPr="00816386">
        <w:rPr>
          <w:rStyle w:val="FontStyle104"/>
          <w:rFonts w:ascii="Arial" w:hAnsi="Arial" w:cs="Arial"/>
          <w:sz w:val="20"/>
          <w:szCs w:val="20"/>
          <w:vertAlign w:val="subscript"/>
          <w:lang w:eastAsia="en-US"/>
        </w:rPr>
        <w:t>11</w:t>
      </w:r>
      <w:r w:rsidRPr="00816386">
        <w:rPr>
          <w:rStyle w:val="FontStyle104"/>
          <w:rFonts w:ascii="Arial" w:hAnsi="Arial" w:cs="Arial"/>
          <w:sz w:val="20"/>
          <w:szCs w:val="20"/>
          <w:lang w:eastAsia="en-US"/>
        </w:rPr>
        <w:t xml:space="preserve"> </w:t>
      </w:r>
      <w:r w:rsidRPr="00816386">
        <w:rPr>
          <w:rStyle w:val="FontStyle103"/>
          <w:rFonts w:ascii="Arial" w:hAnsi="Arial" w:cs="Arial"/>
          <w:sz w:val="20"/>
          <w:szCs w:val="20"/>
          <w:lang w:val="en-US" w:eastAsia="en-US"/>
        </w:rPr>
        <w:t>DZ</w:t>
      </w:r>
      <w:r w:rsidRPr="00816386">
        <w:rPr>
          <w:rStyle w:val="FontStyle103"/>
          <w:rFonts w:ascii="Arial" w:hAnsi="Arial" w:cs="Arial"/>
          <w:sz w:val="20"/>
          <w:szCs w:val="20"/>
          <w:vertAlign w:val="subscript"/>
          <w:lang w:val="en-US" w:eastAsia="en-US"/>
        </w:rPr>
        <w:t>crll</w:t>
      </w:r>
      <w:r w:rsidRPr="00816386">
        <w:rPr>
          <w:rStyle w:val="FontStyle103"/>
          <w:rFonts w:ascii="Arial" w:hAnsi="Arial" w:cs="Arial"/>
          <w:sz w:val="20"/>
          <w:szCs w:val="20"/>
          <w:lang w:eastAsia="en-US"/>
        </w:rPr>
        <w:t xml:space="preserve"> </w:t>
      </w:r>
      <w:r w:rsidR="004A5962" w:rsidRPr="00816386">
        <w:rPr>
          <w:rStyle w:val="FontStyle110"/>
          <w:rFonts w:ascii="Arial" w:hAnsi="Arial" w:cs="Arial"/>
          <w:sz w:val="20"/>
          <w:szCs w:val="20"/>
          <w:lang w:eastAsia="en-US"/>
        </w:rPr>
        <w:t>Опасная зона — близкое расстояние — правая и левая боковая</w:t>
      </w:r>
    </w:p>
    <w:p w14:paraId="700DB3FA" w14:textId="4732F6B0" w:rsidR="004729FB" w:rsidRPr="00816386" w:rsidRDefault="004729FB" w:rsidP="003B38C1">
      <w:pPr>
        <w:pStyle w:val="Style5"/>
        <w:widowControl/>
        <w:ind w:firstLine="567"/>
        <w:jc w:val="both"/>
        <w:rPr>
          <w:rStyle w:val="FontStyle110"/>
          <w:rFonts w:ascii="Arial" w:hAnsi="Arial" w:cs="Arial"/>
          <w:sz w:val="20"/>
          <w:szCs w:val="20"/>
          <w:lang w:eastAsia="en-US"/>
        </w:rPr>
      </w:pPr>
      <w:r w:rsidRPr="00816386">
        <w:rPr>
          <w:rStyle w:val="FontStyle93"/>
          <w:rFonts w:ascii="Arial" w:hAnsi="Arial" w:cs="Arial"/>
          <w:sz w:val="20"/>
          <w:szCs w:val="20"/>
          <w:lang w:val="en-US" w:eastAsia="en-US"/>
        </w:rPr>
        <w:t>V</w:t>
      </w:r>
      <w:r w:rsidRPr="00816386">
        <w:rPr>
          <w:rStyle w:val="FontStyle104"/>
          <w:rFonts w:ascii="Arial" w:hAnsi="Arial" w:cs="Arial"/>
          <w:sz w:val="20"/>
          <w:szCs w:val="20"/>
          <w:vertAlign w:val="subscript"/>
          <w:lang w:eastAsia="en-US"/>
        </w:rPr>
        <w:t>14</w:t>
      </w:r>
      <w:r w:rsidRPr="00816386">
        <w:rPr>
          <w:rStyle w:val="FontStyle104"/>
          <w:rFonts w:ascii="Arial" w:hAnsi="Arial" w:cs="Arial"/>
          <w:sz w:val="20"/>
          <w:szCs w:val="20"/>
          <w:lang w:eastAsia="en-US"/>
        </w:rPr>
        <w:t xml:space="preserve"> </w:t>
      </w:r>
      <w:r w:rsidRPr="00816386">
        <w:rPr>
          <w:rStyle w:val="FontStyle110"/>
          <w:rFonts w:ascii="Arial" w:hAnsi="Arial" w:cs="Arial"/>
          <w:sz w:val="20"/>
          <w:szCs w:val="20"/>
          <w:lang w:val="en-US" w:eastAsia="en-US"/>
        </w:rPr>
        <w:t>DZ</w:t>
      </w:r>
      <w:r w:rsidRPr="00816386">
        <w:rPr>
          <w:rStyle w:val="FontStyle104"/>
          <w:rFonts w:ascii="Arial" w:hAnsi="Arial" w:cs="Arial"/>
          <w:sz w:val="20"/>
          <w:szCs w:val="20"/>
          <w:vertAlign w:val="subscript"/>
          <w:lang w:val="en-US" w:eastAsia="en-US"/>
        </w:rPr>
        <w:t>FB</w:t>
      </w:r>
      <w:r w:rsidRPr="00816386">
        <w:rPr>
          <w:rStyle w:val="FontStyle104"/>
          <w:rFonts w:ascii="Arial" w:hAnsi="Arial" w:cs="Arial"/>
          <w:sz w:val="20"/>
          <w:szCs w:val="20"/>
          <w:lang w:eastAsia="en-US"/>
        </w:rPr>
        <w:t xml:space="preserve"> </w:t>
      </w:r>
      <w:r w:rsidR="004A5962" w:rsidRPr="00816386">
        <w:rPr>
          <w:rStyle w:val="FontStyle110"/>
          <w:rFonts w:ascii="Arial" w:hAnsi="Arial" w:cs="Arial"/>
          <w:sz w:val="20"/>
          <w:szCs w:val="20"/>
          <w:lang w:eastAsia="en-US"/>
        </w:rPr>
        <w:t>Опасная зона — подножка(и)</w:t>
      </w:r>
    </w:p>
    <w:p w14:paraId="0061CAD6" w14:textId="77777777" w:rsidR="00884FF9" w:rsidRPr="00AE6DBC" w:rsidRDefault="00884FF9" w:rsidP="003B38C1">
      <w:pPr>
        <w:pStyle w:val="Style5"/>
        <w:widowControl/>
        <w:ind w:firstLine="567"/>
        <w:jc w:val="both"/>
        <w:rPr>
          <w:rStyle w:val="FontStyle110"/>
          <w:rFonts w:ascii="Arial" w:hAnsi="Arial" w:cs="Arial"/>
          <w:sz w:val="24"/>
          <w:szCs w:val="24"/>
          <w:lang w:eastAsia="en-US"/>
        </w:rPr>
      </w:pPr>
    </w:p>
    <w:p w14:paraId="58BE5F3A" w14:textId="153E6D93" w:rsidR="004729FB" w:rsidRPr="00816386" w:rsidRDefault="00816386" w:rsidP="003B38C1">
      <w:pPr>
        <w:pStyle w:val="Style5"/>
        <w:widowControl/>
        <w:ind w:firstLine="567"/>
        <w:jc w:val="both"/>
        <w:rPr>
          <w:rStyle w:val="FontStyle110"/>
          <w:rFonts w:ascii="Arial" w:hAnsi="Arial" w:cs="Arial"/>
          <w:sz w:val="20"/>
          <w:szCs w:val="20"/>
          <w:lang w:eastAsia="en-US"/>
        </w:rPr>
      </w:pPr>
      <w:r w:rsidRPr="00816386">
        <w:rPr>
          <w:rStyle w:val="FontStyle110"/>
          <w:rFonts w:ascii="Arial" w:hAnsi="Arial" w:cs="Arial"/>
          <w:spacing w:val="20"/>
          <w:sz w:val="20"/>
          <w:szCs w:val="20"/>
          <w:lang w:eastAsia="en-US"/>
        </w:rPr>
        <w:t>Примечание</w:t>
      </w:r>
      <w:r w:rsidRPr="00816386">
        <w:rPr>
          <w:rStyle w:val="FontStyle110"/>
          <w:rFonts w:ascii="Arial" w:hAnsi="Arial" w:cs="Arial"/>
          <w:sz w:val="20"/>
          <w:szCs w:val="20"/>
          <w:lang w:val="kk-KZ" w:eastAsia="en-US"/>
        </w:rPr>
        <w:t xml:space="preserve"> -</w:t>
      </w:r>
      <w:r w:rsidR="004A5962" w:rsidRPr="00816386">
        <w:rPr>
          <w:rStyle w:val="FontStyle110"/>
          <w:rFonts w:ascii="Arial" w:hAnsi="Arial" w:cs="Arial"/>
          <w:sz w:val="20"/>
          <w:szCs w:val="20"/>
          <w:lang w:eastAsia="en-US"/>
        </w:rPr>
        <w:t xml:space="preserve"> Все размеры измеряются от крайней точки транспортного средства в рабочем положении</w:t>
      </w:r>
      <w:r w:rsidR="004729FB" w:rsidRPr="00816386">
        <w:rPr>
          <w:rStyle w:val="FontStyle110"/>
          <w:rFonts w:ascii="Arial" w:hAnsi="Arial" w:cs="Arial"/>
          <w:sz w:val="20"/>
          <w:szCs w:val="20"/>
          <w:lang w:eastAsia="en-US"/>
        </w:rPr>
        <w:t>.</w:t>
      </w:r>
    </w:p>
    <w:p w14:paraId="1A582165" w14:textId="77777777" w:rsidR="00D83C55" w:rsidRPr="00AE6DBC" w:rsidRDefault="00D83C55" w:rsidP="003B38C1">
      <w:pPr>
        <w:pStyle w:val="Style16"/>
        <w:widowControl/>
        <w:ind w:firstLine="567"/>
        <w:jc w:val="both"/>
        <w:rPr>
          <w:rStyle w:val="FontStyle111"/>
          <w:rFonts w:ascii="Arial" w:hAnsi="Arial" w:cs="Arial"/>
          <w:sz w:val="24"/>
          <w:szCs w:val="24"/>
          <w:lang w:eastAsia="en-US"/>
        </w:rPr>
      </w:pPr>
    </w:p>
    <w:p w14:paraId="4205D3B1" w14:textId="41672E59" w:rsidR="004729FB" w:rsidRPr="00B6509B" w:rsidRDefault="00FE60C2" w:rsidP="003B38C1">
      <w:pPr>
        <w:pStyle w:val="Style16"/>
        <w:widowControl/>
        <w:ind w:firstLine="567"/>
        <w:jc w:val="center"/>
        <w:rPr>
          <w:rStyle w:val="FontStyle111"/>
          <w:rFonts w:ascii="Arial" w:hAnsi="Arial" w:cs="Arial"/>
          <w:b w:val="0"/>
          <w:sz w:val="24"/>
          <w:szCs w:val="24"/>
          <w:lang w:eastAsia="en-US"/>
        </w:rPr>
      </w:pPr>
      <w:r w:rsidRPr="00B6509B">
        <w:rPr>
          <w:rStyle w:val="FontStyle111"/>
          <w:rFonts w:ascii="Arial" w:hAnsi="Arial" w:cs="Arial"/>
          <w:b w:val="0"/>
          <w:sz w:val="24"/>
          <w:szCs w:val="24"/>
          <w:lang w:eastAsia="en-US"/>
        </w:rPr>
        <w:t>Рисунок</w:t>
      </w:r>
      <w:r w:rsidR="004729FB" w:rsidRPr="00B6509B">
        <w:rPr>
          <w:rStyle w:val="FontStyle111"/>
          <w:rFonts w:ascii="Arial" w:hAnsi="Arial" w:cs="Arial"/>
          <w:b w:val="0"/>
          <w:sz w:val="24"/>
          <w:szCs w:val="24"/>
          <w:lang w:eastAsia="en-US"/>
        </w:rPr>
        <w:t xml:space="preserve"> </w:t>
      </w:r>
      <w:r w:rsidR="004729FB" w:rsidRPr="00B6509B">
        <w:rPr>
          <w:rStyle w:val="FontStyle111"/>
          <w:rFonts w:ascii="Arial" w:hAnsi="Arial" w:cs="Arial"/>
          <w:b w:val="0"/>
          <w:sz w:val="24"/>
          <w:szCs w:val="24"/>
          <w:lang w:val="en-US" w:eastAsia="en-US"/>
        </w:rPr>
        <w:t>C</w:t>
      </w:r>
      <w:r w:rsidR="00B6509B" w:rsidRPr="00B6509B">
        <w:rPr>
          <w:rStyle w:val="FontStyle111"/>
          <w:rFonts w:ascii="Arial" w:hAnsi="Arial" w:cs="Arial"/>
          <w:b w:val="0"/>
          <w:sz w:val="24"/>
          <w:szCs w:val="24"/>
          <w:lang w:eastAsia="en-US"/>
        </w:rPr>
        <w:t>.6 -</w:t>
      </w:r>
      <w:r w:rsidR="00884FF9" w:rsidRPr="00B6509B">
        <w:rPr>
          <w:rStyle w:val="FontStyle111"/>
          <w:rFonts w:ascii="Arial" w:hAnsi="Arial" w:cs="Arial"/>
          <w:b w:val="0"/>
          <w:sz w:val="24"/>
          <w:szCs w:val="24"/>
          <w:lang w:eastAsia="en-US"/>
        </w:rPr>
        <w:t xml:space="preserve"> </w:t>
      </w:r>
      <w:r w:rsidR="00493E52" w:rsidRPr="00B6509B">
        <w:rPr>
          <w:rStyle w:val="FontStyle111"/>
          <w:rFonts w:ascii="Arial" w:hAnsi="Arial" w:cs="Arial"/>
          <w:b w:val="0"/>
          <w:sz w:val="24"/>
          <w:szCs w:val="24"/>
          <w:lang w:eastAsia="en-US"/>
        </w:rPr>
        <w:t>Оператор</w:t>
      </w:r>
      <w:r w:rsidR="001204AE" w:rsidRPr="00B6509B">
        <w:rPr>
          <w:rStyle w:val="FontStyle111"/>
          <w:rFonts w:ascii="Arial" w:hAnsi="Arial" w:cs="Arial"/>
          <w:b w:val="0"/>
          <w:sz w:val="24"/>
          <w:szCs w:val="24"/>
          <w:lang w:eastAsia="en-US"/>
        </w:rPr>
        <w:t xml:space="preserve"> несет мусорные баки, мешки или другой мусор к транспортному средству (транспортное средство движется</w:t>
      </w:r>
      <w:r w:rsidR="004729FB" w:rsidRPr="00B6509B">
        <w:rPr>
          <w:rStyle w:val="FontStyle111"/>
          <w:rFonts w:ascii="Arial" w:hAnsi="Arial" w:cs="Arial"/>
          <w:b w:val="0"/>
          <w:sz w:val="24"/>
          <w:szCs w:val="24"/>
          <w:lang w:eastAsia="en-US"/>
        </w:rPr>
        <w:t>)</w:t>
      </w:r>
    </w:p>
    <w:p w14:paraId="614FFDDE" w14:textId="6B365C7F" w:rsidR="004729FB" w:rsidRDefault="00A4152B" w:rsidP="003B38C1">
      <w:pPr>
        <w:pStyle w:val="Style5"/>
        <w:widowControl/>
        <w:ind w:firstLine="567"/>
        <w:jc w:val="right"/>
        <w:rPr>
          <w:rStyle w:val="FontStyle110"/>
          <w:rFonts w:ascii="Arial" w:hAnsi="Arial" w:cs="Arial"/>
          <w:sz w:val="24"/>
          <w:szCs w:val="24"/>
          <w:lang w:eastAsia="en-US"/>
        </w:rPr>
      </w:pPr>
      <w:r w:rsidRPr="00AE6DBC">
        <w:rPr>
          <w:rStyle w:val="FontStyle110"/>
          <w:rFonts w:ascii="Arial" w:hAnsi="Arial" w:cs="Arial"/>
          <w:sz w:val="24"/>
          <w:szCs w:val="24"/>
          <w:lang w:eastAsia="en-US"/>
        </w:rPr>
        <w:t>Размеры в миллиметрах</w:t>
      </w:r>
    </w:p>
    <w:p w14:paraId="363BDD78" w14:textId="77777777" w:rsidR="00B6509B" w:rsidRPr="00AE6DBC" w:rsidRDefault="00B6509B" w:rsidP="003B38C1">
      <w:pPr>
        <w:pStyle w:val="Style5"/>
        <w:widowControl/>
        <w:ind w:firstLine="567"/>
        <w:jc w:val="right"/>
        <w:rPr>
          <w:rStyle w:val="FontStyle110"/>
          <w:rFonts w:ascii="Arial" w:hAnsi="Arial" w:cs="Arial"/>
          <w:sz w:val="24"/>
          <w:szCs w:val="24"/>
          <w:lang w:eastAsia="en-US"/>
        </w:rPr>
      </w:pPr>
    </w:p>
    <w:p w14:paraId="54CB24DC" w14:textId="7AC7625F" w:rsidR="004729FB" w:rsidRPr="00AE6DBC" w:rsidRDefault="00884FF9" w:rsidP="003B38C1">
      <w:pPr>
        <w:widowControl/>
        <w:ind w:firstLine="567"/>
        <w:jc w:val="both"/>
        <w:rPr>
          <w:rFonts w:ascii="Arial" w:hAnsi="Arial" w:cs="Arial"/>
        </w:rPr>
      </w:pPr>
      <w:r w:rsidRPr="00AE6DBC">
        <w:rPr>
          <w:rFonts w:ascii="Arial" w:hAnsi="Arial" w:cs="Arial"/>
          <w:noProof/>
        </w:rPr>
        <w:drawing>
          <wp:inline distT="0" distB="0" distL="0" distR="0" wp14:anchorId="0B2AAEC3" wp14:editId="12829286">
            <wp:extent cx="4879739" cy="3436536"/>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886645" cy="3441400"/>
                    </a:xfrm>
                    <a:prstGeom prst="rect">
                      <a:avLst/>
                    </a:prstGeom>
                    <a:noFill/>
                    <a:ln>
                      <a:noFill/>
                    </a:ln>
                  </pic:spPr>
                </pic:pic>
              </a:graphicData>
            </a:graphic>
          </wp:inline>
        </w:drawing>
      </w:r>
    </w:p>
    <w:p w14:paraId="1051E564" w14:textId="77777777" w:rsidR="004729FB" w:rsidRPr="00AE6DBC" w:rsidRDefault="004729FB" w:rsidP="003B38C1">
      <w:pPr>
        <w:widowControl/>
        <w:ind w:firstLine="567"/>
        <w:jc w:val="both"/>
        <w:rPr>
          <w:rFonts w:ascii="Arial" w:hAnsi="Arial" w:cs="Arial"/>
        </w:rPr>
      </w:pPr>
    </w:p>
    <w:p w14:paraId="30D9DC29" w14:textId="326717FD" w:rsidR="004729FB" w:rsidRPr="00B6509B" w:rsidRDefault="0011206B" w:rsidP="003B38C1">
      <w:pPr>
        <w:pStyle w:val="Style67"/>
        <w:widowControl/>
        <w:ind w:firstLine="567"/>
        <w:jc w:val="both"/>
        <w:rPr>
          <w:rStyle w:val="FontStyle109"/>
          <w:rFonts w:ascii="Arial" w:hAnsi="Arial" w:cs="Arial"/>
          <w:sz w:val="20"/>
          <w:szCs w:val="20"/>
          <w:lang w:eastAsia="en-US"/>
        </w:rPr>
      </w:pPr>
      <w:r w:rsidRPr="00B6509B">
        <w:rPr>
          <w:rStyle w:val="FontStyle109"/>
          <w:rFonts w:ascii="Arial" w:hAnsi="Arial" w:cs="Arial"/>
          <w:sz w:val="20"/>
          <w:szCs w:val="20"/>
          <w:lang w:eastAsia="en-US"/>
        </w:rPr>
        <w:t>Условные обозначения</w:t>
      </w:r>
    </w:p>
    <w:p w14:paraId="30DFD887" w14:textId="1138AB0A" w:rsidR="004729FB" w:rsidRPr="00B6509B" w:rsidRDefault="004729FB" w:rsidP="003B38C1">
      <w:pPr>
        <w:pStyle w:val="Style5"/>
        <w:widowControl/>
        <w:ind w:firstLine="567"/>
        <w:jc w:val="both"/>
        <w:rPr>
          <w:rStyle w:val="FontStyle110"/>
          <w:rFonts w:ascii="Arial" w:hAnsi="Arial" w:cs="Arial"/>
          <w:sz w:val="20"/>
          <w:szCs w:val="20"/>
          <w:lang w:eastAsia="en-US"/>
        </w:rPr>
      </w:pPr>
      <w:r w:rsidRPr="00B6509B">
        <w:rPr>
          <w:rStyle w:val="FontStyle103"/>
          <w:rFonts w:ascii="Arial" w:hAnsi="Arial" w:cs="Arial"/>
          <w:i/>
          <w:sz w:val="20"/>
          <w:szCs w:val="20"/>
          <w:lang w:val="en-US" w:eastAsia="en-US"/>
        </w:rPr>
        <w:t>V</w:t>
      </w:r>
      <w:r w:rsidRPr="00B6509B">
        <w:rPr>
          <w:rStyle w:val="FontStyle104"/>
          <w:rFonts w:ascii="Arial" w:hAnsi="Arial" w:cs="Arial"/>
          <w:sz w:val="20"/>
          <w:szCs w:val="20"/>
          <w:vertAlign w:val="subscript"/>
          <w:lang w:eastAsia="en-US"/>
        </w:rPr>
        <w:t>14</w:t>
      </w:r>
      <w:r w:rsidRPr="00B6509B">
        <w:rPr>
          <w:rStyle w:val="FontStyle104"/>
          <w:rFonts w:ascii="Arial" w:hAnsi="Arial" w:cs="Arial"/>
          <w:sz w:val="20"/>
          <w:szCs w:val="20"/>
          <w:lang w:eastAsia="en-US"/>
        </w:rPr>
        <w:t xml:space="preserve"> </w:t>
      </w:r>
      <w:r w:rsidRPr="00B6509B">
        <w:rPr>
          <w:rStyle w:val="FontStyle103"/>
          <w:rFonts w:ascii="Arial" w:hAnsi="Arial" w:cs="Arial"/>
          <w:sz w:val="20"/>
          <w:szCs w:val="20"/>
          <w:lang w:val="en-US" w:eastAsia="en-US"/>
        </w:rPr>
        <w:t>DZ</w:t>
      </w:r>
      <w:r w:rsidRPr="00B6509B">
        <w:rPr>
          <w:rStyle w:val="FontStyle103"/>
          <w:rFonts w:ascii="Arial" w:hAnsi="Arial" w:cs="Arial"/>
          <w:sz w:val="20"/>
          <w:szCs w:val="20"/>
          <w:vertAlign w:val="subscript"/>
          <w:lang w:val="en-US" w:eastAsia="en-US"/>
        </w:rPr>
        <w:t>fb</w:t>
      </w:r>
      <w:r w:rsidRPr="00B6509B">
        <w:rPr>
          <w:rStyle w:val="FontStyle103"/>
          <w:rFonts w:ascii="Arial" w:hAnsi="Arial" w:cs="Arial"/>
          <w:sz w:val="20"/>
          <w:szCs w:val="20"/>
          <w:lang w:eastAsia="en-US"/>
        </w:rPr>
        <w:t xml:space="preserve"> </w:t>
      </w:r>
      <w:r w:rsidR="00090977" w:rsidRPr="00B6509B">
        <w:rPr>
          <w:rStyle w:val="FontStyle110"/>
          <w:rFonts w:ascii="Arial" w:hAnsi="Arial" w:cs="Arial"/>
          <w:sz w:val="20"/>
          <w:szCs w:val="20"/>
          <w:lang w:eastAsia="en-US"/>
        </w:rPr>
        <w:t xml:space="preserve">Опасная зона </w:t>
      </w:r>
      <w:r w:rsidR="001204AE" w:rsidRPr="00B6509B">
        <w:rPr>
          <w:rStyle w:val="FontStyle110"/>
          <w:rFonts w:ascii="Arial" w:hAnsi="Arial" w:cs="Arial"/>
          <w:sz w:val="20"/>
          <w:szCs w:val="20"/>
          <w:lang w:eastAsia="en-US"/>
        </w:rPr>
        <w:t>–</w:t>
      </w:r>
      <w:r w:rsidRPr="00B6509B">
        <w:rPr>
          <w:rStyle w:val="FontStyle110"/>
          <w:rFonts w:ascii="Arial" w:hAnsi="Arial" w:cs="Arial"/>
          <w:sz w:val="20"/>
          <w:szCs w:val="20"/>
          <w:lang w:eastAsia="en-US"/>
        </w:rPr>
        <w:t xml:space="preserve"> </w:t>
      </w:r>
      <w:r w:rsidR="001204AE" w:rsidRPr="00B6509B">
        <w:rPr>
          <w:rStyle w:val="FontStyle110"/>
          <w:rFonts w:ascii="Arial" w:hAnsi="Arial" w:cs="Arial"/>
          <w:sz w:val="20"/>
          <w:szCs w:val="20"/>
          <w:lang w:eastAsia="en-US"/>
        </w:rPr>
        <w:t>подножка(и)</w:t>
      </w:r>
    </w:p>
    <w:p w14:paraId="16827F66" w14:textId="62CB8566" w:rsidR="004729FB" w:rsidRPr="00B6509B" w:rsidRDefault="004729FB" w:rsidP="003B38C1">
      <w:pPr>
        <w:pStyle w:val="Style5"/>
        <w:widowControl/>
        <w:ind w:firstLine="567"/>
        <w:jc w:val="both"/>
        <w:rPr>
          <w:rStyle w:val="FontStyle110"/>
          <w:rFonts w:ascii="Arial" w:hAnsi="Arial" w:cs="Arial"/>
          <w:sz w:val="20"/>
          <w:szCs w:val="20"/>
          <w:lang w:eastAsia="en-US"/>
        </w:rPr>
      </w:pPr>
      <w:r w:rsidRPr="00B6509B">
        <w:rPr>
          <w:rStyle w:val="FontStyle103"/>
          <w:rFonts w:ascii="Arial" w:hAnsi="Arial" w:cs="Arial"/>
          <w:i/>
          <w:sz w:val="20"/>
          <w:szCs w:val="20"/>
          <w:lang w:val="en-US" w:eastAsia="en-US"/>
        </w:rPr>
        <w:t>V</w:t>
      </w:r>
      <w:r w:rsidRPr="00B6509B">
        <w:rPr>
          <w:rStyle w:val="FontStyle104"/>
          <w:rFonts w:ascii="Arial" w:hAnsi="Arial" w:cs="Arial"/>
          <w:sz w:val="20"/>
          <w:szCs w:val="20"/>
          <w:vertAlign w:val="subscript"/>
          <w:lang w:eastAsia="en-US"/>
        </w:rPr>
        <w:t>17</w:t>
      </w:r>
      <w:r w:rsidRPr="00B6509B">
        <w:rPr>
          <w:rStyle w:val="FontStyle104"/>
          <w:rFonts w:ascii="Arial" w:hAnsi="Arial" w:cs="Arial"/>
          <w:sz w:val="20"/>
          <w:szCs w:val="20"/>
          <w:lang w:eastAsia="en-US"/>
        </w:rPr>
        <w:t xml:space="preserve"> </w:t>
      </w:r>
      <w:r w:rsidRPr="00B6509B">
        <w:rPr>
          <w:rStyle w:val="FontStyle103"/>
          <w:rFonts w:ascii="Arial" w:hAnsi="Arial" w:cs="Arial"/>
          <w:sz w:val="20"/>
          <w:szCs w:val="20"/>
          <w:lang w:val="en-US" w:eastAsia="en-US"/>
        </w:rPr>
        <w:t>DZ</w:t>
      </w:r>
      <w:r w:rsidRPr="00B6509B">
        <w:rPr>
          <w:rStyle w:val="FontStyle103"/>
          <w:rFonts w:ascii="Arial" w:hAnsi="Arial" w:cs="Arial"/>
          <w:sz w:val="20"/>
          <w:szCs w:val="20"/>
          <w:vertAlign w:val="subscript"/>
          <w:lang w:val="en-US" w:eastAsia="en-US"/>
        </w:rPr>
        <w:t>ml</w:t>
      </w:r>
      <w:r w:rsidRPr="00B6509B">
        <w:rPr>
          <w:rStyle w:val="FontStyle103"/>
          <w:rFonts w:ascii="Arial" w:hAnsi="Arial" w:cs="Arial"/>
          <w:sz w:val="20"/>
          <w:szCs w:val="20"/>
          <w:lang w:eastAsia="en-US"/>
        </w:rPr>
        <w:t xml:space="preserve"> </w:t>
      </w:r>
      <w:r w:rsidR="00090977" w:rsidRPr="00B6509B">
        <w:rPr>
          <w:rStyle w:val="FontStyle110"/>
          <w:rFonts w:ascii="Arial" w:hAnsi="Arial" w:cs="Arial"/>
          <w:sz w:val="20"/>
          <w:szCs w:val="20"/>
          <w:lang w:eastAsia="en-US"/>
        </w:rPr>
        <w:t xml:space="preserve">Опасная зона </w:t>
      </w:r>
      <w:r w:rsidR="001204AE" w:rsidRPr="00B6509B">
        <w:rPr>
          <w:rStyle w:val="FontStyle110"/>
          <w:rFonts w:ascii="Arial" w:hAnsi="Arial" w:cs="Arial"/>
          <w:sz w:val="20"/>
          <w:szCs w:val="20"/>
          <w:lang w:eastAsia="en-US"/>
        </w:rPr>
        <w:t>–</w:t>
      </w:r>
      <w:r w:rsidRPr="00B6509B">
        <w:rPr>
          <w:rStyle w:val="FontStyle110"/>
          <w:rFonts w:ascii="Arial" w:hAnsi="Arial" w:cs="Arial"/>
          <w:sz w:val="20"/>
          <w:szCs w:val="20"/>
          <w:lang w:eastAsia="en-US"/>
        </w:rPr>
        <w:t xml:space="preserve"> </w:t>
      </w:r>
      <w:r w:rsidR="001204AE" w:rsidRPr="00B6509B">
        <w:rPr>
          <w:rStyle w:val="FontStyle110"/>
          <w:rFonts w:ascii="Arial" w:hAnsi="Arial" w:cs="Arial"/>
          <w:sz w:val="20"/>
          <w:szCs w:val="20"/>
          <w:lang w:eastAsia="en-US"/>
        </w:rPr>
        <w:t>ручная загрузка</w:t>
      </w:r>
    </w:p>
    <w:p w14:paraId="275E230E" w14:textId="4909118E" w:rsidR="004729FB" w:rsidRPr="00B6509B" w:rsidRDefault="004729FB" w:rsidP="003B38C1">
      <w:pPr>
        <w:pStyle w:val="Style5"/>
        <w:widowControl/>
        <w:ind w:firstLine="567"/>
        <w:jc w:val="both"/>
        <w:rPr>
          <w:rStyle w:val="FontStyle110"/>
          <w:rFonts w:ascii="Arial" w:hAnsi="Arial" w:cs="Arial"/>
          <w:sz w:val="20"/>
          <w:szCs w:val="20"/>
          <w:lang w:eastAsia="en-US"/>
        </w:rPr>
      </w:pPr>
      <w:r w:rsidRPr="00B6509B">
        <w:rPr>
          <w:rStyle w:val="FontStyle93"/>
          <w:rFonts w:ascii="Arial" w:hAnsi="Arial" w:cs="Arial"/>
          <w:sz w:val="20"/>
          <w:szCs w:val="20"/>
          <w:lang w:val="en-US" w:eastAsia="en-US"/>
        </w:rPr>
        <w:t>HRR</w:t>
      </w:r>
      <w:r w:rsidRPr="00B6509B">
        <w:rPr>
          <w:rStyle w:val="FontStyle93"/>
          <w:rFonts w:ascii="Arial" w:hAnsi="Arial" w:cs="Arial"/>
          <w:sz w:val="20"/>
          <w:szCs w:val="20"/>
          <w:lang w:eastAsia="en-US"/>
        </w:rPr>
        <w:t xml:space="preserve"> </w:t>
      </w:r>
      <w:r w:rsidR="001204AE" w:rsidRPr="00B6509B">
        <w:rPr>
          <w:rStyle w:val="FontStyle110"/>
          <w:rFonts w:ascii="Arial" w:hAnsi="Arial" w:cs="Arial"/>
          <w:sz w:val="20"/>
          <w:szCs w:val="20"/>
          <w:lang w:eastAsia="en-US"/>
        </w:rPr>
        <w:t>Высота силовой балки</w:t>
      </w:r>
    </w:p>
    <w:p w14:paraId="5577561F" w14:textId="77777777" w:rsidR="00884FF9" w:rsidRPr="00AE6DBC" w:rsidRDefault="00884FF9" w:rsidP="003B38C1">
      <w:pPr>
        <w:pStyle w:val="Style5"/>
        <w:widowControl/>
        <w:ind w:firstLine="567"/>
        <w:jc w:val="both"/>
        <w:rPr>
          <w:rStyle w:val="FontStyle110"/>
          <w:rFonts w:ascii="Arial" w:hAnsi="Arial" w:cs="Arial"/>
          <w:sz w:val="24"/>
          <w:szCs w:val="24"/>
          <w:lang w:eastAsia="en-US"/>
        </w:rPr>
      </w:pPr>
    </w:p>
    <w:p w14:paraId="61739000" w14:textId="37F5A4F2" w:rsidR="004729FB" w:rsidRPr="00B6509B" w:rsidRDefault="00B6509B" w:rsidP="003B38C1">
      <w:pPr>
        <w:pStyle w:val="Style5"/>
        <w:widowControl/>
        <w:ind w:firstLine="567"/>
        <w:jc w:val="both"/>
        <w:rPr>
          <w:rStyle w:val="FontStyle110"/>
          <w:rFonts w:ascii="Arial" w:hAnsi="Arial" w:cs="Arial"/>
          <w:sz w:val="20"/>
          <w:szCs w:val="20"/>
          <w:lang w:eastAsia="en-US"/>
        </w:rPr>
      </w:pPr>
      <w:r w:rsidRPr="00B6509B">
        <w:rPr>
          <w:rStyle w:val="FontStyle110"/>
          <w:rFonts w:ascii="Arial" w:hAnsi="Arial" w:cs="Arial"/>
          <w:spacing w:val="20"/>
          <w:sz w:val="20"/>
          <w:szCs w:val="20"/>
          <w:lang w:eastAsia="en-US"/>
        </w:rPr>
        <w:t>Примечание</w:t>
      </w:r>
      <w:r w:rsidRPr="00B6509B">
        <w:rPr>
          <w:rStyle w:val="FontStyle110"/>
          <w:rFonts w:ascii="Arial" w:hAnsi="Arial" w:cs="Arial"/>
          <w:sz w:val="20"/>
          <w:szCs w:val="20"/>
          <w:lang w:val="kk-KZ" w:eastAsia="en-US"/>
        </w:rPr>
        <w:t xml:space="preserve"> -</w:t>
      </w:r>
      <w:r w:rsidR="004A5962" w:rsidRPr="00B6509B">
        <w:rPr>
          <w:rStyle w:val="FontStyle110"/>
          <w:rFonts w:ascii="Arial" w:hAnsi="Arial" w:cs="Arial"/>
          <w:sz w:val="20"/>
          <w:szCs w:val="20"/>
          <w:lang w:eastAsia="en-US"/>
        </w:rPr>
        <w:t xml:space="preserve"> Все размеры измеряются от крайней точки транспортного средства в рабочем положении</w:t>
      </w:r>
      <w:r w:rsidR="004729FB" w:rsidRPr="00B6509B">
        <w:rPr>
          <w:rStyle w:val="FontStyle110"/>
          <w:rFonts w:ascii="Arial" w:hAnsi="Arial" w:cs="Arial"/>
          <w:sz w:val="20"/>
          <w:szCs w:val="20"/>
          <w:lang w:eastAsia="en-US"/>
        </w:rPr>
        <w:t>.</w:t>
      </w:r>
    </w:p>
    <w:p w14:paraId="29682785" w14:textId="77777777" w:rsidR="00D83C55" w:rsidRPr="00AE6DBC" w:rsidRDefault="00D83C55" w:rsidP="003B38C1">
      <w:pPr>
        <w:pStyle w:val="Style16"/>
        <w:widowControl/>
        <w:ind w:firstLine="567"/>
        <w:jc w:val="both"/>
        <w:rPr>
          <w:rStyle w:val="FontStyle111"/>
          <w:rFonts w:ascii="Arial" w:hAnsi="Arial" w:cs="Arial"/>
          <w:sz w:val="24"/>
          <w:szCs w:val="24"/>
          <w:lang w:eastAsia="en-US"/>
        </w:rPr>
      </w:pPr>
    </w:p>
    <w:p w14:paraId="3A1A5B32" w14:textId="4C991FBF" w:rsidR="001204AE" w:rsidRPr="00B6509B" w:rsidRDefault="00FE60C2" w:rsidP="00B6509B">
      <w:pPr>
        <w:pStyle w:val="Style16"/>
        <w:widowControl/>
        <w:jc w:val="center"/>
        <w:rPr>
          <w:rStyle w:val="FontStyle111"/>
          <w:rFonts w:ascii="Arial" w:hAnsi="Arial" w:cs="Arial"/>
          <w:b w:val="0"/>
          <w:sz w:val="24"/>
          <w:szCs w:val="24"/>
          <w:lang w:eastAsia="en-US"/>
        </w:rPr>
      </w:pPr>
      <w:r w:rsidRPr="00B6509B">
        <w:rPr>
          <w:rStyle w:val="FontStyle111"/>
          <w:rFonts w:ascii="Arial" w:hAnsi="Arial" w:cs="Arial"/>
          <w:b w:val="0"/>
          <w:sz w:val="24"/>
          <w:szCs w:val="24"/>
          <w:lang w:eastAsia="en-US"/>
        </w:rPr>
        <w:t>Рисунок</w:t>
      </w:r>
      <w:r w:rsidR="004729FB" w:rsidRPr="00B6509B">
        <w:rPr>
          <w:rStyle w:val="FontStyle111"/>
          <w:rFonts w:ascii="Arial" w:hAnsi="Arial" w:cs="Arial"/>
          <w:b w:val="0"/>
          <w:sz w:val="24"/>
          <w:szCs w:val="24"/>
          <w:lang w:eastAsia="en-US"/>
        </w:rPr>
        <w:t xml:space="preserve"> </w:t>
      </w:r>
      <w:r w:rsidR="004729FB" w:rsidRPr="00B6509B">
        <w:rPr>
          <w:rStyle w:val="FontStyle111"/>
          <w:rFonts w:ascii="Arial" w:hAnsi="Arial" w:cs="Arial"/>
          <w:b w:val="0"/>
          <w:sz w:val="24"/>
          <w:szCs w:val="24"/>
          <w:lang w:val="en-US" w:eastAsia="en-US"/>
        </w:rPr>
        <w:t>C</w:t>
      </w:r>
      <w:r w:rsidR="00B6509B" w:rsidRPr="00B6509B">
        <w:rPr>
          <w:rStyle w:val="FontStyle111"/>
          <w:rFonts w:ascii="Arial" w:hAnsi="Arial" w:cs="Arial"/>
          <w:b w:val="0"/>
          <w:sz w:val="24"/>
          <w:szCs w:val="24"/>
          <w:lang w:eastAsia="en-US"/>
        </w:rPr>
        <w:t>.7 -</w:t>
      </w:r>
      <w:r w:rsidR="00884FF9" w:rsidRPr="00B6509B">
        <w:rPr>
          <w:rStyle w:val="FontStyle111"/>
          <w:rFonts w:ascii="Arial" w:hAnsi="Arial" w:cs="Arial"/>
          <w:b w:val="0"/>
          <w:sz w:val="24"/>
          <w:szCs w:val="24"/>
          <w:lang w:eastAsia="en-US"/>
        </w:rPr>
        <w:t xml:space="preserve"> </w:t>
      </w:r>
      <w:r w:rsidR="00493E52" w:rsidRPr="00B6509B">
        <w:rPr>
          <w:rStyle w:val="FontStyle111"/>
          <w:rFonts w:ascii="Arial" w:hAnsi="Arial" w:cs="Arial"/>
          <w:b w:val="0"/>
          <w:sz w:val="24"/>
          <w:szCs w:val="24"/>
          <w:lang w:eastAsia="en-US"/>
        </w:rPr>
        <w:t>Оператор</w:t>
      </w:r>
      <w:r w:rsidR="001204AE" w:rsidRPr="00B6509B">
        <w:rPr>
          <w:rStyle w:val="FontStyle111"/>
          <w:rFonts w:ascii="Arial" w:hAnsi="Arial" w:cs="Arial"/>
          <w:b w:val="0"/>
          <w:sz w:val="24"/>
          <w:szCs w:val="24"/>
          <w:lang w:eastAsia="en-US"/>
        </w:rPr>
        <w:t xml:space="preserve"> загружает мешки или другой мусор вручную без подъемника</w:t>
      </w:r>
    </w:p>
    <w:p w14:paraId="2FDD4E84" w14:textId="65B10B85" w:rsidR="004729FB" w:rsidRPr="00B6509B" w:rsidRDefault="001204AE" w:rsidP="00B6509B">
      <w:pPr>
        <w:pStyle w:val="Style16"/>
        <w:widowControl/>
        <w:jc w:val="center"/>
        <w:rPr>
          <w:rStyle w:val="FontStyle111"/>
          <w:rFonts w:ascii="Arial" w:hAnsi="Arial" w:cs="Arial"/>
          <w:b w:val="0"/>
          <w:sz w:val="24"/>
          <w:szCs w:val="24"/>
          <w:lang w:eastAsia="en-US"/>
        </w:rPr>
      </w:pPr>
      <w:r w:rsidRPr="00B6509B">
        <w:rPr>
          <w:rStyle w:val="FontStyle111"/>
          <w:rFonts w:ascii="Arial" w:hAnsi="Arial" w:cs="Arial"/>
          <w:b w:val="0"/>
          <w:sz w:val="24"/>
          <w:szCs w:val="24"/>
          <w:lang w:eastAsia="en-US"/>
        </w:rPr>
        <w:t xml:space="preserve">(транспортное </w:t>
      </w:r>
      <w:r w:rsidR="00A4152B" w:rsidRPr="00B6509B">
        <w:rPr>
          <w:rStyle w:val="FontStyle111"/>
          <w:rFonts w:ascii="Arial" w:hAnsi="Arial" w:cs="Arial"/>
          <w:b w:val="0"/>
          <w:sz w:val="24"/>
          <w:szCs w:val="24"/>
          <w:lang w:eastAsia="en-US"/>
        </w:rPr>
        <w:t>средство в неподвижном состоянии</w:t>
      </w:r>
      <w:r w:rsidR="004729FB" w:rsidRPr="00B6509B">
        <w:rPr>
          <w:rStyle w:val="FontStyle111"/>
          <w:rFonts w:ascii="Arial" w:hAnsi="Arial" w:cs="Arial"/>
          <w:b w:val="0"/>
          <w:sz w:val="24"/>
          <w:szCs w:val="24"/>
          <w:lang w:eastAsia="en-US"/>
        </w:rPr>
        <w:t>)</w:t>
      </w:r>
    </w:p>
    <w:p w14:paraId="5413D817" w14:textId="77777777" w:rsidR="00B6509B" w:rsidRDefault="00B6509B" w:rsidP="00B6509B">
      <w:pPr>
        <w:pStyle w:val="Style16"/>
        <w:widowControl/>
        <w:ind w:firstLine="567"/>
        <w:jc w:val="center"/>
        <w:rPr>
          <w:rStyle w:val="FontStyle111"/>
          <w:rFonts w:ascii="Arial" w:hAnsi="Arial" w:cs="Arial"/>
          <w:sz w:val="24"/>
          <w:szCs w:val="24"/>
          <w:lang w:eastAsia="en-US"/>
        </w:rPr>
      </w:pPr>
    </w:p>
    <w:p w14:paraId="2EAE3E65" w14:textId="77777777" w:rsidR="00B6509B" w:rsidRDefault="00B6509B">
      <w:pPr>
        <w:widowControl/>
        <w:autoSpaceDE/>
        <w:autoSpaceDN/>
        <w:adjustRightInd/>
        <w:spacing w:after="200" w:line="276" w:lineRule="auto"/>
        <w:rPr>
          <w:rStyle w:val="FontStyle110"/>
          <w:rFonts w:ascii="Arial" w:hAnsi="Arial" w:cs="Arial"/>
          <w:sz w:val="24"/>
          <w:szCs w:val="24"/>
          <w:lang w:eastAsia="en-US"/>
        </w:rPr>
      </w:pPr>
      <w:r>
        <w:rPr>
          <w:rStyle w:val="FontStyle110"/>
          <w:rFonts w:ascii="Arial" w:hAnsi="Arial" w:cs="Arial"/>
          <w:sz w:val="24"/>
          <w:szCs w:val="24"/>
          <w:lang w:eastAsia="en-US"/>
        </w:rPr>
        <w:br w:type="page"/>
      </w:r>
    </w:p>
    <w:p w14:paraId="5819E3C9" w14:textId="1910A59D" w:rsidR="004729FB" w:rsidRPr="00AE6DBC" w:rsidRDefault="00A4152B" w:rsidP="003B38C1">
      <w:pPr>
        <w:pStyle w:val="Style5"/>
        <w:widowControl/>
        <w:ind w:firstLine="567"/>
        <w:jc w:val="right"/>
        <w:rPr>
          <w:rStyle w:val="FontStyle110"/>
          <w:rFonts w:ascii="Arial" w:hAnsi="Arial" w:cs="Arial"/>
          <w:sz w:val="24"/>
          <w:szCs w:val="24"/>
          <w:lang w:eastAsia="en-US"/>
        </w:rPr>
      </w:pPr>
      <w:r w:rsidRPr="00AE6DBC">
        <w:rPr>
          <w:rStyle w:val="FontStyle110"/>
          <w:rFonts w:ascii="Arial" w:hAnsi="Arial" w:cs="Arial"/>
          <w:sz w:val="24"/>
          <w:szCs w:val="24"/>
          <w:lang w:eastAsia="en-US"/>
        </w:rPr>
        <w:t>Размеры в миллиметрах</w:t>
      </w:r>
    </w:p>
    <w:p w14:paraId="74447AF2" w14:textId="10CA57AA" w:rsidR="004729FB" w:rsidRPr="00AE6DBC" w:rsidRDefault="00845C70" w:rsidP="003B38C1">
      <w:pPr>
        <w:widowControl/>
        <w:ind w:firstLine="567"/>
        <w:jc w:val="both"/>
        <w:rPr>
          <w:rFonts w:ascii="Arial" w:hAnsi="Arial" w:cs="Arial"/>
        </w:rPr>
      </w:pPr>
      <w:r w:rsidRPr="00AE6DBC">
        <w:rPr>
          <w:rFonts w:ascii="Arial" w:hAnsi="Arial" w:cs="Arial"/>
          <w:noProof/>
        </w:rPr>
        <w:drawing>
          <wp:inline distT="0" distB="0" distL="0" distR="0" wp14:anchorId="234EDD69" wp14:editId="317B81F0">
            <wp:extent cx="5064369" cy="3686706"/>
            <wp:effectExtent l="0" t="0" r="3175" b="952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069477" cy="3690425"/>
                    </a:xfrm>
                    <a:prstGeom prst="rect">
                      <a:avLst/>
                    </a:prstGeom>
                    <a:noFill/>
                    <a:ln>
                      <a:noFill/>
                    </a:ln>
                  </pic:spPr>
                </pic:pic>
              </a:graphicData>
            </a:graphic>
          </wp:inline>
        </w:drawing>
      </w:r>
    </w:p>
    <w:p w14:paraId="0A42D83C" w14:textId="77777777" w:rsidR="00845C70" w:rsidRPr="00AE6DBC" w:rsidRDefault="00845C70" w:rsidP="003B38C1">
      <w:pPr>
        <w:pStyle w:val="Style67"/>
        <w:widowControl/>
        <w:ind w:firstLine="567"/>
        <w:jc w:val="both"/>
        <w:rPr>
          <w:rStyle w:val="FontStyle109"/>
          <w:rFonts w:ascii="Arial" w:hAnsi="Arial" w:cs="Arial"/>
          <w:sz w:val="24"/>
          <w:szCs w:val="24"/>
          <w:lang w:eastAsia="en-US"/>
        </w:rPr>
      </w:pPr>
    </w:p>
    <w:p w14:paraId="022D8975" w14:textId="5B36B76A" w:rsidR="004729FB" w:rsidRPr="00B6509B" w:rsidRDefault="0011206B" w:rsidP="003B38C1">
      <w:pPr>
        <w:pStyle w:val="Style67"/>
        <w:widowControl/>
        <w:ind w:firstLine="567"/>
        <w:jc w:val="both"/>
        <w:rPr>
          <w:rStyle w:val="FontStyle109"/>
          <w:rFonts w:ascii="Arial" w:hAnsi="Arial" w:cs="Arial"/>
          <w:sz w:val="20"/>
          <w:szCs w:val="20"/>
          <w:lang w:eastAsia="en-US"/>
        </w:rPr>
      </w:pPr>
      <w:r w:rsidRPr="00B6509B">
        <w:rPr>
          <w:rStyle w:val="FontStyle109"/>
          <w:rFonts w:ascii="Arial" w:hAnsi="Arial" w:cs="Arial"/>
          <w:sz w:val="20"/>
          <w:szCs w:val="20"/>
          <w:lang w:eastAsia="en-US"/>
        </w:rPr>
        <w:t>Условные обозначения</w:t>
      </w:r>
    </w:p>
    <w:p w14:paraId="27FF0494" w14:textId="13D6FFCE" w:rsidR="004729FB" w:rsidRPr="00B6509B" w:rsidRDefault="004729FB" w:rsidP="003B38C1">
      <w:pPr>
        <w:pStyle w:val="Style5"/>
        <w:widowControl/>
        <w:ind w:firstLine="567"/>
        <w:jc w:val="both"/>
        <w:rPr>
          <w:rStyle w:val="FontStyle110"/>
          <w:rFonts w:ascii="Arial" w:hAnsi="Arial" w:cs="Arial"/>
          <w:sz w:val="20"/>
          <w:szCs w:val="20"/>
          <w:lang w:eastAsia="en-US"/>
        </w:rPr>
      </w:pPr>
      <w:r w:rsidRPr="00B6509B">
        <w:rPr>
          <w:rStyle w:val="FontStyle110"/>
          <w:rFonts w:ascii="Arial" w:hAnsi="Arial" w:cs="Arial"/>
          <w:i/>
          <w:sz w:val="20"/>
          <w:szCs w:val="20"/>
          <w:lang w:val="en-US" w:eastAsia="en-US"/>
        </w:rPr>
        <w:t>V</w:t>
      </w:r>
      <w:r w:rsidRPr="00B6509B">
        <w:rPr>
          <w:rStyle w:val="FontStyle104"/>
          <w:rFonts w:ascii="Arial" w:hAnsi="Arial" w:cs="Arial"/>
          <w:sz w:val="20"/>
          <w:szCs w:val="20"/>
          <w:vertAlign w:val="subscript"/>
          <w:lang w:eastAsia="en-US"/>
        </w:rPr>
        <w:t>11</w:t>
      </w:r>
      <w:r w:rsidRPr="00B6509B">
        <w:rPr>
          <w:rStyle w:val="FontStyle104"/>
          <w:rFonts w:ascii="Arial" w:hAnsi="Arial" w:cs="Arial"/>
          <w:sz w:val="20"/>
          <w:szCs w:val="20"/>
          <w:lang w:eastAsia="en-US"/>
        </w:rPr>
        <w:t xml:space="preserve"> </w:t>
      </w:r>
      <w:r w:rsidRPr="00B6509B">
        <w:rPr>
          <w:rStyle w:val="FontStyle103"/>
          <w:rFonts w:ascii="Arial" w:hAnsi="Arial" w:cs="Arial"/>
          <w:sz w:val="20"/>
          <w:szCs w:val="20"/>
          <w:lang w:val="en-US" w:eastAsia="en-US"/>
        </w:rPr>
        <w:t>DZ</w:t>
      </w:r>
      <w:r w:rsidRPr="00B6509B">
        <w:rPr>
          <w:rStyle w:val="FontStyle103"/>
          <w:rFonts w:ascii="Arial" w:hAnsi="Arial" w:cs="Arial"/>
          <w:sz w:val="20"/>
          <w:szCs w:val="20"/>
          <w:vertAlign w:val="subscript"/>
          <w:lang w:val="en-US" w:eastAsia="en-US"/>
        </w:rPr>
        <w:t>crll</w:t>
      </w:r>
      <w:r w:rsidRPr="00B6509B">
        <w:rPr>
          <w:rStyle w:val="FontStyle103"/>
          <w:rFonts w:ascii="Arial" w:hAnsi="Arial" w:cs="Arial"/>
          <w:sz w:val="20"/>
          <w:szCs w:val="20"/>
          <w:lang w:eastAsia="en-US"/>
        </w:rPr>
        <w:t xml:space="preserve"> </w:t>
      </w:r>
      <w:r w:rsidR="004A5962" w:rsidRPr="00B6509B">
        <w:rPr>
          <w:rStyle w:val="FontStyle110"/>
          <w:rFonts w:ascii="Arial" w:hAnsi="Arial" w:cs="Arial"/>
          <w:sz w:val="20"/>
          <w:szCs w:val="20"/>
          <w:lang w:eastAsia="en-US"/>
        </w:rPr>
        <w:t>Опасная зона — близкое расстояние — правая и левая боковая</w:t>
      </w:r>
    </w:p>
    <w:p w14:paraId="7D5F68A6" w14:textId="2673A444" w:rsidR="004729FB" w:rsidRPr="00B6509B" w:rsidRDefault="004729FB" w:rsidP="003B38C1">
      <w:pPr>
        <w:pStyle w:val="Style5"/>
        <w:widowControl/>
        <w:ind w:firstLine="567"/>
        <w:jc w:val="both"/>
        <w:rPr>
          <w:rStyle w:val="FontStyle110"/>
          <w:rFonts w:ascii="Arial" w:hAnsi="Arial" w:cs="Arial"/>
          <w:sz w:val="20"/>
          <w:szCs w:val="20"/>
          <w:lang w:eastAsia="en-US"/>
        </w:rPr>
      </w:pPr>
      <w:r w:rsidRPr="00B6509B">
        <w:rPr>
          <w:rStyle w:val="FontStyle110"/>
          <w:rFonts w:ascii="Arial" w:hAnsi="Arial" w:cs="Arial"/>
          <w:i/>
          <w:sz w:val="20"/>
          <w:szCs w:val="20"/>
          <w:lang w:val="en-US" w:eastAsia="en-US"/>
        </w:rPr>
        <w:t>V</w:t>
      </w:r>
      <w:r w:rsidRPr="00B6509B">
        <w:rPr>
          <w:rStyle w:val="FontStyle104"/>
          <w:rFonts w:ascii="Arial" w:hAnsi="Arial" w:cs="Arial"/>
          <w:sz w:val="20"/>
          <w:szCs w:val="20"/>
          <w:vertAlign w:val="subscript"/>
          <w:lang w:eastAsia="en-US"/>
        </w:rPr>
        <w:t>14</w:t>
      </w:r>
      <w:r w:rsidRPr="00B6509B">
        <w:rPr>
          <w:rStyle w:val="FontStyle104"/>
          <w:rFonts w:ascii="Arial" w:hAnsi="Arial" w:cs="Arial"/>
          <w:sz w:val="20"/>
          <w:szCs w:val="20"/>
          <w:lang w:eastAsia="en-US"/>
        </w:rPr>
        <w:t xml:space="preserve"> </w:t>
      </w:r>
      <w:r w:rsidRPr="00B6509B">
        <w:rPr>
          <w:rStyle w:val="FontStyle103"/>
          <w:rFonts w:ascii="Arial" w:hAnsi="Arial" w:cs="Arial"/>
          <w:sz w:val="20"/>
          <w:szCs w:val="20"/>
          <w:lang w:val="en-US" w:eastAsia="en-US"/>
        </w:rPr>
        <w:t>DZ</w:t>
      </w:r>
      <w:r w:rsidRPr="00B6509B">
        <w:rPr>
          <w:rStyle w:val="FontStyle103"/>
          <w:rFonts w:ascii="Arial" w:hAnsi="Arial" w:cs="Arial"/>
          <w:sz w:val="20"/>
          <w:szCs w:val="20"/>
          <w:vertAlign w:val="subscript"/>
          <w:lang w:val="en-US" w:eastAsia="en-US"/>
        </w:rPr>
        <w:t>fb</w:t>
      </w:r>
      <w:r w:rsidRPr="00B6509B">
        <w:rPr>
          <w:rStyle w:val="FontStyle103"/>
          <w:rFonts w:ascii="Arial" w:hAnsi="Arial" w:cs="Arial"/>
          <w:sz w:val="20"/>
          <w:szCs w:val="20"/>
          <w:lang w:eastAsia="en-US"/>
        </w:rPr>
        <w:t xml:space="preserve"> </w:t>
      </w:r>
      <w:r w:rsidR="00090977" w:rsidRPr="00B6509B">
        <w:rPr>
          <w:rStyle w:val="FontStyle110"/>
          <w:rFonts w:ascii="Arial" w:hAnsi="Arial" w:cs="Arial"/>
          <w:sz w:val="20"/>
          <w:szCs w:val="20"/>
          <w:lang w:eastAsia="en-US"/>
        </w:rPr>
        <w:t>Опасная зона -</w:t>
      </w:r>
      <w:r w:rsidRPr="00B6509B">
        <w:rPr>
          <w:rStyle w:val="FontStyle110"/>
          <w:rFonts w:ascii="Arial" w:hAnsi="Arial" w:cs="Arial"/>
          <w:sz w:val="20"/>
          <w:szCs w:val="20"/>
          <w:lang w:eastAsia="en-US"/>
        </w:rPr>
        <w:t xml:space="preserve"> </w:t>
      </w:r>
      <w:r w:rsidR="001204AE" w:rsidRPr="00B6509B">
        <w:rPr>
          <w:rStyle w:val="FontStyle110"/>
          <w:rFonts w:ascii="Arial" w:hAnsi="Arial" w:cs="Arial"/>
          <w:sz w:val="20"/>
          <w:szCs w:val="20"/>
          <w:lang w:eastAsia="en-US"/>
        </w:rPr>
        <w:t>подножка(и)</w:t>
      </w:r>
    </w:p>
    <w:p w14:paraId="503E92B4" w14:textId="5FF51BE9" w:rsidR="004729FB" w:rsidRPr="00B6509B" w:rsidRDefault="004729FB" w:rsidP="003B38C1">
      <w:pPr>
        <w:pStyle w:val="Style5"/>
        <w:widowControl/>
        <w:ind w:firstLine="567"/>
        <w:jc w:val="both"/>
        <w:rPr>
          <w:rStyle w:val="FontStyle110"/>
          <w:rFonts w:ascii="Arial" w:hAnsi="Arial" w:cs="Arial"/>
          <w:sz w:val="20"/>
          <w:szCs w:val="20"/>
          <w:lang w:eastAsia="en-US"/>
        </w:rPr>
      </w:pPr>
      <w:r w:rsidRPr="00B6509B">
        <w:rPr>
          <w:rStyle w:val="FontStyle110"/>
          <w:rFonts w:ascii="Arial" w:hAnsi="Arial" w:cs="Arial"/>
          <w:i/>
          <w:sz w:val="20"/>
          <w:szCs w:val="20"/>
          <w:lang w:val="en-US" w:eastAsia="en-US"/>
        </w:rPr>
        <w:t>V</w:t>
      </w:r>
      <w:r w:rsidR="001204AE" w:rsidRPr="00B6509B">
        <w:rPr>
          <w:rStyle w:val="FontStyle104"/>
          <w:rFonts w:ascii="Arial" w:hAnsi="Arial" w:cs="Arial"/>
          <w:sz w:val="20"/>
          <w:szCs w:val="20"/>
          <w:lang w:eastAsia="en-US"/>
        </w:rPr>
        <w:t>=</w:t>
      </w:r>
      <w:r w:rsidRPr="00B6509B">
        <w:rPr>
          <w:rStyle w:val="FontStyle103"/>
          <w:rFonts w:ascii="Arial" w:hAnsi="Arial" w:cs="Arial"/>
          <w:sz w:val="20"/>
          <w:szCs w:val="20"/>
          <w:lang w:val="en-US" w:eastAsia="en-US"/>
        </w:rPr>
        <w:t>DZ</w:t>
      </w:r>
      <w:r w:rsidRPr="00B6509B">
        <w:rPr>
          <w:rStyle w:val="FontStyle103"/>
          <w:rFonts w:ascii="Arial" w:hAnsi="Arial" w:cs="Arial"/>
          <w:sz w:val="20"/>
          <w:szCs w:val="20"/>
          <w:vertAlign w:val="subscript"/>
          <w:lang w:val="en-US" w:eastAsia="en-US"/>
        </w:rPr>
        <w:t>ml</w:t>
      </w:r>
      <w:r w:rsidRPr="00B6509B">
        <w:rPr>
          <w:rStyle w:val="FontStyle103"/>
          <w:rFonts w:ascii="Arial" w:hAnsi="Arial" w:cs="Arial"/>
          <w:sz w:val="20"/>
          <w:szCs w:val="20"/>
          <w:lang w:eastAsia="en-US"/>
        </w:rPr>
        <w:t xml:space="preserve"> </w:t>
      </w:r>
      <w:r w:rsidR="00090977" w:rsidRPr="00B6509B">
        <w:rPr>
          <w:rStyle w:val="FontStyle110"/>
          <w:rFonts w:ascii="Arial" w:hAnsi="Arial" w:cs="Arial"/>
          <w:sz w:val="20"/>
          <w:szCs w:val="20"/>
          <w:lang w:eastAsia="en-US"/>
        </w:rPr>
        <w:t xml:space="preserve">Опасная зона </w:t>
      </w:r>
      <w:r w:rsidRPr="00B6509B">
        <w:rPr>
          <w:rStyle w:val="FontStyle110"/>
          <w:rFonts w:ascii="Arial" w:hAnsi="Arial" w:cs="Arial"/>
          <w:sz w:val="20"/>
          <w:szCs w:val="20"/>
          <w:lang w:eastAsia="en-US"/>
        </w:rPr>
        <w:t xml:space="preserve">— </w:t>
      </w:r>
      <w:r w:rsidR="001204AE" w:rsidRPr="00B6509B">
        <w:rPr>
          <w:rStyle w:val="FontStyle110"/>
          <w:rFonts w:ascii="Arial" w:hAnsi="Arial" w:cs="Arial"/>
          <w:sz w:val="20"/>
          <w:szCs w:val="20"/>
          <w:lang w:eastAsia="en-US"/>
        </w:rPr>
        <w:t>ручная загрузка</w:t>
      </w:r>
    </w:p>
    <w:p w14:paraId="0B8EDA89" w14:textId="2A0429B0" w:rsidR="004729FB" w:rsidRPr="00B6509B" w:rsidRDefault="004729FB" w:rsidP="003B38C1">
      <w:pPr>
        <w:pStyle w:val="Style5"/>
        <w:widowControl/>
        <w:ind w:firstLine="567"/>
        <w:jc w:val="both"/>
        <w:rPr>
          <w:rStyle w:val="FontStyle110"/>
          <w:rFonts w:ascii="Arial" w:hAnsi="Arial" w:cs="Arial"/>
          <w:sz w:val="20"/>
          <w:szCs w:val="20"/>
          <w:lang w:eastAsia="en-US"/>
        </w:rPr>
      </w:pPr>
      <w:r w:rsidRPr="00B6509B">
        <w:rPr>
          <w:rStyle w:val="FontStyle93"/>
          <w:rFonts w:ascii="Arial" w:hAnsi="Arial" w:cs="Arial"/>
          <w:sz w:val="20"/>
          <w:szCs w:val="20"/>
          <w:lang w:val="en-US" w:eastAsia="en-US"/>
        </w:rPr>
        <w:t>HRR</w:t>
      </w:r>
      <w:r w:rsidRPr="00B6509B">
        <w:rPr>
          <w:rStyle w:val="FontStyle93"/>
          <w:rFonts w:ascii="Arial" w:hAnsi="Arial" w:cs="Arial"/>
          <w:sz w:val="20"/>
          <w:szCs w:val="20"/>
          <w:lang w:eastAsia="en-US"/>
        </w:rPr>
        <w:t xml:space="preserve"> </w:t>
      </w:r>
      <w:r w:rsidR="001204AE" w:rsidRPr="00B6509B">
        <w:rPr>
          <w:rStyle w:val="FontStyle110"/>
          <w:rFonts w:ascii="Arial" w:hAnsi="Arial" w:cs="Arial"/>
          <w:sz w:val="20"/>
          <w:szCs w:val="20"/>
          <w:lang w:eastAsia="en-US"/>
        </w:rPr>
        <w:t>Высота силовой балки</w:t>
      </w:r>
    </w:p>
    <w:p w14:paraId="416E26E0" w14:textId="77777777" w:rsidR="00845C70" w:rsidRPr="00AE6DBC" w:rsidRDefault="00845C70" w:rsidP="003B38C1">
      <w:pPr>
        <w:pStyle w:val="Style5"/>
        <w:widowControl/>
        <w:ind w:firstLine="567"/>
        <w:jc w:val="both"/>
        <w:rPr>
          <w:rStyle w:val="FontStyle110"/>
          <w:rFonts w:ascii="Arial" w:hAnsi="Arial" w:cs="Arial"/>
          <w:sz w:val="24"/>
          <w:szCs w:val="24"/>
          <w:lang w:eastAsia="en-US"/>
        </w:rPr>
      </w:pPr>
    </w:p>
    <w:p w14:paraId="026276C4" w14:textId="63AC5674" w:rsidR="004729FB" w:rsidRPr="00B6509B" w:rsidRDefault="00B6509B" w:rsidP="003B38C1">
      <w:pPr>
        <w:pStyle w:val="Style5"/>
        <w:widowControl/>
        <w:ind w:firstLine="567"/>
        <w:jc w:val="both"/>
        <w:rPr>
          <w:rStyle w:val="FontStyle110"/>
          <w:rFonts w:ascii="Arial" w:hAnsi="Arial" w:cs="Arial"/>
          <w:sz w:val="20"/>
          <w:szCs w:val="20"/>
          <w:lang w:eastAsia="en-US"/>
        </w:rPr>
      </w:pPr>
      <w:r w:rsidRPr="00B6509B">
        <w:rPr>
          <w:rStyle w:val="FontStyle110"/>
          <w:rFonts w:ascii="Arial" w:hAnsi="Arial" w:cs="Arial"/>
          <w:sz w:val="20"/>
          <w:szCs w:val="20"/>
          <w:lang w:eastAsia="en-US"/>
        </w:rPr>
        <w:t>Примечание</w:t>
      </w:r>
      <w:r w:rsidRPr="00B6509B">
        <w:rPr>
          <w:rStyle w:val="FontStyle110"/>
          <w:rFonts w:ascii="Arial" w:hAnsi="Arial" w:cs="Arial"/>
          <w:sz w:val="20"/>
          <w:szCs w:val="20"/>
          <w:lang w:val="kk-KZ" w:eastAsia="en-US"/>
        </w:rPr>
        <w:t xml:space="preserve"> -</w:t>
      </w:r>
      <w:r w:rsidR="004A5962" w:rsidRPr="00B6509B">
        <w:rPr>
          <w:rStyle w:val="FontStyle110"/>
          <w:rFonts w:ascii="Arial" w:hAnsi="Arial" w:cs="Arial"/>
          <w:sz w:val="20"/>
          <w:szCs w:val="20"/>
          <w:lang w:eastAsia="en-US"/>
        </w:rPr>
        <w:t xml:space="preserve"> Все размеры измеряются от крайней точки транспортного средства в рабочем положении</w:t>
      </w:r>
      <w:r w:rsidR="004729FB" w:rsidRPr="00B6509B">
        <w:rPr>
          <w:rStyle w:val="FontStyle110"/>
          <w:rFonts w:ascii="Arial" w:hAnsi="Arial" w:cs="Arial"/>
          <w:sz w:val="20"/>
          <w:szCs w:val="20"/>
          <w:lang w:eastAsia="en-US"/>
        </w:rPr>
        <w:t>.</w:t>
      </w:r>
    </w:p>
    <w:p w14:paraId="1672EB23" w14:textId="77777777" w:rsidR="00D83C55" w:rsidRPr="00AE6DBC" w:rsidRDefault="00D83C55" w:rsidP="003B38C1">
      <w:pPr>
        <w:pStyle w:val="Style16"/>
        <w:widowControl/>
        <w:ind w:firstLine="567"/>
        <w:jc w:val="both"/>
        <w:rPr>
          <w:rStyle w:val="FontStyle111"/>
          <w:rFonts w:ascii="Arial" w:hAnsi="Arial" w:cs="Arial"/>
          <w:sz w:val="24"/>
          <w:szCs w:val="24"/>
          <w:lang w:eastAsia="en-US"/>
        </w:rPr>
      </w:pPr>
    </w:p>
    <w:p w14:paraId="51B35E74" w14:textId="3D20E410" w:rsidR="004729FB" w:rsidRPr="00B6509B" w:rsidRDefault="00FE60C2" w:rsidP="00B6509B">
      <w:pPr>
        <w:pStyle w:val="Style16"/>
        <w:widowControl/>
        <w:jc w:val="center"/>
        <w:rPr>
          <w:rStyle w:val="FontStyle111"/>
          <w:rFonts w:ascii="Arial" w:hAnsi="Arial" w:cs="Arial"/>
          <w:b w:val="0"/>
          <w:sz w:val="24"/>
          <w:szCs w:val="24"/>
          <w:lang w:eastAsia="en-US"/>
        </w:rPr>
      </w:pPr>
      <w:r w:rsidRPr="00B6509B">
        <w:rPr>
          <w:rStyle w:val="FontStyle111"/>
          <w:rFonts w:ascii="Arial" w:hAnsi="Arial" w:cs="Arial"/>
          <w:b w:val="0"/>
          <w:sz w:val="24"/>
          <w:szCs w:val="24"/>
          <w:lang w:eastAsia="en-US"/>
        </w:rPr>
        <w:t>Рисунок</w:t>
      </w:r>
      <w:r w:rsidR="004729FB" w:rsidRPr="00B6509B">
        <w:rPr>
          <w:rStyle w:val="FontStyle111"/>
          <w:rFonts w:ascii="Arial" w:hAnsi="Arial" w:cs="Arial"/>
          <w:b w:val="0"/>
          <w:sz w:val="24"/>
          <w:szCs w:val="24"/>
          <w:lang w:eastAsia="en-US"/>
        </w:rPr>
        <w:t xml:space="preserve"> </w:t>
      </w:r>
      <w:r w:rsidR="004729FB" w:rsidRPr="00B6509B">
        <w:rPr>
          <w:rStyle w:val="FontStyle111"/>
          <w:rFonts w:ascii="Arial" w:hAnsi="Arial" w:cs="Arial"/>
          <w:b w:val="0"/>
          <w:sz w:val="24"/>
          <w:szCs w:val="24"/>
          <w:lang w:val="en-US" w:eastAsia="en-US"/>
        </w:rPr>
        <w:t>C</w:t>
      </w:r>
      <w:r w:rsidR="00B6509B" w:rsidRPr="00B6509B">
        <w:rPr>
          <w:rStyle w:val="FontStyle111"/>
          <w:rFonts w:ascii="Arial" w:hAnsi="Arial" w:cs="Arial"/>
          <w:b w:val="0"/>
          <w:sz w:val="24"/>
          <w:szCs w:val="24"/>
          <w:lang w:eastAsia="en-US"/>
        </w:rPr>
        <w:t>.8 -</w:t>
      </w:r>
      <w:r w:rsidR="00845C70" w:rsidRPr="00B6509B">
        <w:rPr>
          <w:rStyle w:val="FontStyle111"/>
          <w:rFonts w:ascii="Arial" w:hAnsi="Arial" w:cs="Arial"/>
          <w:b w:val="0"/>
          <w:sz w:val="24"/>
          <w:szCs w:val="24"/>
          <w:lang w:eastAsia="en-US"/>
        </w:rPr>
        <w:t xml:space="preserve"> </w:t>
      </w:r>
      <w:r w:rsidR="00493E52" w:rsidRPr="00B6509B">
        <w:rPr>
          <w:rStyle w:val="FontStyle111"/>
          <w:rFonts w:ascii="Arial" w:hAnsi="Arial" w:cs="Arial"/>
          <w:b w:val="0"/>
          <w:sz w:val="24"/>
          <w:szCs w:val="24"/>
          <w:lang w:eastAsia="en-US"/>
        </w:rPr>
        <w:t>Оператор</w:t>
      </w:r>
      <w:r w:rsidR="001204AE" w:rsidRPr="00B6509B">
        <w:rPr>
          <w:rStyle w:val="FontStyle111"/>
          <w:rFonts w:ascii="Arial" w:hAnsi="Arial" w:cs="Arial"/>
          <w:b w:val="0"/>
          <w:sz w:val="24"/>
          <w:szCs w:val="24"/>
          <w:lang w:eastAsia="en-US"/>
        </w:rPr>
        <w:t xml:space="preserve"> загружает мешки или другой мусор вручную без использования подъемника (транспортное средство движется вперед) (сочетание сценариев 3, 4 и 6) (с открытой системой</w:t>
      </w:r>
      <w:r w:rsidR="004729FB" w:rsidRPr="00B6509B">
        <w:rPr>
          <w:rStyle w:val="FontStyle111"/>
          <w:rFonts w:ascii="Arial" w:hAnsi="Arial" w:cs="Arial"/>
          <w:b w:val="0"/>
          <w:sz w:val="24"/>
          <w:szCs w:val="24"/>
          <w:lang w:eastAsia="en-US"/>
        </w:rPr>
        <w:t>)</w:t>
      </w:r>
    </w:p>
    <w:p w14:paraId="16367F16" w14:textId="77777777" w:rsidR="00B6509B" w:rsidRDefault="00B6509B">
      <w:pPr>
        <w:widowControl/>
        <w:autoSpaceDE/>
        <w:autoSpaceDN/>
        <w:adjustRightInd/>
        <w:spacing w:after="200" w:line="276" w:lineRule="auto"/>
        <w:rPr>
          <w:rStyle w:val="FontStyle110"/>
          <w:rFonts w:ascii="Arial" w:hAnsi="Arial" w:cs="Arial"/>
          <w:sz w:val="24"/>
          <w:szCs w:val="24"/>
          <w:lang w:eastAsia="en-US"/>
        </w:rPr>
      </w:pPr>
      <w:r>
        <w:rPr>
          <w:rStyle w:val="FontStyle110"/>
          <w:rFonts w:ascii="Arial" w:hAnsi="Arial" w:cs="Arial"/>
          <w:sz w:val="24"/>
          <w:szCs w:val="24"/>
          <w:lang w:eastAsia="en-US"/>
        </w:rPr>
        <w:br w:type="page"/>
      </w:r>
    </w:p>
    <w:p w14:paraId="43B389E1" w14:textId="31DA13CD" w:rsidR="004729FB" w:rsidRPr="00AE6DBC" w:rsidRDefault="00A4152B" w:rsidP="003B38C1">
      <w:pPr>
        <w:pStyle w:val="Style5"/>
        <w:widowControl/>
        <w:ind w:firstLine="567"/>
        <w:jc w:val="right"/>
        <w:rPr>
          <w:rStyle w:val="FontStyle110"/>
          <w:rFonts w:ascii="Arial" w:hAnsi="Arial" w:cs="Arial"/>
          <w:sz w:val="24"/>
          <w:szCs w:val="24"/>
          <w:lang w:eastAsia="en-US"/>
        </w:rPr>
      </w:pPr>
      <w:r w:rsidRPr="00AE6DBC">
        <w:rPr>
          <w:rStyle w:val="FontStyle110"/>
          <w:rFonts w:ascii="Arial" w:hAnsi="Arial" w:cs="Arial"/>
          <w:sz w:val="24"/>
          <w:szCs w:val="24"/>
          <w:lang w:eastAsia="en-US"/>
        </w:rPr>
        <w:t>Размеры в миллиметрах</w:t>
      </w:r>
    </w:p>
    <w:p w14:paraId="59BD6543" w14:textId="01A34708" w:rsidR="00D83C55" w:rsidRPr="00AE6DBC" w:rsidRDefault="00845C70" w:rsidP="003B38C1">
      <w:pPr>
        <w:pStyle w:val="Style67"/>
        <w:widowControl/>
        <w:ind w:firstLine="567"/>
        <w:jc w:val="center"/>
        <w:rPr>
          <w:rStyle w:val="FontStyle109"/>
          <w:rFonts w:ascii="Arial" w:hAnsi="Arial" w:cs="Arial"/>
          <w:sz w:val="24"/>
          <w:szCs w:val="24"/>
          <w:lang w:eastAsia="en-US"/>
        </w:rPr>
      </w:pPr>
      <w:r w:rsidRPr="00AE6DBC">
        <w:rPr>
          <w:rStyle w:val="FontStyle109"/>
          <w:rFonts w:ascii="Arial" w:hAnsi="Arial" w:cs="Arial"/>
          <w:noProof/>
          <w:sz w:val="24"/>
          <w:szCs w:val="24"/>
        </w:rPr>
        <w:drawing>
          <wp:inline distT="0" distB="0" distL="0" distR="0" wp14:anchorId="591A5C2D" wp14:editId="36247FF3">
            <wp:extent cx="2757244" cy="2431701"/>
            <wp:effectExtent l="0" t="0" r="5080" b="698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769379" cy="2442403"/>
                    </a:xfrm>
                    <a:prstGeom prst="rect">
                      <a:avLst/>
                    </a:prstGeom>
                    <a:noFill/>
                    <a:ln>
                      <a:noFill/>
                    </a:ln>
                  </pic:spPr>
                </pic:pic>
              </a:graphicData>
            </a:graphic>
          </wp:inline>
        </w:drawing>
      </w:r>
    </w:p>
    <w:p w14:paraId="6FE8A95D" w14:textId="77777777" w:rsidR="00845C70" w:rsidRPr="00AE6DBC" w:rsidRDefault="00845C70" w:rsidP="003B38C1">
      <w:pPr>
        <w:pStyle w:val="Style67"/>
        <w:widowControl/>
        <w:ind w:firstLine="567"/>
        <w:jc w:val="both"/>
        <w:rPr>
          <w:rStyle w:val="FontStyle109"/>
          <w:rFonts w:ascii="Arial" w:hAnsi="Arial" w:cs="Arial"/>
          <w:sz w:val="24"/>
          <w:szCs w:val="24"/>
          <w:lang w:eastAsia="en-US"/>
        </w:rPr>
      </w:pPr>
    </w:p>
    <w:p w14:paraId="51E2A417" w14:textId="47D8DC98" w:rsidR="004729FB" w:rsidRPr="00B6509B" w:rsidRDefault="0011206B" w:rsidP="003B38C1">
      <w:pPr>
        <w:pStyle w:val="Style67"/>
        <w:widowControl/>
        <w:ind w:firstLine="567"/>
        <w:jc w:val="both"/>
        <w:rPr>
          <w:rStyle w:val="FontStyle109"/>
          <w:rFonts w:ascii="Arial" w:hAnsi="Arial" w:cs="Arial"/>
          <w:sz w:val="20"/>
          <w:szCs w:val="20"/>
          <w:lang w:eastAsia="en-US"/>
        </w:rPr>
      </w:pPr>
      <w:r w:rsidRPr="00B6509B">
        <w:rPr>
          <w:rStyle w:val="FontStyle109"/>
          <w:rFonts w:ascii="Arial" w:hAnsi="Arial" w:cs="Arial"/>
          <w:sz w:val="20"/>
          <w:szCs w:val="20"/>
          <w:lang w:eastAsia="en-US"/>
        </w:rPr>
        <w:t>Условные обозначения</w:t>
      </w:r>
    </w:p>
    <w:p w14:paraId="7EBDDDA5" w14:textId="292CF622" w:rsidR="004729FB" w:rsidRPr="00B6509B" w:rsidRDefault="004729FB" w:rsidP="003B38C1">
      <w:pPr>
        <w:pStyle w:val="Style56"/>
        <w:widowControl/>
        <w:ind w:firstLine="567"/>
        <w:jc w:val="both"/>
        <w:rPr>
          <w:rStyle w:val="FontStyle110"/>
          <w:rFonts w:ascii="Arial" w:hAnsi="Arial" w:cs="Arial"/>
          <w:sz w:val="20"/>
          <w:szCs w:val="20"/>
          <w:lang w:eastAsia="en-US"/>
        </w:rPr>
      </w:pPr>
      <w:r w:rsidRPr="00B6509B">
        <w:rPr>
          <w:rStyle w:val="FontStyle103"/>
          <w:rFonts w:ascii="Arial" w:hAnsi="Arial" w:cs="Arial"/>
          <w:sz w:val="20"/>
          <w:szCs w:val="20"/>
          <w:lang w:val="en-US" w:eastAsia="en-US"/>
        </w:rPr>
        <w:t>V</w:t>
      </w:r>
      <w:r w:rsidRPr="00B6509B">
        <w:rPr>
          <w:rStyle w:val="FontStyle104"/>
          <w:rFonts w:ascii="Arial" w:hAnsi="Arial" w:cs="Arial"/>
          <w:sz w:val="20"/>
          <w:szCs w:val="20"/>
          <w:vertAlign w:val="subscript"/>
          <w:lang w:eastAsia="en-US"/>
        </w:rPr>
        <w:t>14</w:t>
      </w:r>
      <w:r w:rsidR="00845C70" w:rsidRPr="00B6509B">
        <w:rPr>
          <w:rStyle w:val="FontStyle104"/>
          <w:rFonts w:ascii="Arial" w:hAnsi="Arial" w:cs="Arial"/>
          <w:sz w:val="20"/>
          <w:szCs w:val="20"/>
          <w:lang w:eastAsia="en-US"/>
        </w:rPr>
        <w:t xml:space="preserve"> </w:t>
      </w:r>
      <w:r w:rsidRPr="00B6509B">
        <w:rPr>
          <w:rStyle w:val="FontStyle103"/>
          <w:rFonts w:ascii="Arial" w:hAnsi="Arial" w:cs="Arial"/>
          <w:sz w:val="20"/>
          <w:szCs w:val="20"/>
          <w:lang w:val="en-US" w:eastAsia="en-US"/>
        </w:rPr>
        <w:t>DZ</w:t>
      </w:r>
      <w:r w:rsidRPr="00B6509B">
        <w:rPr>
          <w:rStyle w:val="FontStyle103"/>
          <w:rFonts w:ascii="Arial" w:hAnsi="Arial" w:cs="Arial"/>
          <w:sz w:val="20"/>
          <w:szCs w:val="20"/>
          <w:vertAlign w:val="subscript"/>
          <w:lang w:val="en-US" w:eastAsia="en-US"/>
        </w:rPr>
        <w:t>fb</w:t>
      </w:r>
      <w:r w:rsidRPr="00B6509B">
        <w:rPr>
          <w:rStyle w:val="FontStyle103"/>
          <w:rFonts w:ascii="Arial" w:hAnsi="Arial" w:cs="Arial"/>
          <w:sz w:val="20"/>
          <w:szCs w:val="20"/>
          <w:lang w:eastAsia="en-US"/>
        </w:rPr>
        <w:t xml:space="preserve"> </w:t>
      </w:r>
      <w:r w:rsidR="00090977" w:rsidRPr="00B6509B">
        <w:rPr>
          <w:rStyle w:val="FontStyle110"/>
          <w:rFonts w:ascii="Arial" w:hAnsi="Arial" w:cs="Arial"/>
          <w:sz w:val="20"/>
          <w:szCs w:val="20"/>
          <w:lang w:eastAsia="en-US"/>
        </w:rPr>
        <w:t>Опасная зона -</w:t>
      </w:r>
      <w:r w:rsidRPr="00B6509B">
        <w:rPr>
          <w:rStyle w:val="FontStyle110"/>
          <w:rFonts w:ascii="Arial" w:hAnsi="Arial" w:cs="Arial"/>
          <w:sz w:val="20"/>
          <w:szCs w:val="20"/>
          <w:lang w:eastAsia="en-US"/>
        </w:rPr>
        <w:t xml:space="preserve"> </w:t>
      </w:r>
      <w:r w:rsidR="001204AE" w:rsidRPr="00B6509B">
        <w:rPr>
          <w:rStyle w:val="FontStyle110"/>
          <w:rFonts w:ascii="Arial" w:hAnsi="Arial" w:cs="Arial"/>
          <w:sz w:val="20"/>
          <w:szCs w:val="20"/>
          <w:lang w:eastAsia="en-US"/>
        </w:rPr>
        <w:t>подножка(и)</w:t>
      </w:r>
    </w:p>
    <w:p w14:paraId="54ECF43B" w14:textId="6A4660E6" w:rsidR="00D83C55" w:rsidRPr="00B6509B" w:rsidRDefault="004729FB" w:rsidP="003B38C1">
      <w:pPr>
        <w:pStyle w:val="Style56"/>
        <w:widowControl/>
        <w:ind w:firstLine="567"/>
        <w:jc w:val="both"/>
        <w:rPr>
          <w:rStyle w:val="FontStyle110"/>
          <w:rFonts w:ascii="Arial" w:hAnsi="Arial" w:cs="Arial"/>
          <w:sz w:val="20"/>
          <w:szCs w:val="20"/>
          <w:lang w:eastAsia="en-US"/>
        </w:rPr>
      </w:pPr>
      <w:r w:rsidRPr="00B6509B">
        <w:rPr>
          <w:rStyle w:val="FontStyle103"/>
          <w:rFonts w:ascii="Arial" w:hAnsi="Arial" w:cs="Arial"/>
          <w:sz w:val="20"/>
          <w:szCs w:val="20"/>
          <w:lang w:val="en-US" w:eastAsia="en-US"/>
        </w:rPr>
        <w:t>V</w:t>
      </w:r>
      <w:r w:rsidR="001204AE" w:rsidRPr="00B6509B">
        <w:rPr>
          <w:rStyle w:val="FontStyle104"/>
          <w:rFonts w:ascii="Arial" w:hAnsi="Arial" w:cs="Arial"/>
          <w:sz w:val="20"/>
          <w:szCs w:val="20"/>
          <w:vertAlign w:val="subscript"/>
          <w:lang w:eastAsia="en-US"/>
        </w:rPr>
        <w:t>18</w:t>
      </w:r>
      <w:r w:rsidRPr="00B6509B">
        <w:rPr>
          <w:rStyle w:val="FontStyle104"/>
          <w:rFonts w:ascii="Arial" w:hAnsi="Arial" w:cs="Arial"/>
          <w:sz w:val="20"/>
          <w:szCs w:val="20"/>
          <w:lang w:eastAsia="en-US"/>
        </w:rPr>
        <w:t xml:space="preserve"> </w:t>
      </w:r>
      <w:r w:rsidRPr="00B6509B">
        <w:rPr>
          <w:rStyle w:val="FontStyle103"/>
          <w:rFonts w:ascii="Arial" w:hAnsi="Arial" w:cs="Arial"/>
          <w:sz w:val="20"/>
          <w:szCs w:val="20"/>
          <w:lang w:val="en-US" w:eastAsia="en-US"/>
        </w:rPr>
        <w:t>DZ</w:t>
      </w:r>
      <w:r w:rsidRPr="00B6509B">
        <w:rPr>
          <w:rStyle w:val="FontStyle103"/>
          <w:rFonts w:ascii="Arial" w:hAnsi="Arial" w:cs="Arial"/>
          <w:sz w:val="20"/>
          <w:szCs w:val="20"/>
          <w:vertAlign w:val="subscript"/>
          <w:lang w:val="en-US" w:eastAsia="en-US"/>
        </w:rPr>
        <w:t>al</w:t>
      </w:r>
      <w:r w:rsidRPr="00B6509B">
        <w:rPr>
          <w:rStyle w:val="FontStyle103"/>
          <w:rFonts w:ascii="Arial" w:hAnsi="Arial" w:cs="Arial"/>
          <w:sz w:val="20"/>
          <w:szCs w:val="20"/>
          <w:lang w:eastAsia="en-US"/>
        </w:rPr>
        <w:t xml:space="preserve"> </w:t>
      </w:r>
      <w:r w:rsidR="00090977" w:rsidRPr="00B6509B">
        <w:rPr>
          <w:rStyle w:val="FontStyle110"/>
          <w:rFonts w:ascii="Arial" w:hAnsi="Arial" w:cs="Arial"/>
          <w:sz w:val="20"/>
          <w:szCs w:val="20"/>
          <w:lang w:eastAsia="en-US"/>
        </w:rPr>
        <w:t xml:space="preserve">Опасная зона </w:t>
      </w:r>
      <w:r w:rsidRPr="00B6509B">
        <w:rPr>
          <w:rStyle w:val="FontStyle110"/>
          <w:rFonts w:ascii="Arial" w:hAnsi="Arial" w:cs="Arial"/>
          <w:sz w:val="20"/>
          <w:szCs w:val="20"/>
          <w:lang w:eastAsia="en-US"/>
        </w:rPr>
        <w:t xml:space="preserve">— </w:t>
      </w:r>
      <w:r w:rsidR="001204AE" w:rsidRPr="00B6509B">
        <w:rPr>
          <w:rStyle w:val="FontStyle110"/>
          <w:rFonts w:ascii="Arial" w:hAnsi="Arial" w:cs="Arial"/>
          <w:sz w:val="20"/>
          <w:szCs w:val="20"/>
          <w:lang w:eastAsia="en-US"/>
        </w:rPr>
        <w:t>загрузка в автоматическом/ручном режиме</w:t>
      </w:r>
      <w:r w:rsidRPr="00B6509B">
        <w:rPr>
          <w:rStyle w:val="FontStyle110"/>
          <w:rFonts w:ascii="Arial" w:hAnsi="Arial" w:cs="Arial"/>
          <w:sz w:val="20"/>
          <w:szCs w:val="20"/>
          <w:lang w:eastAsia="en-US"/>
        </w:rPr>
        <w:t xml:space="preserve"> </w:t>
      </w:r>
    </w:p>
    <w:p w14:paraId="21626DDA" w14:textId="7B4C107B" w:rsidR="004729FB" w:rsidRPr="00B6509B" w:rsidRDefault="004729FB" w:rsidP="003B38C1">
      <w:pPr>
        <w:pStyle w:val="Style56"/>
        <w:widowControl/>
        <w:ind w:firstLine="567"/>
        <w:jc w:val="both"/>
        <w:rPr>
          <w:rStyle w:val="FontStyle110"/>
          <w:rFonts w:ascii="Arial" w:hAnsi="Arial" w:cs="Arial"/>
          <w:sz w:val="20"/>
          <w:szCs w:val="20"/>
          <w:lang w:eastAsia="en-US"/>
        </w:rPr>
      </w:pPr>
      <w:r w:rsidRPr="00B6509B">
        <w:rPr>
          <w:rStyle w:val="FontStyle110"/>
          <w:rFonts w:ascii="Arial" w:hAnsi="Arial" w:cs="Arial"/>
          <w:sz w:val="20"/>
          <w:szCs w:val="20"/>
          <w:lang w:val="en-US" w:eastAsia="en-US"/>
        </w:rPr>
        <w:t>a</w:t>
      </w:r>
      <w:r w:rsidRPr="00B6509B">
        <w:rPr>
          <w:rStyle w:val="FontStyle110"/>
          <w:rFonts w:ascii="Arial" w:hAnsi="Arial" w:cs="Arial"/>
          <w:sz w:val="20"/>
          <w:szCs w:val="20"/>
          <w:lang w:eastAsia="en-US"/>
        </w:rPr>
        <w:t xml:space="preserve"> </w:t>
      </w:r>
      <w:r w:rsidRPr="00B6509B">
        <w:rPr>
          <w:rStyle w:val="FontStyle93"/>
          <w:rFonts w:ascii="Arial" w:hAnsi="Arial" w:cs="Arial"/>
          <w:sz w:val="20"/>
          <w:szCs w:val="20"/>
          <w:lang w:val="en-US" w:eastAsia="en-US"/>
        </w:rPr>
        <w:t>t</w:t>
      </w:r>
      <w:r w:rsidRPr="00B6509B">
        <w:rPr>
          <w:rStyle w:val="FontStyle102"/>
          <w:rFonts w:ascii="Arial" w:hAnsi="Arial" w:cs="Arial"/>
          <w:b w:val="0"/>
          <w:i w:val="0"/>
          <w:sz w:val="20"/>
          <w:szCs w:val="20"/>
          <w:vertAlign w:val="subscript"/>
          <w:lang w:eastAsia="en-US"/>
        </w:rPr>
        <w:t>1</w:t>
      </w:r>
      <w:r w:rsidRPr="00B6509B">
        <w:rPr>
          <w:rStyle w:val="FontStyle102"/>
          <w:rFonts w:ascii="Arial" w:hAnsi="Arial" w:cs="Arial"/>
          <w:sz w:val="20"/>
          <w:szCs w:val="20"/>
          <w:lang w:eastAsia="en-US"/>
        </w:rPr>
        <w:t xml:space="preserve"> </w:t>
      </w:r>
      <w:r w:rsidR="001204AE" w:rsidRPr="00B6509B">
        <w:rPr>
          <w:rStyle w:val="FontStyle110"/>
          <w:rFonts w:ascii="Arial" w:hAnsi="Arial" w:cs="Arial"/>
          <w:sz w:val="20"/>
          <w:szCs w:val="20"/>
          <w:lang w:eastAsia="en-US"/>
        </w:rPr>
        <w:t>согласно</w:t>
      </w:r>
      <w:r w:rsidRPr="00B6509B">
        <w:rPr>
          <w:rStyle w:val="FontStyle110"/>
          <w:rFonts w:ascii="Arial" w:hAnsi="Arial" w:cs="Arial"/>
          <w:sz w:val="20"/>
          <w:szCs w:val="20"/>
          <w:lang w:eastAsia="en-US"/>
        </w:rPr>
        <w:t xml:space="preserve"> </w:t>
      </w:r>
      <w:r w:rsidRPr="00B6509B">
        <w:rPr>
          <w:rStyle w:val="FontStyle110"/>
          <w:rFonts w:ascii="Arial" w:hAnsi="Arial" w:cs="Arial"/>
          <w:sz w:val="20"/>
          <w:szCs w:val="20"/>
          <w:lang w:val="en-US" w:eastAsia="en-US"/>
        </w:rPr>
        <w:t>EN</w:t>
      </w:r>
      <w:r w:rsidRPr="00B6509B">
        <w:rPr>
          <w:rStyle w:val="FontStyle110"/>
          <w:rFonts w:ascii="Arial" w:hAnsi="Arial" w:cs="Arial"/>
          <w:sz w:val="20"/>
          <w:szCs w:val="20"/>
          <w:lang w:eastAsia="en-US"/>
        </w:rPr>
        <w:t xml:space="preserve"> 1501-5:2021, </w:t>
      </w:r>
      <w:r w:rsidR="00FE60C2" w:rsidRPr="00B6509B">
        <w:rPr>
          <w:rStyle w:val="FontStyle110"/>
          <w:rFonts w:ascii="Arial" w:hAnsi="Arial" w:cs="Arial"/>
          <w:sz w:val="20"/>
          <w:szCs w:val="20"/>
          <w:lang w:eastAsia="en-US"/>
        </w:rPr>
        <w:t>Рисунок</w:t>
      </w:r>
      <w:r w:rsidRPr="00B6509B">
        <w:rPr>
          <w:rStyle w:val="FontStyle110"/>
          <w:rFonts w:ascii="Arial" w:hAnsi="Arial" w:cs="Arial"/>
          <w:sz w:val="20"/>
          <w:szCs w:val="20"/>
          <w:lang w:eastAsia="en-US"/>
        </w:rPr>
        <w:t xml:space="preserve"> </w:t>
      </w:r>
      <w:r w:rsidRPr="00B6509B">
        <w:rPr>
          <w:rStyle w:val="FontStyle110"/>
          <w:rFonts w:ascii="Arial" w:hAnsi="Arial" w:cs="Arial"/>
          <w:sz w:val="20"/>
          <w:szCs w:val="20"/>
          <w:lang w:val="en-US" w:eastAsia="en-US"/>
        </w:rPr>
        <w:t>A</w:t>
      </w:r>
      <w:r w:rsidRPr="00B6509B">
        <w:rPr>
          <w:rStyle w:val="FontStyle110"/>
          <w:rFonts w:ascii="Arial" w:hAnsi="Arial" w:cs="Arial"/>
          <w:sz w:val="20"/>
          <w:szCs w:val="20"/>
          <w:lang w:eastAsia="en-US"/>
        </w:rPr>
        <w:t>.16.</w:t>
      </w:r>
    </w:p>
    <w:p w14:paraId="581D05AE" w14:textId="77777777" w:rsidR="00D83C55" w:rsidRPr="00AE6DBC" w:rsidRDefault="00D83C55" w:rsidP="003B38C1">
      <w:pPr>
        <w:pStyle w:val="Style16"/>
        <w:widowControl/>
        <w:ind w:firstLine="567"/>
        <w:jc w:val="both"/>
        <w:rPr>
          <w:rStyle w:val="FontStyle111"/>
          <w:rFonts w:ascii="Arial" w:hAnsi="Arial" w:cs="Arial"/>
          <w:sz w:val="24"/>
          <w:szCs w:val="24"/>
          <w:lang w:eastAsia="en-US"/>
        </w:rPr>
      </w:pPr>
    </w:p>
    <w:p w14:paraId="6C6FDAF8" w14:textId="1A19A2C3" w:rsidR="004729FB" w:rsidRDefault="00FE60C2" w:rsidP="00B6509B">
      <w:pPr>
        <w:pStyle w:val="Style16"/>
        <w:widowControl/>
        <w:jc w:val="center"/>
        <w:rPr>
          <w:rStyle w:val="FontStyle111"/>
          <w:rFonts w:ascii="Arial" w:hAnsi="Arial" w:cs="Arial"/>
          <w:b w:val="0"/>
          <w:sz w:val="24"/>
          <w:szCs w:val="24"/>
          <w:lang w:eastAsia="en-US"/>
        </w:rPr>
      </w:pPr>
      <w:r w:rsidRPr="00B6509B">
        <w:rPr>
          <w:rStyle w:val="FontStyle111"/>
          <w:rFonts w:ascii="Arial" w:hAnsi="Arial" w:cs="Arial"/>
          <w:b w:val="0"/>
          <w:sz w:val="24"/>
          <w:szCs w:val="24"/>
          <w:lang w:eastAsia="en-US"/>
        </w:rPr>
        <w:t>Рисунок</w:t>
      </w:r>
      <w:r w:rsidR="004729FB" w:rsidRPr="00B6509B">
        <w:rPr>
          <w:rStyle w:val="FontStyle111"/>
          <w:rFonts w:ascii="Arial" w:hAnsi="Arial" w:cs="Arial"/>
          <w:b w:val="0"/>
          <w:sz w:val="24"/>
          <w:szCs w:val="24"/>
          <w:lang w:eastAsia="en-US"/>
        </w:rPr>
        <w:t xml:space="preserve"> </w:t>
      </w:r>
      <w:r w:rsidR="004729FB" w:rsidRPr="00B6509B">
        <w:rPr>
          <w:rStyle w:val="FontStyle111"/>
          <w:rFonts w:ascii="Arial" w:hAnsi="Arial" w:cs="Arial"/>
          <w:b w:val="0"/>
          <w:sz w:val="24"/>
          <w:szCs w:val="24"/>
          <w:lang w:val="en-US" w:eastAsia="en-US"/>
        </w:rPr>
        <w:t>C</w:t>
      </w:r>
      <w:r w:rsidR="00B6509B">
        <w:rPr>
          <w:rStyle w:val="FontStyle111"/>
          <w:rFonts w:ascii="Arial" w:hAnsi="Arial" w:cs="Arial"/>
          <w:b w:val="0"/>
          <w:sz w:val="24"/>
          <w:szCs w:val="24"/>
          <w:lang w:eastAsia="en-US"/>
        </w:rPr>
        <w:t>.9 -</w:t>
      </w:r>
      <w:r w:rsidR="00845C70" w:rsidRPr="00B6509B">
        <w:rPr>
          <w:rStyle w:val="FontStyle111"/>
          <w:rFonts w:ascii="Arial" w:hAnsi="Arial" w:cs="Arial"/>
          <w:b w:val="0"/>
          <w:sz w:val="24"/>
          <w:szCs w:val="24"/>
          <w:lang w:eastAsia="en-US"/>
        </w:rPr>
        <w:t xml:space="preserve"> </w:t>
      </w:r>
      <w:r w:rsidR="00493E52" w:rsidRPr="00B6509B">
        <w:rPr>
          <w:rStyle w:val="FontStyle111"/>
          <w:rFonts w:ascii="Arial" w:hAnsi="Arial" w:cs="Arial"/>
          <w:b w:val="0"/>
          <w:sz w:val="24"/>
          <w:szCs w:val="24"/>
          <w:lang w:eastAsia="en-US"/>
        </w:rPr>
        <w:t>Оператор</w:t>
      </w:r>
      <w:r w:rsidR="001204AE" w:rsidRPr="00B6509B">
        <w:rPr>
          <w:rStyle w:val="FontStyle111"/>
          <w:rFonts w:ascii="Arial" w:hAnsi="Arial" w:cs="Arial"/>
          <w:b w:val="0"/>
          <w:sz w:val="24"/>
          <w:szCs w:val="24"/>
          <w:lang w:eastAsia="en-US"/>
        </w:rPr>
        <w:t xml:space="preserve"> загружает </w:t>
      </w:r>
      <w:r w:rsidR="00267610" w:rsidRPr="00B6509B">
        <w:rPr>
          <w:rStyle w:val="FontStyle111"/>
          <w:rFonts w:ascii="Arial" w:hAnsi="Arial" w:cs="Arial"/>
          <w:b w:val="0"/>
          <w:sz w:val="24"/>
          <w:szCs w:val="24"/>
          <w:lang w:eastAsia="en-US"/>
        </w:rPr>
        <w:t>мусорные баки</w:t>
      </w:r>
      <w:r w:rsidR="001204AE" w:rsidRPr="00B6509B">
        <w:rPr>
          <w:rStyle w:val="FontStyle111"/>
          <w:rFonts w:ascii="Arial" w:hAnsi="Arial" w:cs="Arial"/>
          <w:b w:val="0"/>
          <w:sz w:val="24"/>
          <w:szCs w:val="24"/>
          <w:lang w:eastAsia="en-US"/>
        </w:rPr>
        <w:t xml:space="preserve"> с помощью подъемника (машина </w:t>
      </w:r>
      <w:r w:rsidR="00A4152B" w:rsidRPr="00B6509B">
        <w:rPr>
          <w:rStyle w:val="FontStyle111"/>
          <w:rFonts w:ascii="Arial" w:hAnsi="Arial" w:cs="Arial"/>
          <w:b w:val="0"/>
          <w:sz w:val="24"/>
          <w:szCs w:val="24"/>
          <w:lang w:eastAsia="en-US"/>
        </w:rPr>
        <w:t>в неподвижном состоянии</w:t>
      </w:r>
      <w:r w:rsidR="004729FB" w:rsidRPr="00B6509B">
        <w:rPr>
          <w:rStyle w:val="FontStyle111"/>
          <w:rFonts w:ascii="Arial" w:hAnsi="Arial" w:cs="Arial"/>
          <w:b w:val="0"/>
          <w:sz w:val="24"/>
          <w:szCs w:val="24"/>
          <w:lang w:eastAsia="en-US"/>
        </w:rPr>
        <w:t>)</w:t>
      </w:r>
    </w:p>
    <w:p w14:paraId="6485CC9C" w14:textId="77777777" w:rsidR="00B6509B" w:rsidRPr="00B6509B" w:rsidRDefault="00B6509B" w:rsidP="003B38C1">
      <w:pPr>
        <w:pStyle w:val="Style16"/>
        <w:widowControl/>
        <w:ind w:firstLine="567"/>
        <w:jc w:val="center"/>
        <w:rPr>
          <w:rStyle w:val="FontStyle111"/>
          <w:rFonts w:ascii="Arial" w:hAnsi="Arial" w:cs="Arial"/>
          <w:b w:val="0"/>
          <w:sz w:val="24"/>
          <w:szCs w:val="24"/>
          <w:lang w:eastAsia="en-US"/>
        </w:rPr>
      </w:pPr>
    </w:p>
    <w:p w14:paraId="7A9E081E" w14:textId="29C05C33" w:rsidR="00D83C55" w:rsidRPr="00AE6DBC" w:rsidRDefault="00A4152B" w:rsidP="003B38C1">
      <w:pPr>
        <w:pStyle w:val="Style5"/>
        <w:widowControl/>
        <w:ind w:firstLine="567"/>
        <w:jc w:val="right"/>
        <w:rPr>
          <w:rStyle w:val="FontStyle110"/>
          <w:rFonts w:ascii="Arial" w:hAnsi="Arial" w:cs="Arial"/>
          <w:sz w:val="24"/>
          <w:szCs w:val="24"/>
          <w:lang w:eastAsia="en-US"/>
        </w:rPr>
      </w:pPr>
      <w:r w:rsidRPr="00AE6DBC">
        <w:rPr>
          <w:rStyle w:val="FontStyle110"/>
          <w:rFonts w:ascii="Arial" w:hAnsi="Arial" w:cs="Arial"/>
          <w:sz w:val="24"/>
          <w:szCs w:val="24"/>
          <w:lang w:eastAsia="en-US"/>
        </w:rPr>
        <w:t>Размеры в миллиметрах</w:t>
      </w:r>
    </w:p>
    <w:p w14:paraId="1BAA6EBF" w14:textId="56F91D49" w:rsidR="004729FB" w:rsidRPr="00AE6DBC" w:rsidRDefault="00845C70" w:rsidP="003B38C1">
      <w:pPr>
        <w:widowControl/>
        <w:ind w:firstLine="567"/>
        <w:jc w:val="both"/>
        <w:rPr>
          <w:rFonts w:ascii="Arial" w:hAnsi="Arial" w:cs="Arial"/>
        </w:rPr>
      </w:pPr>
      <w:r w:rsidRPr="00AE6DBC">
        <w:rPr>
          <w:rFonts w:ascii="Arial" w:hAnsi="Arial" w:cs="Arial"/>
          <w:noProof/>
        </w:rPr>
        <w:drawing>
          <wp:inline distT="0" distB="0" distL="0" distR="0" wp14:anchorId="1550DC84" wp14:editId="3C0CD032">
            <wp:extent cx="3406594" cy="2803490"/>
            <wp:effectExtent l="0" t="0" r="381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426582" cy="2819940"/>
                    </a:xfrm>
                    <a:prstGeom prst="rect">
                      <a:avLst/>
                    </a:prstGeom>
                    <a:noFill/>
                    <a:ln>
                      <a:noFill/>
                    </a:ln>
                  </pic:spPr>
                </pic:pic>
              </a:graphicData>
            </a:graphic>
          </wp:inline>
        </w:drawing>
      </w:r>
    </w:p>
    <w:p w14:paraId="3D9ECB3D" w14:textId="77777777" w:rsidR="00845C70" w:rsidRPr="00AE6DBC" w:rsidRDefault="00845C70" w:rsidP="003B38C1">
      <w:pPr>
        <w:pStyle w:val="Style5"/>
        <w:widowControl/>
        <w:ind w:firstLine="567"/>
        <w:jc w:val="both"/>
        <w:rPr>
          <w:rStyle w:val="FontStyle109"/>
          <w:rFonts w:ascii="Arial" w:hAnsi="Arial" w:cs="Arial"/>
          <w:sz w:val="24"/>
          <w:szCs w:val="24"/>
          <w:lang w:eastAsia="en-US"/>
        </w:rPr>
      </w:pPr>
    </w:p>
    <w:p w14:paraId="746754FF" w14:textId="6912E48F" w:rsidR="00D83C55" w:rsidRPr="00B6509B" w:rsidRDefault="0011206B" w:rsidP="003B38C1">
      <w:pPr>
        <w:pStyle w:val="Style5"/>
        <w:widowControl/>
        <w:ind w:firstLine="567"/>
        <w:jc w:val="both"/>
        <w:rPr>
          <w:rStyle w:val="FontStyle103"/>
          <w:rFonts w:ascii="Arial" w:hAnsi="Arial" w:cs="Arial"/>
          <w:sz w:val="20"/>
          <w:szCs w:val="20"/>
          <w:lang w:eastAsia="en-US"/>
        </w:rPr>
      </w:pPr>
      <w:r w:rsidRPr="00B6509B">
        <w:rPr>
          <w:rStyle w:val="FontStyle109"/>
          <w:rFonts w:ascii="Arial" w:hAnsi="Arial" w:cs="Arial"/>
          <w:sz w:val="20"/>
          <w:szCs w:val="20"/>
          <w:lang w:eastAsia="en-US"/>
        </w:rPr>
        <w:t>Условные обозначения</w:t>
      </w:r>
    </w:p>
    <w:p w14:paraId="3B34C302" w14:textId="2A299C9C" w:rsidR="004729FB" w:rsidRPr="00B6509B" w:rsidRDefault="004729FB" w:rsidP="003B38C1">
      <w:pPr>
        <w:pStyle w:val="Style5"/>
        <w:widowControl/>
        <w:ind w:firstLine="567"/>
        <w:jc w:val="both"/>
        <w:rPr>
          <w:rStyle w:val="FontStyle110"/>
          <w:rFonts w:ascii="Arial" w:hAnsi="Arial" w:cs="Arial"/>
          <w:sz w:val="20"/>
          <w:szCs w:val="20"/>
          <w:lang w:eastAsia="en-US"/>
        </w:rPr>
      </w:pPr>
      <w:r w:rsidRPr="00B6509B">
        <w:rPr>
          <w:rStyle w:val="FontStyle103"/>
          <w:rFonts w:ascii="Arial" w:hAnsi="Arial" w:cs="Arial"/>
          <w:i/>
          <w:sz w:val="20"/>
          <w:szCs w:val="20"/>
          <w:lang w:val="en-US" w:eastAsia="en-US"/>
        </w:rPr>
        <w:t>V</w:t>
      </w:r>
      <w:r w:rsidRPr="00B6509B">
        <w:rPr>
          <w:rStyle w:val="FontStyle104"/>
          <w:rFonts w:ascii="Arial" w:hAnsi="Arial" w:cs="Arial"/>
          <w:sz w:val="20"/>
          <w:szCs w:val="20"/>
          <w:vertAlign w:val="subscript"/>
          <w:lang w:eastAsia="en-US"/>
        </w:rPr>
        <w:t>19</w:t>
      </w:r>
      <w:r w:rsidRPr="00B6509B">
        <w:rPr>
          <w:rStyle w:val="FontStyle104"/>
          <w:rFonts w:ascii="Arial" w:hAnsi="Arial" w:cs="Arial"/>
          <w:sz w:val="20"/>
          <w:szCs w:val="20"/>
          <w:lang w:eastAsia="en-US"/>
        </w:rPr>
        <w:t xml:space="preserve"> </w:t>
      </w:r>
      <w:r w:rsidRPr="00B6509B">
        <w:rPr>
          <w:rStyle w:val="FontStyle103"/>
          <w:rFonts w:ascii="Arial" w:hAnsi="Arial" w:cs="Arial"/>
          <w:sz w:val="20"/>
          <w:szCs w:val="20"/>
          <w:lang w:val="en-US" w:eastAsia="en-US"/>
        </w:rPr>
        <w:t>DZ</w:t>
      </w:r>
      <w:r w:rsidRPr="00B6509B">
        <w:rPr>
          <w:rStyle w:val="FontStyle103"/>
          <w:rFonts w:ascii="Arial" w:hAnsi="Arial" w:cs="Arial"/>
          <w:sz w:val="20"/>
          <w:szCs w:val="20"/>
          <w:vertAlign w:val="subscript"/>
          <w:lang w:val="en-US" w:eastAsia="en-US"/>
        </w:rPr>
        <w:t>ul</w:t>
      </w:r>
      <w:r w:rsidRPr="00B6509B">
        <w:rPr>
          <w:rStyle w:val="FontStyle103"/>
          <w:rFonts w:ascii="Arial" w:hAnsi="Arial" w:cs="Arial"/>
          <w:sz w:val="20"/>
          <w:szCs w:val="20"/>
          <w:lang w:eastAsia="en-US"/>
        </w:rPr>
        <w:t xml:space="preserve"> </w:t>
      </w:r>
      <w:r w:rsidR="00090977" w:rsidRPr="00B6509B">
        <w:rPr>
          <w:rStyle w:val="FontStyle110"/>
          <w:rFonts w:ascii="Arial" w:hAnsi="Arial" w:cs="Arial"/>
          <w:sz w:val="20"/>
          <w:szCs w:val="20"/>
          <w:lang w:eastAsia="en-US"/>
        </w:rPr>
        <w:t xml:space="preserve">Опасная зона </w:t>
      </w:r>
      <w:r w:rsidRPr="00B6509B">
        <w:rPr>
          <w:rStyle w:val="FontStyle110"/>
          <w:rFonts w:ascii="Arial" w:hAnsi="Arial" w:cs="Arial"/>
          <w:sz w:val="20"/>
          <w:szCs w:val="20"/>
          <w:lang w:eastAsia="en-US"/>
        </w:rPr>
        <w:t xml:space="preserve">— </w:t>
      </w:r>
      <w:r w:rsidR="00267610" w:rsidRPr="00B6509B">
        <w:rPr>
          <w:rStyle w:val="FontStyle110"/>
          <w:rFonts w:ascii="Arial" w:hAnsi="Arial" w:cs="Arial"/>
          <w:sz w:val="20"/>
          <w:szCs w:val="20"/>
          <w:lang w:eastAsia="en-US"/>
        </w:rPr>
        <w:t>разгрузка</w:t>
      </w:r>
    </w:p>
    <w:p w14:paraId="0E1EE861" w14:textId="77777777" w:rsidR="00845C70" w:rsidRPr="00B6509B" w:rsidRDefault="00845C70" w:rsidP="003B38C1">
      <w:pPr>
        <w:pStyle w:val="Style5"/>
        <w:widowControl/>
        <w:ind w:firstLine="567"/>
        <w:jc w:val="both"/>
        <w:rPr>
          <w:rStyle w:val="FontStyle110"/>
          <w:rFonts w:ascii="Arial" w:hAnsi="Arial" w:cs="Arial"/>
          <w:sz w:val="20"/>
          <w:szCs w:val="20"/>
          <w:lang w:eastAsia="en-US"/>
        </w:rPr>
      </w:pPr>
    </w:p>
    <w:p w14:paraId="7229EDAE" w14:textId="4CE655A0" w:rsidR="004729FB" w:rsidRPr="00B6509B" w:rsidRDefault="00B6509B" w:rsidP="003B38C1">
      <w:pPr>
        <w:pStyle w:val="Style5"/>
        <w:widowControl/>
        <w:ind w:firstLine="567"/>
        <w:jc w:val="both"/>
        <w:rPr>
          <w:rStyle w:val="FontStyle110"/>
          <w:rFonts w:ascii="Arial" w:hAnsi="Arial" w:cs="Arial"/>
          <w:sz w:val="20"/>
          <w:szCs w:val="20"/>
          <w:lang w:eastAsia="en-US"/>
        </w:rPr>
      </w:pPr>
      <w:r w:rsidRPr="00B6509B">
        <w:rPr>
          <w:rStyle w:val="FontStyle110"/>
          <w:rFonts w:ascii="Arial" w:hAnsi="Arial" w:cs="Arial"/>
          <w:spacing w:val="20"/>
          <w:sz w:val="20"/>
          <w:szCs w:val="20"/>
          <w:lang w:eastAsia="en-US"/>
        </w:rPr>
        <w:t>Примечание</w:t>
      </w:r>
      <w:r>
        <w:rPr>
          <w:rStyle w:val="FontStyle110"/>
          <w:rFonts w:ascii="Arial" w:hAnsi="Arial" w:cs="Arial"/>
          <w:sz w:val="20"/>
          <w:szCs w:val="20"/>
          <w:lang w:val="kk-KZ" w:eastAsia="en-US"/>
        </w:rPr>
        <w:t xml:space="preserve"> -</w:t>
      </w:r>
      <w:r w:rsidR="004A5962" w:rsidRPr="00B6509B">
        <w:rPr>
          <w:rStyle w:val="FontStyle110"/>
          <w:rFonts w:ascii="Arial" w:hAnsi="Arial" w:cs="Arial"/>
          <w:sz w:val="20"/>
          <w:szCs w:val="20"/>
          <w:lang w:eastAsia="en-US"/>
        </w:rPr>
        <w:t xml:space="preserve"> Все размеры измеряются от крайней точки транспортного средства в рабочем положении</w:t>
      </w:r>
      <w:r w:rsidR="004729FB" w:rsidRPr="00B6509B">
        <w:rPr>
          <w:rStyle w:val="FontStyle110"/>
          <w:rFonts w:ascii="Arial" w:hAnsi="Arial" w:cs="Arial"/>
          <w:sz w:val="20"/>
          <w:szCs w:val="20"/>
          <w:lang w:eastAsia="en-US"/>
        </w:rPr>
        <w:t>.</w:t>
      </w:r>
    </w:p>
    <w:p w14:paraId="4D9010C4" w14:textId="77777777" w:rsidR="00D83C55" w:rsidRPr="00AE6DBC" w:rsidRDefault="00D83C55" w:rsidP="003B38C1">
      <w:pPr>
        <w:pStyle w:val="Style16"/>
        <w:widowControl/>
        <w:ind w:firstLine="567"/>
        <w:jc w:val="center"/>
        <w:rPr>
          <w:rStyle w:val="FontStyle111"/>
          <w:rFonts w:ascii="Arial" w:hAnsi="Arial" w:cs="Arial"/>
          <w:sz w:val="24"/>
          <w:szCs w:val="24"/>
          <w:lang w:eastAsia="en-US"/>
        </w:rPr>
      </w:pPr>
    </w:p>
    <w:p w14:paraId="3B6FADD9" w14:textId="78AE7119" w:rsidR="00B6509B" w:rsidRPr="00D72556" w:rsidRDefault="00FE60C2" w:rsidP="00D72556">
      <w:pPr>
        <w:pStyle w:val="Style16"/>
        <w:widowControl/>
        <w:ind w:firstLine="567"/>
        <w:jc w:val="center"/>
        <w:rPr>
          <w:rStyle w:val="FontStyle111"/>
          <w:rFonts w:ascii="Arial" w:hAnsi="Arial" w:cs="Arial"/>
          <w:b w:val="0"/>
          <w:sz w:val="24"/>
          <w:szCs w:val="24"/>
          <w:lang w:eastAsia="en-US"/>
        </w:rPr>
      </w:pPr>
      <w:r w:rsidRPr="00B6509B">
        <w:rPr>
          <w:rStyle w:val="FontStyle111"/>
          <w:rFonts w:ascii="Arial" w:hAnsi="Arial" w:cs="Arial"/>
          <w:b w:val="0"/>
          <w:sz w:val="24"/>
          <w:szCs w:val="24"/>
          <w:lang w:eastAsia="en-US"/>
        </w:rPr>
        <w:t>Рисунок</w:t>
      </w:r>
      <w:r w:rsidR="004729FB" w:rsidRPr="00B6509B">
        <w:rPr>
          <w:rStyle w:val="FontStyle111"/>
          <w:rFonts w:ascii="Arial" w:hAnsi="Arial" w:cs="Arial"/>
          <w:b w:val="0"/>
          <w:sz w:val="24"/>
          <w:szCs w:val="24"/>
          <w:lang w:eastAsia="en-US"/>
        </w:rPr>
        <w:t xml:space="preserve"> </w:t>
      </w:r>
      <w:r w:rsidR="004729FB" w:rsidRPr="00B6509B">
        <w:rPr>
          <w:rStyle w:val="FontStyle111"/>
          <w:rFonts w:ascii="Arial" w:hAnsi="Arial" w:cs="Arial"/>
          <w:b w:val="0"/>
          <w:sz w:val="24"/>
          <w:szCs w:val="24"/>
          <w:lang w:val="en-US" w:eastAsia="en-US"/>
        </w:rPr>
        <w:t>C</w:t>
      </w:r>
      <w:r w:rsidR="00B6509B">
        <w:rPr>
          <w:rStyle w:val="FontStyle111"/>
          <w:rFonts w:ascii="Arial" w:hAnsi="Arial" w:cs="Arial"/>
          <w:b w:val="0"/>
          <w:sz w:val="24"/>
          <w:szCs w:val="24"/>
          <w:lang w:eastAsia="en-US"/>
        </w:rPr>
        <w:t>.10 -</w:t>
      </w:r>
      <w:r w:rsidR="00845C70" w:rsidRPr="00B6509B">
        <w:rPr>
          <w:rStyle w:val="FontStyle111"/>
          <w:rFonts w:ascii="Arial" w:hAnsi="Arial" w:cs="Arial"/>
          <w:b w:val="0"/>
          <w:sz w:val="24"/>
          <w:szCs w:val="24"/>
          <w:lang w:eastAsia="en-US"/>
        </w:rPr>
        <w:t xml:space="preserve"> </w:t>
      </w:r>
      <w:r w:rsidR="00192499" w:rsidRPr="00B6509B">
        <w:rPr>
          <w:rStyle w:val="FontStyle111"/>
          <w:rFonts w:ascii="Arial" w:hAnsi="Arial" w:cs="Arial"/>
          <w:b w:val="0"/>
          <w:sz w:val="24"/>
          <w:szCs w:val="24"/>
          <w:lang w:eastAsia="en-US"/>
        </w:rPr>
        <w:t>Разгрузка сто</w:t>
      </w:r>
      <w:r w:rsidR="00192499" w:rsidRPr="00B6509B">
        <w:rPr>
          <w:rStyle w:val="FontStyle111"/>
          <w:rFonts w:ascii="Arial" w:hAnsi="Arial" w:cs="Arial"/>
          <w:b w:val="0"/>
          <w:i/>
          <w:iCs/>
          <w:sz w:val="24"/>
          <w:szCs w:val="24"/>
          <w:lang w:eastAsia="en-US"/>
        </w:rPr>
        <w:t>я</w:t>
      </w:r>
      <w:r w:rsidR="00192499" w:rsidRPr="00B6509B">
        <w:rPr>
          <w:rStyle w:val="FontStyle111"/>
          <w:rFonts w:ascii="Arial" w:hAnsi="Arial" w:cs="Arial"/>
          <w:b w:val="0"/>
          <w:sz w:val="24"/>
          <w:szCs w:val="24"/>
          <w:lang w:eastAsia="en-US"/>
        </w:rPr>
        <w:t>щего мусоровоза при помощи выталки</w:t>
      </w:r>
      <w:r w:rsidR="00B6509B">
        <w:rPr>
          <w:rStyle w:val="FontStyle111"/>
          <w:rFonts w:ascii="Arial" w:hAnsi="Arial" w:cs="Arial"/>
          <w:b w:val="0"/>
          <w:sz w:val="24"/>
          <w:szCs w:val="24"/>
          <w:lang w:eastAsia="en-US"/>
        </w:rPr>
        <w:t xml:space="preserve">вателя или поворотного барабана </w:t>
      </w:r>
      <w:r w:rsidR="00192499" w:rsidRPr="00B6509B">
        <w:rPr>
          <w:rStyle w:val="FontStyle111"/>
          <w:rFonts w:ascii="Arial" w:hAnsi="Arial" w:cs="Arial"/>
          <w:b w:val="0"/>
          <w:sz w:val="24"/>
          <w:szCs w:val="24"/>
          <w:lang w:eastAsia="en-US"/>
        </w:rPr>
        <w:t>(управляется водителем</w:t>
      </w:r>
      <w:r w:rsidR="00D72556">
        <w:rPr>
          <w:rStyle w:val="FontStyle111"/>
          <w:rFonts w:ascii="Arial" w:hAnsi="Arial" w:cs="Arial"/>
          <w:b w:val="0"/>
          <w:sz w:val="24"/>
          <w:szCs w:val="24"/>
          <w:lang w:eastAsia="en-US"/>
        </w:rPr>
        <w:t>)</w:t>
      </w:r>
    </w:p>
    <w:p w14:paraId="1CBEDF94" w14:textId="77777777" w:rsidR="00B6509B" w:rsidRDefault="00B6509B">
      <w:pPr>
        <w:widowControl/>
        <w:autoSpaceDE/>
        <w:autoSpaceDN/>
        <w:adjustRightInd/>
        <w:spacing w:after="200" w:line="276" w:lineRule="auto"/>
        <w:rPr>
          <w:rStyle w:val="FontStyle110"/>
          <w:rFonts w:ascii="Arial" w:hAnsi="Arial" w:cs="Arial"/>
          <w:sz w:val="24"/>
          <w:szCs w:val="24"/>
          <w:lang w:eastAsia="en-US"/>
        </w:rPr>
      </w:pPr>
      <w:r>
        <w:rPr>
          <w:rStyle w:val="FontStyle110"/>
          <w:rFonts w:ascii="Arial" w:hAnsi="Arial" w:cs="Arial"/>
          <w:sz w:val="24"/>
          <w:szCs w:val="24"/>
          <w:lang w:eastAsia="en-US"/>
        </w:rPr>
        <w:br w:type="page"/>
      </w:r>
    </w:p>
    <w:p w14:paraId="1FE9688F" w14:textId="2C037C28" w:rsidR="004729FB" w:rsidRPr="00AE6DBC" w:rsidRDefault="00A4152B" w:rsidP="003B38C1">
      <w:pPr>
        <w:pStyle w:val="Style5"/>
        <w:widowControl/>
        <w:ind w:firstLine="567"/>
        <w:jc w:val="right"/>
        <w:rPr>
          <w:rStyle w:val="FontStyle110"/>
          <w:rFonts w:ascii="Arial" w:hAnsi="Arial" w:cs="Arial"/>
          <w:sz w:val="24"/>
          <w:szCs w:val="24"/>
          <w:lang w:eastAsia="en-US"/>
        </w:rPr>
      </w:pPr>
      <w:r w:rsidRPr="00AE6DBC">
        <w:rPr>
          <w:rStyle w:val="FontStyle110"/>
          <w:rFonts w:ascii="Arial" w:hAnsi="Arial" w:cs="Arial"/>
          <w:sz w:val="24"/>
          <w:szCs w:val="24"/>
          <w:lang w:eastAsia="en-US"/>
        </w:rPr>
        <w:t>Размеры в миллиметрах</w:t>
      </w:r>
    </w:p>
    <w:p w14:paraId="585D0945" w14:textId="42326CF0" w:rsidR="004729FB" w:rsidRPr="00AE6DBC" w:rsidRDefault="00845C70" w:rsidP="003B38C1">
      <w:pPr>
        <w:widowControl/>
        <w:ind w:firstLine="567"/>
        <w:jc w:val="both"/>
        <w:rPr>
          <w:rFonts w:ascii="Arial" w:hAnsi="Arial" w:cs="Arial"/>
        </w:rPr>
      </w:pPr>
      <w:r w:rsidRPr="00AE6DBC">
        <w:rPr>
          <w:rFonts w:ascii="Arial" w:hAnsi="Arial" w:cs="Arial"/>
          <w:noProof/>
        </w:rPr>
        <w:drawing>
          <wp:inline distT="0" distB="0" distL="0" distR="0" wp14:anchorId="573C704F" wp14:editId="38E0B0B6">
            <wp:extent cx="4411226" cy="4061225"/>
            <wp:effectExtent l="0" t="0" r="889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414839" cy="4064552"/>
                    </a:xfrm>
                    <a:prstGeom prst="rect">
                      <a:avLst/>
                    </a:prstGeom>
                    <a:noFill/>
                    <a:ln>
                      <a:noFill/>
                    </a:ln>
                  </pic:spPr>
                </pic:pic>
              </a:graphicData>
            </a:graphic>
          </wp:inline>
        </w:drawing>
      </w:r>
    </w:p>
    <w:p w14:paraId="65A1103A" w14:textId="77777777" w:rsidR="00845C70" w:rsidRPr="00B6509B" w:rsidRDefault="00845C70" w:rsidP="003B38C1">
      <w:pPr>
        <w:widowControl/>
        <w:ind w:firstLine="567"/>
        <w:jc w:val="both"/>
        <w:rPr>
          <w:rFonts w:ascii="Arial" w:hAnsi="Arial" w:cs="Arial"/>
          <w:sz w:val="20"/>
          <w:szCs w:val="20"/>
        </w:rPr>
      </w:pPr>
    </w:p>
    <w:p w14:paraId="0439754F" w14:textId="1D712D9D" w:rsidR="004729FB" w:rsidRPr="00B6509B" w:rsidRDefault="0011206B" w:rsidP="003B38C1">
      <w:pPr>
        <w:pStyle w:val="Style67"/>
        <w:widowControl/>
        <w:ind w:firstLine="567"/>
        <w:jc w:val="both"/>
        <w:rPr>
          <w:rStyle w:val="FontStyle109"/>
          <w:rFonts w:ascii="Arial" w:hAnsi="Arial" w:cs="Arial"/>
          <w:sz w:val="20"/>
          <w:szCs w:val="20"/>
          <w:lang w:eastAsia="en-US"/>
        </w:rPr>
      </w:pPr>
      <w:r w:rsidRPr="00B6509B">
        <w:rPr>
          <w:rStyle w:val="FontStyle109"/>
          <w:rFonts w:ascii="Arial" w:hAnsi="Arial" w:cs="Arial"/>
          <w:sz w:val="20"/>
          <w:szCs w:val="20"/>
          <w:lang w:eastAsia="en-US"/>
        </w:rPr>
        <w:t>Условные обозначения</w:t>
      </w:r>
    </w:p>
    <w:p w14:paraId="2B5617FD" w14:textId="6C926C10" w:rsidR="00B74014" w:rsidRPr="00B6509B" w:rsidRDefault="004729FB" w:rsidP="003B38C1">
      <w:pPr>
        <w:pStyle w:val="Style5"/>
        <w:widowControl/>
        <w:ind w:firstLine="567"/>
        <w:jc w:val="both"/>
        <w:rPr>
          <w:rStyle w:val="FontStyle110"/>
          <w:rFonts w:ascii="Arial" w:hAnsi="Arial" w:cs="Arial"/>
          <w:sz w:val="20"/>
          <w:szCs w:val="20"/>
          <w:lang w:eastAsia="en-US"/>
        </w:rPr>
      </w:pPr>
      <w:r w:rsidRPr="00B6509B">
        <w:rPr>
          <w:rStyle w:val="FontStyle93"/>
          <w:rFonts w:ascii="Arial" w:hAnsi="Arial" w:cs="Arial"/>
          <w:sz w:val="20"/>
          <w:szCs w:val="20"/>
          <w:lang w:val="en-US" w:eastAsia="en-US"/>
        </w:rPr>
        <w:t>V</w:t>
      </w:r>
      <w:r w:rsidRPr="00B6509B">
        <w:rPr>
          <w:rStyle w:val="FontStyle102"/>
          <w:rFonts w:ascii="Arial" w:hAnsi="Arial" w:cs="Arial"/>
          <w:sz w:val="20"/>
          <w:szCs w:val="20"/>
          <w:vertAlign w:val="subscript"/>
          <w:lang w:eastAsia="en-US"/>
        </w:rPr>
        <w:t>19</w:t>
      </w:r>
      <w:r w:rsidRPr="00B6509B">
        <w:rPr>
          <w:rStyle w:val="FontStyle102"/>
          <w:rFonts w:ascii="Arial" w:hAnsi="Arial" w:cs="Arial"/>
          <w:sz w:val="20"/>
          <w:szCs w:val="20"/>
          <w:lang w:eastAsia="en-US"/>
        </w:rPr>
        <w:t xml:space="preserve"> </w:t>
      </w:r>
      <w:r w:rsidRPr="00B6509B">
        <w:rPr>
          <w:rStyle w:val="FontStyle103"/>
          <w:rFonts w:ascii="Arial" w:hAnsi="Arial" w:cs="Arial"/>
          <w:sz w:val="20"/>
          <w:szCs w:val="20"/>
          <w:lang w:val="en-US" w:eastAsia="en-US"/>
        </w:rPr>
        <w:t>DZ</w:t>
      </w:r>
      <w:r w:rsidRPr="00B6509B">
        <w:rPr>
          <w:rStyle w:val="FontStyle103"/>
          <w:rFonts w:ascii="Arial" w:hAnsi="Arial" w:cs="Arial"/>
          <w:sz w:val="20"/>
          <w:szCs w:val="20"/>
          <w:vertAlign w:val="subscript"/>
          <w:lang w:val="en-US" w:eastAsia="en-US"/>
        </w:rPr>
        <w:t>ul</w:t>
      </w:r>
      <w:r w:rsidRPr="00B6509B">
        <w:rPr>
          <w:rStyle w:val="FontStyle103"/>
          <w:rFonts w:ascii="Arial" w:hAnsi="Arial" w:cs="Arial"/>
          <w:sz w:val="20"/>
          <w:szCs w:val="20"/>
          <w:lang w:eastAsia="en-US"/>
        </w:rPr>
        <w:t xml:space="preserve"> </w:t>
      </w:r>
      <w:r w:rsidR="00090977" w:rsidRPr="00B6509B">
        <w:rPr>
          <w:rStyle w:val="FontStyle110"/>
          <w:rFonts w:ascii="Arial" w:hAnsi="Arial" w:cs="Arial"/>
          <w:sz w:val="20"/>
          <w:szCs w:val="20"/>
          <w:lang w:eastAsia="en-US"/>
        </w:rPr>
        <w:t xml:space="preserve">Опасная зона </w:t>
      </w:r>
      <w:r w:rsidRPr="00B6509B">
        <w:rPr>
          <w:rStyle w:val="FontStyle110"/>
          <w:rFonts w:ascii="Arial" w:hAnsi="Arial" w:cs="Arial"/>
          <w:sz w:val="20"/>
          <w:szCs w:val="20"/>
          <w:lang w:eastAsia="en-US"/>
        </w:rPr>
        <w:t xml:space="preserve">— </w:t>
      </w:r>
      <w:r w:rsidR="00192499" w:rsidRPr="00B6509B">
        <w:rPr>
          <w:rStyle w:val="FontStyle110"/>
          <w:rFonts w:ascii="Arial" w:hAnsi="Arial" w:cs="Arial"/>
          <w:sz w:val="20"/>
          <w:szCs w:val="20"/>
          <w:lang w:eastAsia="en-US"/>
        </w:rPr>
        <w:t>разгрузка</w:t>
      </w:r>
      <w:r w:rsidRPr="00B6509B">
        <w:rPr>
          <w:rStyle w:val="FontStyle110"/>
          <w:rFonts w:ascii="Arial" w:hAnsi="Arial" w:cs="Arial"/>
          <w:sz w:val="20"/>
          <w:szCs w:val="20"/>
          <w:lang w:eastAsia="en-US"/>
        </w:rPr>
        <w:t xml:space="preserve"> </w:t>
      </w:r>
    </w:p>
    <w:p w14:paraId="20E318E8" w14:textId="702F119E" w:rsidR="004729FB" w:rsidRPr="00B6509B" w:rsidRDefault="004729FB" w:rsidP="003B38C1">
      <w:pPr>
        <w:pStyle w:val="Style5"/>
        <w:widowControl/>
        <w:ind w:firstLine="567"/>
        <w:jc w:val="both"/>
        <w:rPr>
          <w:rStyle w:val="FontStyle110"/>
          <w:rFonts w:ascii="Arial" w:hAnsi="Arial" w:cs="Arial"/>
          <w:sz w:val="20"/>
          <w:szCs w:val="20"/>
          <w:lang w:eastAsia="en-US"/>
        </w:rPr>
      </w:pPr>
      <w:r w:rsidRPr="00B6509B">
        <w:rPr>
          <w:rStyle w:val="FontStyle93"/>
          <w:rFonts w:ascii="Arial" w:hAnsi="Arial" w:cs="Arial"/>
          <w:sz w:val="20"/>
          <w:szCs w:val="20"/>
          <w:lang w:val="en-US" w:eastAsia="en-US"/>
        </w:rPr>
        <w:t>V</w:t>
      </w:r>
      <w:r w:rsidRPr="00B6509B">
        <w:rPr>
          <w:rStyle w:val="FontStyle102"/>
          <w:rFonts w:ascii="Arial" w:hAnsi="Arial" w:cs="Arial"/>
          <w:sz w:val="20"/>
          <w:szCs w:val="20"/>
          <w:vertAlign w:val="subscript"/>
          <w:lang w:eastAsia="en-US"/>
        </w:rPr>
        <w:t>20</w:t>
      </w:r>
      <w:r w:rsidRPr="00B6509B">
        <w:rPr>
          <w:rStyle w:val="FontStyle102"/>
          <w:rFonts w:ascii="Arial" w:hAnsi="Arial" w:cs="Arial"/>
          <w:sz w:val="20"/>
          <w:szCs w:val="20"/>
          <w:lang w:eastAsia="en-US"/>
        </w:rPr>
        <w:t xml:space="preserve"> </w:t>
      </w:r>
      <w:r w:rsidRPr="00B6509B">
        <w:rPr>
          <w:rStyle w:val="FontStyle103"/>
          <w:rFonts w:ascii="Arial" w:hAnsi="Arial" w:cs="Arial"/>
          <w:sz w:val="20"/>
          <w:szCs w:val="20"/>
          <w:lang w:val="en-US" w:eastAsia="en-US"/>
        </w:rPr>
        <w:t>DZ</w:t>
      </w:r>
      <w:r w:rsidRPr="00B6509B">
        <w:rPr>
          <w:rStyle w:val="FontStyle103"/>
          <w:rFonts w:ascii="Arial" w:hAnsi="Arial" w:cs="Arial"/>
          <w:sz w:val="20"/>
          <w:szCs w:val="20"/>
          <w:vertAlign w:val="subscript"/>
          <w:lang w:val="en-US" w:eastAsia="en-US"/>
        </w:rPr>
        <w:t>tb</w:t>
      </w:r>
      <w:r w:rsidRPr="00B6509B">
        <w:rPr>
          <w:rStyle w:val="FontStyle103"/>
          <w:rFonts w:ascii="Arial" w:hAnsi="Arial" w:cs="Arial"/>
          <w:sz w:val="20"/>
          <w:szCs w:val="20"/>
          <w:lang w:eastAsia="en-US"/>
        </w:rPr>
        <w:t xml:space="preserve"> </w:t>
      </w:r>
      <w:r w:rsidR="00090977" w:rsidRPr="00B6509B">
        <w:rPr>
          <w:rStyle w:val="FontStyle110"/>
          <w:rFonts w:ascii="Arial" w:hAnsi="Arial" w:cs="Arial"/>
          <w:sz w:val="20"/>
          <w:szCs w:val="20"/>
          <w:lang w:eastAsia="en-US"/>
        </w:rPr>
        <w:t xml:space="preserve">Опасная зона </w:t>
      </w:r>
      <w:r w:rsidRPr="00B6509B">
        <w:rPr>
          <w:rStyle w:val="FontStyle110"/>
          <w:rFonts w:ascii="Arial" w:hAnsi="Arial" w:cs="Arial"/>
          <w:sz w:val="20"/>
          <w:szCs w:val="20"/>
          <w:lang w:eastAsia="en-US"/>
        </w:rPr>
        <w:t xml:space="preserve">— </w:t>
      </w:r>
      <w:r w:rsidR="00523738" w:rsidRPr="00B6509B">
        <w:rPr>
          <w:rStyle w:val="FontStyle110"/>
          <w:rFonts w:ascii="Arial" w:hAnsi="Arial" w:cs="Arial"/>
          <w:sz w:val="20"/>
          <w:szCs w:val="20"/>
          <w:lang w:eastAsia="en-US"/>
        </w:rPr>
        <w:t>опрокинутый</w:t>
      </w:r>
      <w:r w:rsidR="00192499" w:rsidRPr="00B6509B">
        <w:rPr>
          <w:rStyle w:val="FontStyle110"/>
          <w:rFonts w:ascii="Arial" w:hAnsi="Arial" w:cs="Arial"/>
          <w:sz w:val="20"/>
          <w:szCs w:val="20"/>
          <w:lang w:eastAsia="en-US"/>
        </w:rPr>
        <w:t xml:space="preserve"> мусоросборник</w:t>
      </w:r>
    </w:p>
    <w:p w14:paraId="58C3CDC9" w14:textId="77777777" w:rsidR="00845C70" w:rsidRPr="00AE6DBC" w:rsidRDefault="00845C70" w:rsidP="003B38C1">
      <w:pPr>
        <w:pStyle w:val="Style5"/>
        <w:widowControl/>
        <w:ind w:firstLine="567"/>
        <w:jc w:val="both"/>
        <w:rPr>
          <w:rStyle w:val="FontStyle110"/>
          <w:rFonts w:ascii="Arial" w:hAnsi="Arial" w:cs="Arial"/>
          <w:sz w:val="24"/>
          <w:szCs w:val="24"/>
          <w:lang w:eastAsia="en-US"/>
        </w:rPr>
      </w:pPr>
    </w:p>
    <w:p w14:paraId="433F4782" w14:textId="6AE19898" w:rsidR="004729FB" w:rsidRPr="00B6509B" w:rsidRDefault="00B6509B" w:rsidP="003B38C1">
      <w:pPr>
        <w:pStyle w:val="Style5"/>
        <w:widowControl/>
        <w:ind w:firstLine="567"/>
        <w:jc w:val="both"/>
        <w:rPr>
          <w:rStyle w:val="FontStyle110"/>
          <w:rFonts w:ascii="Arial" w:hAnsi="Arial" w:cs="Arial"/>
          <w:sz w:val="20"/>
          <w:szCs w:val="20"/>
          <w:lang w:eastAsia="en-US"/>
        </w:rPr>
      </w:pPr>
      <w:r w:rsidRPr="00B6509B">
        <w:rPr>
          <w:rStyle w:val="FontStyle110"/>
          <w:rFonts w:ascii="Arial" w:hAnsi="Arial" w:cs="Arial"/>
          <w:spacing w:val="20"/>
          <w:sz w:val="20"/>
          <w:szCs w:val="20"/>
          <w:lang w:eastAsia="en-US"/>
        </w:rPr>
        <w:t>Примечание</w:t>
      </w:r>
      <w:r w:rsidRPr="00B6509B">
        <w:rPr>
          <w:rStyle w:val="FontStyle110"/>
          <w:rFonts w:ascii="Arial" w:hAnsi="Arial" w:cs="Arial"/>
          <w:sz w:val="20"/>
          <w:szCs w:val="20"/>
          <w:lang w:val="kk-KZ" w:eastAsia="en-US"/>
        </w:rPr>
        <w:t xml:space="preserve"> -</w:t>
      </w:r>
      <w:r w:rsidR="00845C70" w:rsidRPr="00B6509B">
        <w:rPr>
          <w:rStyle w:val="FontStyle110"/>
          <w:rFonts w:ascii="Arial" w:hAnsi="Arial" w:cs="Arial"/>
          <w:sz w:val="20"/>
          <w:szCs w:val="20"/>
          <w:lang w:val="kk-KZ" w:eastAsia="en-US"/>
        </w:rPr>
        <w:t xml:space="preserve"> </w:t>
      </w:r>
      <w:r w:rsidR="004A5962" w:rsidRPr="00B6509B">
        <w:rPr>
          <w:rStyle w:val="FontStyle110"/>
          <w:rFonts w:ascii="Arial" w:hAnsi="Arial" w:cs="Arial"/>
          <w:sz w:val="20"/>
          <w:szCs w:val="20"/>
          <w:lang w:eastAsia="en-US"/>
        </w:rPr>
        <w:t>Все размеры измеряются от крайней точки транспортного средства в рабочем положении</w:t>
      </w:r>
      <w:r w:rsidR="004729FB" w:rsidRPr="00B6509B">
        <w:rPr>
          <w:rStyle w:val="FontStyle110"/>
          <w:rFonts w:ascii="Arial" w:hAnsi="Arial" w:cs="Arial"/>
          <w:sz w:val="20"/>
          <w:szCs w:val="20"/>
          <w:lang w:eastAsia="en-US"/>
        </w:rPr>
        <w:t>.</w:t>
      </w:r>
    </w:p>
    <w:p w14:paraId="6DA72E26" w14:textId="77777777" w:rsidR="00B74014" w:rsidRPr="00AE6DBC" w:rsidRDefault="00B74014" w:rsidP="003B38C1">
      <w:pPr>
        <w:pStyle w:val="Style16"/>
        <w:widowControl/>
        <w:ind w:firstLine="567"/>
        <w:jc w:val="both"/>
        <w:rPr>
          <w:rStyle w:val="FontStyle111"/>
          <w:rFonts w:ascii="Arial" w:hAnsi="Arial" w:cs="Arial"/>
          <w:sz w:val="24"/>
          <w:szCs w:val="24"/>
          <w:lang w:eastAsia="en-US"/>
        </w:rPr>
      </w:pPr>
    </w:p>
    <w:p w14:paraId="41A26589" w14:textId="0E84D2B5" w:rsidR="004729FB" w:rsidRPr="00B6509B" w:rsidRDefault="00FE60C2" w:rsidP="00B6509B">
      <w:pPr>
        <w:pStyle w:val="Style16"/>
        <w:widowControl/>
        <w:jc w:val="center"/>
        <w:rPr>
          <w:rStyle w:val="FontStyle111"/>
          <w:rFonts w:ascii="Arial" w:hAnsi="Arial" w:cs="Arial"/>
          <w:b w:val="0"/>
          <w:sz w:val="24"/>
          <w:szCs w:val="24"/>
          <w:lang w:eastAsia="en-US"/>
        </w:rPr>
      </w:pPr>
      <w:r w:rsidRPr="00B6509B">
        <w:rPr>
          <w:rStyle w:val="FontStyle111"/>
          <w:rFonts w:ascii="Arial" w:hAnsi="Arial" w:cs="Arial"/>
          <w:b w:val="0"/>
          <w:sz w:val="24"/>
          <w:szCs w:val="24"/>
          <w:lang w:eastAsia="en-US"/>
        </w:rPr>
        <w:t>Рисунок</w:t>
      </w:r>
      <w:r w:rsidR="004729FB" w:rsidRPr="00B6509B">
        <w:rPr>
          <w:rStyle w:val="FontStyle111"/>
          <w:rFonts w:ascii="Arial" w:hAnsi="Arial" w:cs="Arial"/>
          <w:b w:val="0"/>
          <w:sz w:val="24"/>
          <w:szCs w:val="24"/>
          <w:lang w:eastAsia="en-US"/>
        </w:rPr>
        <w:t xml:space="preserve"> </w:t>
      </w:r>
      <w:r w:rsidR="004729FB" w:rsidRPr="00B6509B">
        <w:rPr>
          <w:rStyle w:val="FontStyle111"/>
          <w:rFonts w:ascii="Arial" w:hAnsi="Arial" w:cs="Arial"/>
          <w:b w:val="0"/>
          <w:sz w:val="24"/>
          <w:szCs w:val="24"/>
          <w:lang w:val="en-US" w:eastAsia="en-US"/>
        </w:rPr>
        <w:t>C</w:t>
      </w:r>
      <w:r w:rsidR="00B6509B">
        <w:rPr>
          <w:rStyle w:val="FontStyle111"/>
          <w:rFonts w:ascii="Arial" w:hAnsi="Arial" w:cs="Arial"/>
          <w:b w:val="0"/>
          <w:sz w:val="24"/>
          <w:szCs w:val="24"/>
          <w:lang w:eastAsia="en-US"/>
        </w:rPr>
        <w:t>.11 -</w:t>
      </w:r>
      <w:r w:rsidR="00845C70" w:rsidRPr="00B6509B">
        <w:rPr>
          <w:rStyle w:val="FontStyle111"/>
          <w:rFonts w:ascii="Arial" w:hAnsi="Arial" w:cs="Arial"/>
          <w:b w:val="0"/>
          <w:sz w:val="24"/>
          <w:szCs w:val="24"/>
          <w:lang w:eastAsia="en-US"/>
        </w:rPr>
        <w:t xml:space="preserve"> </w:t>
      </w:r>
      <w:r w:rsidR="00192499" w:rsidRPr="00B6509B">
        <w:rPr>
          <w:rStyle w:val="FontStyle111"/>
          <w:rFonts w:ascii="Arial" w:hAnsi="Arial" w:cs="Arial"/>
          <w:b w:val="0"/>
          <w:sz w:val="24"/>
          <w:szCs w:val="24"/>
          <w:lang w:eastAsia="en-US"/>
        </w:rPr>
        <w:t>Разгрузка</w:t>
      </w:r>
      <w:r w:rsidR="004729FB" w:rsidRPr="00B6509B">
        <w:rPr>
          <w:rStyle w:val="FontStyle111"/>
          <w:rFonts w:ascii="Arial" w:hAnsi="Arial" w:cs="Arial"/>
          <w:b w:val="0"/>
          <w:sz w:val="24"/>
          <w:szCs w:val="24"/>
          <w:lang w:eastAsia="en-US"/>
        </w:rPr>
        <w:t xml:space="preserve"> </w:t>
      </w:r>
      <w:r w:rsidR="00192499" w:rsidRPr="00B6509B">
        <w:rPr>
          <w:rStyle w:val="FontStyle111"/>
          <w:rFonts w:ascii="Arial" w:hAnsi="Arial" w:cs="Arial"/>
          <w:b w:val="0"/>
          <w:sz w:val="24"/>
          <w:szCs w:val="24"/>
          <w:lang w:eastAsia="en-US"/>
        </w:rPr>
        <w:t xml:space="preserve">стоящего </w:t>
      </w:r>
      <w:r w:rsidR="0010533B" w:rsidRPr="00B6509B">
        <w:rPr>
          <w:rStyle w:val="FontStyle111"/>
          <w:rFonts w:ascii="Arial" w:hAnsi="Arial" w:cs="Arial"/>
          <w:b w:val="0"/>
          <w:sz w:val="24"/>
          <w:szCs w:val="24"/>
          <w:lang w:eastAsia="en-US"/>
        </w:rPr>
        <w:t>мусоровоз</w:t>
      </w:r>
      <w:r w:rsidR="00192499" w:rsidRPr="00B6509B">
        <w:rPr>
          <w:rStyle w:val="FontStyle111"/>
          <w:rFonts w:ascii="Arial" w:hAnsi="Arial" w:cs="Arial"/>
          <w:b w:val="0"/>
          <w:sz w:val="24"/>
          <w:szCs w:val="24"/>
          <w:lang w:eastAsia="en-US"/>
        </w:rPr>
        <w:t>а</w:t>
      </w:r>
      <w:r w:rsidR="004729FB" w:rsidRPr="00B6509B">
        <w:rPr>
          <w:rStyle w:val="FontStyle111"/>
          <w:rFonts w:ascii="Arial" w:hAnsi="Arial" w:cs="Arial"/>
          <w:b w:val="0"/>
          <w:sz w:val="24"/>
          <w:szCs w:val="24"/>
          <w:lang w:eastAsia="en-US"/>
        </w:rPr>
        <w:t xml:space="preserve"> </w:t>
      </w:r>
      <w:r w:rsidR="00192499" w:rsidRPr="00B6509B">
        <w:rPr>
          <w:rStyle w:val="FontStyle111"/>
          <w:rFonts w:ascii="Arial" w:hAnsi="Arial" w:cs="Arial"/>
          <w:b w:val="0"/>
          <w:sz w:val="24"/>
          <w:szCs w:val="24"/>
          <w:lang w:eastAsia="en-US"/>
        </w:rPr>
        <w:t xml:space="preserve">путем </w:t>
      </w:r>
      <w:r w:rsidR="00523738" w:rsidRPr="00B6509B">
        <w:rPr>
          <w:rStyle w:val="FontStyle111"/>
          <w:rFonts w:ascii="Arial" w:hAnsi="Arial" w:cs="Arial"/>
          <w:b w:val="0"/>
          <w:sz w:val="24"/>
          <w:szCs w:val="24"/>
          <w:lang w:eastAsia="en-US"/>
        </w:rPr>
        <w:t>опрокидывания</w:t>
      </w:r>
      <w:r w:rsidR="00192499" w:rsidRPr="00B6509B">
        <w:rPr>
          <w:rStyle w:val="FontStyle111"/>
          <w:rFonts w:ascii="Arial" w:hAnsi="Arial" w:cs="Arial"/>
          <w:b w:val="0"/>
          <w:sz w:val="24"/>
          <w:szCs w:val="24"/>
          <w:lang w:eastAsia="en-US"/>
        </w:rPr>
        <w:t xml:space="preserve"> мусоросборника</w:t>
      </w:r>
    </w:p>
    <w:p w14:paraId="0E1E0AD2" w14:textId="77777777" w:rsidR="004729FB" w:rsidRDefault="004729FB" w:rsidP="003B38C1">
      <w:pPr>
        <w:pStyle w:val="Style14"/>
        <w:widowControl/>
        <w:ind w:firstLine="567"/>
        <w:jc w:val="both"/>
        <w:rPr>
          <w:rStyle w:val="FontStyle113"/>
          <w:rFonts w:ascii="Arial" w:hAnsi="Arial" w:cs="Arial"/>
          <w:spacing w:val="0"/>
          <w:sz w:val="24"/>
          <w:szCs w:val="24"/>
          <w:lang w:eastAsia="en-US"/>
        </w:rPr>
      </w:pPr>
    </w:p>
    <w:p w14:paraId="35A3213D" w14:textId="77777777" w:rsidR="00B6509B" w:rsidRDefault="00B6509B">
      <w:pPr>
        <w:widowControl/>
        <w:autoSpaceDE/>
        <w:autoSpaceDN/>
        <w:adjustRightInd/>
        <w:spacing w:after="200" w:line="276" w:lineRule="auto"/>
        <w:rPr>
          <w:rStyle w:val="FontStyle110"/>
          <w:rFonts w:ascii="Arial" w:hAnsi="Arial" w:cs="Arial"/>
          <w:sz w:val="24"/>
          <w:szCs w:val="24"/>
          <w:lang w:eastAsia="en-US"/>
        </w:rPr>
      </w:pPr>
      <w:r>
        <w:rPr>
          <w:rStyle w:val="FontStyle110"/>
          <w:rFonts w:ascii="Arial" w:hAnsi="Arial" w:cs="Arial"/>
          <w:sz w:val="24"/>
          <w:szCs w:val="24"/>
          <w:lang w:eastAsia="en-US"/>
        </w:rPr>
        <w:br w:type="page"/>
      </w:r>
    </w:p>
    <w:p w14:paraId="3191C9CB" w14:textId="25FB52C5" w:rsidR="004729FB" w:rsidRPr="00AE6DBC" w:rsidRDefault="00A4152B" w:rsidP="003B38C1">
      <w:pPr>
        <w:pStyle w:val="Style5"/>
        <w:widowControl/>
        <w:ind w:firstLine="567"/>
        <w:jc w:val="right"/>
        <w:rPr>
          <w:rStyle w:val="FontStyle110"/>
          <w:rFonts w:ascii="Arial" w:hAnsi="Arial" w:cs="Arial"/>
          <w:sz w:val="24"/>
          <w:szCs w:val="24"/>
          <w:lang w:eastAsia="en-US"/>
        </w:rPr>
      </w:pPr>
      <w:r w:rsidRPr="00AE6DBC">
        <w:rPr>
          <w:rStyle w:val="FontStyle110"/>
          <w:rFonts w:ascii="Arial" w:hAnsi="Arial" w:cs="Arial"/>
          <w:sz w:val="24"/>
          <w:szCs w:val="24"/>
          <w:lang w:eastAsia="en-US"/>
        </w:rPr>
        <w:t>Размеры в миллиметрах</w:t>
      </w:r>
    </w:p>
    <w:p w14:paraId="40F750BB" w14:textId="122CE738" w:rsidR="004729FB" w:rsidRPr="00AE6DBC" w:rsidRDefault="00845C70" w:rsidP="003B38C1">
      <w:pPr>
        <w:widowControl/>
        <w:ind w:firstLine="567"/>
        <w:jc w:val="both"/>
        <w:rPr>
          <w:rFonts w:ascii="Arial" w:hAnsi="Arial" w:cs="Arial"/>
        </w:rPr>
      </w:pPr>
      <w:r w:rsidRPr="00AE6DBC">
        <w:rPr>
          <w:rFonts w:ascii="Arial" w:hAnsi="Arial" w:cs="Arial"/>
          <w:noProof/>
        </w:rPr>
        <w:drawing>
          <wp:inline distT="0" distB="0" distL="0" distR="0" wp14:anchorId="6EB943EF" wp14:editId="40864CE0">
            <wp:extent cx="5006803" cy="4180114"/>
            <wp:effectExtent l="0" t="0" r="381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010633" cy="4183311"/>
                    </a:xfrm>
                    <a:prstGeom prst="rect">
                      <a:avLst/>
                    </a:prstGeom>
                    <a:noFill/>
                    <a:ln>
                      <a:noFill/>
                    </a:ln>
                  </pic:spPr>
                </pic:pic>
              </a:graphicData>
            </a:graphic>
          </wp:inline>
        </w:drawing>
      </w:r>
    </w:p>
    <w:p w14:paraId="339AA83B" w14:textId="77777777" w:rsidR="00845C70" w:rsidRPr="00AE6DBC" w:rsidRDefault="00845C70" w:rsidP="003B38C1">
      <w:pPr>
        <w:pStyle w:val="Style67"/>
        <w:widowControl/>
        <w:ind w:firstLine="567"/>
        <w:jc w:val="both"/>
        <w:rPr>
          <w:rStyle w:val="FontStyle109"/>
          <w:rFonts w:ascii="Arial" w:hAnsi="Arial" w:cs="Arial"/>
          <w:sz w:val="24"/>
          <w:szCs w:val="24"/>
          <w:lang w:eastAsia="en-US"/>
        </w:rPr>
      </w:pPr>
    </w:p>
    <w:p w14:paraId="6AE0E38F" w14:textId="1AEBCCDF" w:rsidR="004729FB" w:rsidRPr="00B6509B" w:rsidRDefault="0011206B" w:rsidP="003B38C1">
      <w:pPr>
        <w:pStyle w:val="Style67"/>
        <w:widowControl/>
        <w:ind w:firstLine="567"/>
        <w:jc w:val="both"/>
        <w:rPr>
          <w:rStyle w:val="FontStyle109"/>
          <w:rFonts w:ascii="Arial" w:hAnsi="Arial" w:cs="Arial"/>
          <w:sz w:val="20"/>
          <w:szCs w:val="20"/>
          <w:lang w:eastAsia="en-US"/>
        </w:rPr>
      </w:pPr>
      <w:r w:rsidRPr="00B6509B">
        <w:rPr>
          <w:rStyle w:val="FontStyle109"/>
          <w:rFonts w:ascii="Arial" w:hAnsi="Arial" w:cs="Arial"/>
          <w:sz w:val="20"/>
          <w:szCs w:val="20"/>
          <w:lang w:eastAsia="en-US"/>
        </w:rPr>
        <w:t>Условные обозначения</w:t>
      </w:r>
    </w:p>
    <w:p w14:paraId="5086C5AE" w14:textId="67B87093" w:rsidR="00B74014" w:rsidRPr="00B6509B" w:rsidRDefault="004729FB" w:rsidP="003B38C1">
      <w:pPr>
        <w:pStyle w:val="Style5"/>
        <w:widowControl/>
        <w:ind w:firstLine="567"/>
        <w:jc w:val="both"/>
        <w:rPr>
          <w:rStyle w:val="FontStyle110"/>
          <w:rFonts w:ascii="Arial" w:hAnsi="Arial" w:cs="Arial"/>
          <w:sz w:val="20"/>
          <w:szCs w:val="20"/>
          <w:lang w:eastAsia="en-US"/>
        </w:rPr>
      </w:pPr>
      <w:r w:rsidRPr="00B6509B">
        <w:rPr>
          <w:rStyle w:val="FontStyle110"/>
          <w:rFonts w:ascii="Arial" w:hAnsi="Arial" w:cs="Arial"/>
          <w:sz w:val="20"/>
          <w:szCs w:val="20"/>
          <w:lang w:val="en-US" w:eastAsia="en-US"/>
        </w:rPr>
        <w:t>V</w:t>
      </w:r>
      <w:r w:rsidR="00192499" w:rsidRPr="00B6509B">
        <w:rPr>
          <w:rStyle w:val="FontStyle110"/>
          <w:rFonts w:ascii="Arial" w:hAnsi="Arial" w:cs="Arial"/>
          <w:sz w:val="20"/>
          <w:szCs w:val="20"/>
          <w:vertAlign w:val="subscript"/>
          <w:lang w:eastAsia="en-US"/>
        </w:rPr>
        <w:t>11</w:t>
      </w:r>
      <w:r w:rsidRPr="00B6509B">
        <w:rPr>
          <w:rStyle w:val="FontStyle110"/>
          <w:rFonts w:ascii="Arial" w:hAnsi="Arial" w:cs="Arial"/>
          <w:sz w:val="20"/>
          <w:szCs w:val="20"/>
          <w:lang w:eastAsia="en-US"/>
        </w:rPr>
        <w:t xml:space="preserve"> </w:t>
      </w:r>
      <w:r w:rsidRPr="00B6509B">
        <w:rPr>
          <w:rStyle w:val="FontStyle103"/>
          <w:rFonts w:ascii="Arial" w:hAnsi="Arial" w:cs="Arial"/>
          <w:sz w:val="20"/>
          <w:szCs w:val="20"/>
          <w:lang w:val="en-US" w:eastAsia="en-US"/>
        </w:rPr>
        <w:t>DZ</w:t>
      </w:r>
      <w:r w:rsidRPr="00B6509B">
        <w:rPr>
          <w:rStyle w:val="FontStyle103"/>
          <w:rFonts w:ascii="Arial" w:hAnsi="Arial" w:cs="Arial"/>
          <w:sz w:val="20"/>
          <w:szCs w:val="20"/>
          <w:vertAlign w:val="subscript"/>
          <w:lang w:val="en-US" w:eastAsia="en-US"/>
        </w:rPr>
        <w:t>crll</w:t>
      </w:r>
      <w:r w:rsidRPr="00B6509B">
        <w:rPr>
          <w:rStyle w:val="FontStyle103"/>
          <w:rFonts w:ascii="Arial" w:hAnsi="Arial" w:cs="Arial"/>
          <w:sz w:val="20"/>
          <w:szCs w:val="20"/>
          <w:lang w:eastAsia="en-US"/>
        </w:rPr>
        <w:t xml:space="preserve"> </w:t>
      </w:r>
      <w:r w:rsidR="00090977" w:rsidRPr="00B6509B">
        <w:rPr>
          <w:rStyle w:val="FontStyle110"/>
          <w:rFonts w:ascii="Arial" w:hAnsi="Arial" w:cs="Arial"/>
          <w:sz w:val="20"/>
          <w:szCs w:val="20"/>
          <w:lang w:eastAsia="en-US"/>
        </w:rPr>
        <w:t xml:space="preserve">Опасная зона </w:t>
      </w:r>
      <w:r w:rsidRPr="00B6509B">
        <w:rPr>
          <w:rStyle w:val="FontStyle110"/>
          <w:rFonts w:ascii="Arial" w:hAnsi="Arial" w:cs="Arial"/>
          <w:sz w:val="20"/>
          <w:szCs w:val="20"/>
          <w:lang w:eastAsia="en-US"/>
        </w:rPr>
        <w:t xml:space="preserve">— </w:t>
      </w:r>
      <w:r w:rsidR="00192499" w:rsidRPr="00B6509B">
        <w:rPr>
          <w:rStyle w:val="FontStyle110"/>
          <w:rFonts w:ascii="Arial" w:hAnsi="Arial" w:cs="Arial"/>
          <w:sz w:val="20"/>
          <w:szCs w:val="20"/>
          <w:lang w:eastAsia="en-US"/>
        </w:rPr>
        <w:t>близкое расстояние</w:t>
      </w:r>
      <w:r w:rsidRPr="00B6509B">
        <w:rPr>
          <w:rStyle w:val="FontStyle110"/>
          <w:rFonts w:ascii="Arial" w:hAnsi="Arial" w:cs="Arial"/>
          <w:sz w:val="20"/>
          <w:szCs w:val="20"/>
          <w:lang w:eastAsia="en-US"/>
        </w:rPr>
        <w:t xml:space="preserve"> </w:t>
      </w:r>
      <w:r w:rsidR="00192499" w:rsidRPr="00B6509B">
        <w:rPr>
          <w:rStyle w:val="FontStyle110"/>
          <w:rFonts w:ascii="Arial" w:hAnsi="Arial" w:cs="Arial"/>
          <w:sz w:val="20"/>
          <w:szCs w:val="20"/>
          <w:lang w:eastAsia="en-US"/>
        </w:rPr>
        <w:t>–</w:t>
      </w:r>
      <w:r w:rsidRPr="00B6509B">
        <w:rPr>
          <w:rStyle w:val="FontStyle110"/>
          <w:rFonts w:ascii="Arial" w:hAnsi="Arial" w:cs="Arial"/>
          <w:sz w:val="20"/>
          <w:szCs w:val="20"/>
          <w:lang w:eastAsia="en-US"/>
        </w:rPr>
        <w:t xml:space="preserve"> </w:t>
      </w:r>
      <w:r w:rsidR="00192499" w:rsidRPr="00B6509B">
        <w:rPr>
          <w:rStyle w:val="FontStyle110"/>
          <w:rFonts w:ascii="Arial" w:hAnsi="Arial" w:cs="Arial"/>
          <w:sz w:val="20"/>
          <w:szCs w:val="20"/>
          <w:lang w:eastAsia="en-US"/>
        </w:rPr>
        <w:t>правое и левое продольное</w:t>
      </w:r>
      <w:r w:rsidRPr="00B6509B">
        <w:rPr>
          <w:rStyle w:val="FontStyle110"/>
          <w:rFonts w:ascii="Arial" w:hAnsi="Arial" w:cs="Arial"/>
          <w:sz w:val="20"/>
          <w:szCs w:val="20"/>
          <w:lang w:eastAsia="en-US"/>
        </w:rPr>
        <w:t xml:space="preserve"> </w:t>
      </w:r>
    </w:p>
    <w:p w14:paraId="5D5A913B" w14:textId="521A52F0" w:rsidR="00B74014" w:rsidRPr="00B6509B" w:rsidRDefault="004729FB" w:rsidP="003B38C1">
      <w:pPr>
        <w:pStyle w:val="Style5"/>
        <w:widowControl/>
        <w:ind w:firstLine="567"/>
        <w:jc w:val="both"/>
        <w:rPr>
          <w:rStyle w:val="FontStyle110"/>
          <w:rFonts w:ascii="Arial" w:hAnsi="Arial" w:cs="Arial"/>
          <w:sz w:val="20"/>
          <w:szCs w:val="20"/>
          <w:lang w:eastAsia="en-US"/>
        </w:rPr>
      </w:pPr>
      <w:r w:rsidRPr="00B6509B">
        <w:rPr>
          <w:rStyle w:val="FontStyle110"/>
          <w:rFonts w:ascii="Arial" w:hAnsi="Arial" w:cs="Arial"/>
          <w:sz w:val="20"/>
          <w:szCs w:val="20"/>
          <w:lang w:val="en-US" w:eastAsia="en-US"/>
        </w:rPr>
        <w:t>V</w:t>
      </w:r>
      <w:r w:rsidRPr="00B6509B">
        <w:rPr>
          <w:rStyle w:val="FontStyle104"/>
          <w:rFonts w:ascii="Arial" w:hAnsi="Arial" w:cs="Arial"/>
          <w:sz w:val="20"/>
          <w:szCs w:val="20"/>
          <w:vertAlign w:val="subscript"/>
          <w:lang w:eastAsia="en-US"/>
        </w:rPr>
        <w:t>19</w:t>
      </w:r>
      <w:r w:rsidRPr="00B6509B">
        <w:rPr>
          <w:rStyle w:val="FontStyle104"/>
          <w:rFonts w:ascii="Arial" w:hAnsi="Arial" w:cs="Arial"/>
          <w:sz w:val="20"/>
          <w:szCs w:val="20"/>
          <w:lang w:eastAsia="en-US"/>
        </w:rPr>
        <w:t xml:space="preserve"> </w:t>
      </w:r>
      <w:r w:rsidRPr="00B6509B">
        <w:rPr>
          <w:rStyle w:val="FontStyle103"/>
          <w:rFonts w:ascii="Arial" w:hAnsi="Arial" w:cs="Arial"/>
          <w:sz w:val="20"/>
          <w:szCs w:val="20"/>
          <w:lang w:val="en-US" w:eastAsia="en-US"/>
        </w:rPr>
        <w:t>DZ</w:t>
      </w:r>
      <w:r w:rsidRPr="00B6509B">
        <w:rPr>
          <w:rStyle w:val="FontStyle103"/>
          <w:rFonts w:ascii="Arial" w:hAnsi="Arial" w:cs="Arial"/>
          <w:sz w:val="20"/>
          <w:szCs w:val="20"/>
          <w:vertAlign w:val="subscript"/>
          <w:lang w:val="en-US" w:eastAsia="en-US"/>
        </w:rPr>
        <w:t>ul</w:t>
      </w:r>
      <w:r w:rsidRPr="00B6509B">
        <w:rPr>
          <w:rStyle w:val="FontStyle103"/>
          <w:rFonts w:ascii="Arial" w:hAnsi="Arial" w:cs="Arial"/>
          <w:sz w:val="20"/>
          <w:szCs w:val="20"/>
          <w:lang w:eastAsia="en-US"/>
        </w:rPr>
        <w:t xml:space="preserve"> </w:t>
      </w:r>
      <w:r w:rsidR="00090977" w:rsidRPr="00B6509B">
        <w:rPr>
          <w:rStyle w:val="FontStyle110"/>
          <w:rFonts w:ascii="Arial" w:hAnsi="Arial" w:cs="Arial"/>
          <w:sz w:val="20"/>
          <w:szCs w:val="20"/>
          <w:lang w:eastAsia="en-US"/>
        </w:rPr>
        <w:t xml:space="preserve">Опасная зона </w:t>
      </w:r>
      <w:r w:rsidRPr="00B6509B">
        <w:rPr>
          <w:rStyle w:val="FontStyle110"/>
          <w:rFonts w:ascii="Arial" w:hAnsi="Arial" w:cs="Arial"/>
          <w:sz w:val="20"/>
          <w:szCs w:val="20"/>
          <w:lang w:eastAsia="en-US"/>
        </w:rPr>
        <w:t xml:space="preserve">— </w:t>
      </w:r>
      <w:r w:rsidR="00192499" w:rsidRPr="00B6509B">
        <w:rPr>
          <w:rStyle w:val="FontStyle110"/>
          <w:rFonts w:ascii="Arial" w:hAnsi="Arial" w:cs="Arial"/>
          <w:sz w:val="20"/>
          <w:szCs w:val="20"/>
          <w:lang w:eastAsia="en-US"/>
        </w:rPr>
        <w:t>разгрузка</w:t>
      </w:r>
    </w:p>
    <w:p w14:paraId="76826949" w14:textId="0F657359" w:rsidR="004729FB" w:rsidRPr="00B6509B" w:rsidRDefault="004729FB" w:rsidP="003B38C1">
      <w:pPr>
        <w:pStyle w:val="Style5"/>
        <w:widowControl/>
        <w:ind w:firstLine="567"/>
        <w:jc w:val="both"/>
        <w:rPr>
          <w:rStyle w:val="FontStyle110"/>
          <w:rFonts w:ascii="Arial" w:hAnsi="Arial" w:cs="Arial"/>
          <w:sz w:val="20"/>
          <w:szCs w:val="20"/>
          <w:lang w:eastAsia="en-US"/>
        </w:rPr>
      </w:pPr>
      <w:r w:rsidRPr="00B6509B">
        <w:rPr>
          <w:rStyle w:val="FontStyle110"/>
          <w:rFonts w:ascii="Arial" w:hAnsi="Arial" w:cs="Arial"/>
          <w:sz w:val="20"/>
          <w:szCs w:val="20"/>
          <w:lang w:val="en-US" w:eastAsia="en-US"/>
        </w:rPr>
        <w:t>V</w:t>
      </w:r>
      <w:r w:rsidRPr="00B6509B">
        <w:rPr>
          <w:rStyle w:val="FontStyle104"/>
          <w:rFonts w:ascii="Arial" w:hAnsi="Arial" w:cs="Arial"/>
          <w:sz w:val="20"/>
          <w:szCs w:val="20"/>
          <w:vertAlign w:val="subscript"/>
          <w:lang w:eastAsia="en-US"/>
        </w:rPr>
        <w:t>20</w:t>
      </w:r>
      <w:r w:rsidRPr="00B6509B">
        <w:rPr>
          <w:rStyle w:val="FontStyle104"/>
          <w:rFonts w:ascii="Arial" w:hAnsi="Arial" w:cs="Arial"/>
          <w:sz w:val="20"/>
          <w:szCs w:val="20"/>
          <w:lang w:eastAsia="en-US"/>
        </w:rPr>
        <w:t xml:space="preserve"> </w:t>
      </w:r>
      <w:r w:rsidRPr="00B6509B">
        <w:rPr>
          <w:rStyle w:val="FontStyle103"/>
          <w:rFonts w:ascii="Arial" w:hAnsi="Arial" w:cs="Arial"/>
          <w:sz w:val="20"/>
          <w:szCs w:val="20"/>
          <w:lang w:val="en-US" w:eastAsia="en-US"/>
        </w:rPr>
        <w:t>DZ</w:t>
      </w:r>
      <w:r w:rsidRPr="00B6509B">
        <w:rPr>
          <w:rStyle w:val="FontStyle103"/>
          <w:rFonts w:ascii="Arial" w:hAnsi="Arial" w:cs="Arial"/>
          <w:sz w:val="20"/>
          <w:szCs w:val="20"/>
          <w:vertAlign w:val="subscript"/>
          <w:lang w:val="en-US" w:eastAsia="en-US"/>
        </w:rPr>
        <w:t>tb</w:t>
      </w:r>
      <w:r w:rsidRPr="00B6509B">
        <w:rPr>
          <w:rStyle w:val="FontStyle103"/>
          <w:rFonts w:ascii="Arial" w:hAnsi="Arial" w:cs="Arial"/>
          <w:sz w:val="20"/>
          <w:szCs w:val="20"/>
          <w:lang w:eastAsia="en-US"/>
        </w:rPr>
        <w:t xml:space="preserve"> </w:t>
      </w:r>
      <w:r w:rsidR="00090977" w:rsidRPr="00B6509B">
        <w:rPr>
          <w:rStyle w:val="FontStyle110"/>
          <w:rFonts w:ascii="Arial" w:hAnsi="Arial" w:cs="Arial"/>
          <w:sz w:val="20"/>
          <w:szCs w:val="20"/>
          <w:lang w:eastAsia="en-US"/>
        </w:rPr>
        <w:t xml:space="preserve">Опасная зона </w:t>
      </w:r>
      <w:r w:rsidRPr="00B6509B">
        <w:rPr>
          <w:rStyle w:val="FontStyle110"/>
          <w:rFonts w:ascii="Arial" w:hAnsi="Arial" w:cs="Arial"/>
          <w:sz w:val="20"/>
          <w:szCs w:val="20"/>
          <w:lang w:eastAsia="en-US"/>
        </w:rPr>
        <w:t xml:space="preserve">— </w:t>
      </w:r>
      <w:r w:rsidR="00523738" w:rsidRPr="00B6509B">
        <w:rPr>
          <w:rStyle w:val="FontStyle110"/>
          <w:rFonts w:ascii="Arial" w:hAnsi="Arial" w:cs="Arial"/>
          <w:sz w:val="20"/>
          <w:szCs w:val="20"/>
          <w:lang w:eastAsia="en-US"/>
        </w:rPr>
        <w:t>опрокинутый</w:t>
      </w:r>
      <w:r w:rsidR="00192499" w:rsidRPr="00B6509B">
        <w:rPr>
          <w:rStyle w:val="FontStyle110"/>
          <w:rFonts w:ascii="Arial" w:hAnsi="Arial" w:cs="Arial"/>
          <w:sz w:val="20"/>
          <w:szCs w:val="20"/>
          <w:lang w:eastAsia="en-US"/>
        </w:rPr>
        <w:t xml:space="preserve"> мусоросборник</w:t>
      </w:r>
    </w:p>
    <w:p w14:paraId="4206C74B" w14:textId="77777777" w:rsidR="00845C70" w:rsidRPr="00AE6DBC" w:rsidRDefault="00845C70" w:rsidP="003B38C1">
      <w:pPr>
        <w:pStyle w:val="Style5"/>
        <w:widowControl/>
        <w:ind w:firstLine="567"/>
        <w:jc w:val="both"/>
        <w:rPr>
          <w:rStyle w:val="FontStyle110"/>
          <w:rFonts w:ascii="Arial" w:hAnsi="Arial" w:cs="Arial"/>
          <w:sz w:val="24"/>
          <w:szCs w:val="24"/>
          <w:lang w:eastAsia="en-US"/>
        </w:rPr>
      </w:pPr>
    </w:p>
    <w:p w14:paraId="040E0218" w14:textId="4F448C94" w:rsidR="004729FB" w:rsidRPr="00B6509B" w:rsidRDefault="00B6509B" w:rsidP="003B38C1">
      <w:pPr>
        <w:pStyle w:val="Style5"/>
        <w:widowControl/>
        <w:ind w:firstLine="567"/>
        <w:jc w:val="both"/>
        <w:rPr>
          <w:rStyle w:val="FontStyle110"/>
          <w:rFonts w:ascii="Arial" w:hAnsi="Arial" w:cs="Arial"/>
          <w:sz w:val="20"/>
          <w:szCs w:val="20"/>
          <w:lang w:eastAsia="en-US"/>
        </w:rPr>
      </w:pPr>
      <w:r w:rsidRPr="00B6509B">
        <w:rPr>
          <w:rStyle w:val="FontStyle110"/>
          <w:rFonts w:ascii="Arial" w:hAnsi="Arial" w:cs="Arial"/>
          <w:sz w:val="20"/>
          <w:szCs w:val="20"/>
          <w:lang w:eastAsia="en-US"/>
        </w:rPr>
        <w:t>Примечание</w:t>
      </w:r>
      <w:r w:rsidRPr="00B6509B">
        <w:rPr>
          <w:rStyle w:val="FontStyle110"/>
          <w:rFonts w:ascii="Arial" w:hAnsi="Arial" w:cs="Arial"/>
          <w:sz w:val="20"/>
          <w:szCs w:val="20"/>
          <w:lang w:val="kk-KZ" w:eastAsia="en-US"/>
        </w:rPr>
        <w:t xml:space="preserve"> -</w:t>
      </w:r>
      <w:r w:rsidR="00845C70" w:rsidRPr="00B6509B">
        <w:rPr>
          <w:rStyle w:val="FontStyle110"/>
          <w:rFonts w:ascii="Arial" w:hAnsi="Arial" w:cs="Arial"/>
          <w:sz w:val="20"/>
          <w:szCs w:val="20"/>
          <w:lang w:val="kk-KZ" w:eastAsia="en-US"/>
        </w:rPr>
        <w:t xml:space="preserve"> </w:t>
      </w:r>
      <w:r w:rsidR="004A5962" w:rsidRPr="00B6509B">
        <w:rPr>
          <w:rStyle w:val="FontStyle110"/>
          <w:rFonts w:ascii="Arial" w:hAnsi="Arial" w:cs="Arial"/>
          <w:sz w:val="20"/>
          <w:szCs w:val="20"/>
          <w:lang w:eastAsia="en-US"/>
        </w:rPr>
        <w:t>Все размеры измеряются от крайней точки транспортного средства в рабочем положении</w:t>
      </w:r>
      <w:r w:rsidR="004729FB" w:rsidRPr="00B6509B">
        <w:rPr>
          <w:rStyle w:val="FontStyle110"/>
          <w:rFonts w:ascii="Arial" w:hAnsi="Arial" w:cs="Arial"/>
          <w:sz w:val="20"/>
          <w:szCs w:val="20"/>
          <w:lang w:eastAsia="en-US"/>
        </w:rPr>
        <w:t>.</w:t>
      </w:r>
    </w:p>
    <w:p w14:paraId="28730DD7" w14:textId="77777777" w:rsidR="00B74014" w:rsidRPr="00AE6DBC" w:rsidRDefault="00B74014" w:rsidP="003B38C1">
      <w:pPr>
        <w:pStyle w:val="Style5"/>
        <w:widowControl/>
        <w:ind w:firstLine="567"/>
        <w:jc w:val="both"/>
        <w:rPr>
          <w:rStyle w:val="FontStyle110"/>
          <w:rFonts w:ascii="Arial" w:hAnsi="Arial" w:cs="Arial"/>
          <w:sz w:val="24"/>
          <w:szCs w:val="24"/>
          <w:lang w:eastAsia="en-US"/>
        </w:rPr>
      </w:pPr>
    </w:p>
    <w:p w14:paraId="60E6B0A5" w14:textId="63644F03" w:rsidR="004729FB" w:rsidRPr="00B6509B" w:rsidRDefault="00FE60C2" w:rsidP="00B6509B">
      <w:pPr>
        <w:pStyle w:val="Style16"/>
        <w:widowControl/>
        <w:jc w:val="center"/>
        <w:rPr>
          <w:rStyle w:val="FontStyle111"/>
          <w:rFonts w:ascii="Arial" w:hAnsi="Arial" w:cs="Arial"/>
          <w:b w:val="0"/>
          <w:sz w:val="24"/>
          <w:szCs w:val="24"/>
          <w:lang w:eastAsia="en-US"/>
        </w:rPr>
      </w:pPr>
      <w:r w:rsidRPr="00B6509B">
        <w:rPr>
          <w:rStyle w:val="FontStyle111"/>
          <w:rFonts w:ascii="Arial" w:hAnsi="Arial" w:cs="Arial"/>
          <w:b w:val="0"/>
          <w:sz w:val="24"/>
          <w:szCs w:val="24"/>
          <w:lang w:eastAsia="en-US"/>
        </w:rPr>
        <w:t>Рисунок</w:t>
      </w:r>
      <w:r w:rsidR="004729FB" w:rsidRPr="00B6509B">
        <w:rPr>
          <w:rStyle w:val="FontStyle111"/>
          <w:rFonts w:ascii="Arial" w:hAnsi="Arial" w:cs="Arial"/>
          <w:b w:val="0"/>
          <w:sz w:val="24"/>
          <w:szCs w:val="24"/>
          <w:lang w:eastAsia="en-US"/>
        </w:rPr>
        <w:t xml:space="preserve"> </w:t>
      </w:r>
      <w:r w:rsidR="004729FB" w:rsidRPr="00B6509B">
        <w:rPr>
          <w:rStyle w:val="FontStyle111"/>
          <w:rFonts w:ascii="Arial" w:hAnsi="Arial" w:cs="Arial"/>
          <w:b w:val="0"/>
          <w:sz w:val="24"/>
          <w:szCs w:val="24"/>
          <w:lang w:val="en-US" w:eastAsia="en-US"/>
        </w:rPr>
        <w:t>C</w:t>
      </w:r>
      <w:r w:rsidR="00B6509B">
        <w:rPr>
          <w:rStyle w:val="FontStyle111"/>
          <w:rFonts w:ascii="Arial" w:hAnsi="Arial" w:cs="Arial"/>
          <w:b w:val="0"/>
          <w:sz w:val="24"/>
          <w:szCs w:val="24"/>
          <w:lang w:eastAsia="en-US"/>
        </w:rPr>
        <w:t xml:space="preserve">.12 - </w:t>
      </w:r>
      <w:r w:rsidR="00523738" w:rsidRPr="00B6509B">
        <w:rPr>
          <w:rStyle w:val="FontStyle111"/>
          <w:rFonts w:ascii="Arial" w:hAnsi="Arial" w:cs="Arial"/>
          <w:b w:val="0"/>
          <w:sz w:val="24"/>
          <w:szCs w:val="24"/>
          <w:lang w:eastAsia="en-US"/>
        </w:rPr>
        <w:t>Разгрузка мусоровоза путем опрокидывания мусоросборника и движения транспортного средства</w:t>
      </w:r>
    </w:p>
    <w:p w14:paraId="73F02487" w14:textId="77777777" w:rsidR="00B6509B" w:rsidRDefault="00B6509B">
      <w:pPr>
        <w:widowControl/>
        <w:autoSpaceDE/>
        <w:autoSpaceDN/>
        <w:adjustRightInd/>
        <w:spacing w:after="200" w:line="276" w:lineRule="auto"/>
        <w:rPr>
          <w:rStyle w:val="FontStyle112"/>
          <w:rFonts w:ascii="Arial" w:hAnsi="Arial" w:cs="Arial"/>
          <w:sz w:val="24"/>
          <w:szCs w:val="24"/>
          <w:lang w:eastAsia="en-US"/>
        </w:rPr>
      </w:pPr>
      <w:r>
        <w:rPr>
          <w:rStyle w:val="FontStyle112"/>
          <w:rFonts w:ascii="Arial" w:hAnsi="Arial" w:cs="Arial"/>
          <w:sz w:val="24"/>
          <w:szCs w:val="24"/>
          <w:lang w:eastAsia="en-US"/>
        </w:rPr>
        <w:br w:type="page"/>
      </w:r>
    </w:p>
    <w:p w14:paraId="40E15F42" w14:textId="611EC172" w:rsidR="004729FB" w:rsidRPr="00B6509B" w:rsidRDefault="00F56D35" w:rsidP="00B6509B">
      <w:pPr>
        <w:pStyle w:val="Style15"/>
        <w:widowControl/>
        <w:ind w:firstLine="567"/>
        <w:jc w:val="center"/>
        <w:outlineLvl w:val="0"/>
        <w:rPr>
          <w:rStyle w:val="FontStyle112"/>
          <w:rFonts w:ascii="Arial" w:hAnsi="Arial" w:cs="Arial"/>
          <w:sz w:val="28"/>
          <w:szCs w:val="28"/>
          <w:lang w:eastAsia="en-US"/>
        </w:rPr>
      </w:pPr>
      <w:bookmarkStart w:id="96" w:name="_Toc104189494"/>
      <w:r w:rsidRPr="00B6509B">
        <w:rPr>
          <w:rStyle w:val="FontStyle112"/>
          <w:rFonts w:ascii="Arial" w:hAnsi="Arial" w:cs="Arial"/>
          <w:sz w:val="28"/>
          <w:szCs w:val="28"/>
          <w:lang w:eastAsia="en-US"/>
        </w:rPr>
        <w:t>Приложение</w:t>
      </w:r>
      <w:r w:rsidR="004729FB" w:rsidRPr="00B6509B">
        <w:rPr>
          <w:rStyle w:val="FontStyle112"/>
          <w:rFonts w:ascii="Arial" w:hAnsi="Arial" w:cs="Arial"/>
          <w:sz w:val="28"/>
          <w:szCs w:val="28"/>
          <w:lang w:eastAsia="en-US"/>
        </w:rPr>
        <w:t xml:space="preserve"> </w:t>
      </w:r>
      <w:r w:rsidR="004729FB" w:rsidRPr="00B6509B">
        <w:rPr>
          <w:rStyle w:val="FontStyle112"/>
          <w:rFonts w:ascii="Arial" w:hAnsi="Arial" w:cs="Arial"/>
          <w:sz w:val="28"/>
          <w:szCs w:val="28"/>
          <w:lang w:val="en-US" w:eastAsia="en-US"/>
        </w:rPr>
        <w:t>D</w:t>
      </w:r>
      <w:bookmarkEnd w:id="96"/>
    </w:p>
    <w:p w14:paraId="21104B28" w14:textId="06156FF9" w:rsidR="004729FB" w:rsidRPr="00B6509B" w:rsidRDefault="004729FB" w:rsidP="00B6509B">
      <w:pPr>
        <w:pStyle w:val="Style46"/>
        <w:widowControl/>
        <w:ind w:firstLine="567"/>
        <w:jc w:val="center"/>
        <w:outlineLvl w:val="0"/>
        <w:rPr>
          <w:rStyle w:val="FontStyle108"/>
          <w:rFonts w:ascii="Arial" w:hAnsi="Arial" w:cs="Arial"/>
          <w:lang w:eastAsia="en-US"/>
        </w:rPr>
      </w:pPr>
      <w:bookmarkStart w:id="97" w:name="bookmark90"/>
      <w:bookmarkStart w:id="98" w:name="_Toc104189495"/>
      <w:r w:rsidRPr="00B6509B">
        <w:rPr>
          <w:rStyle w:val="FontStyle108"/>
          <w:rFonts w:ascii="Arial" w:hAnsi="Arial" w:cs="Arial"/>
          <w:lang w:eastAsia="en-US"/>
        </w:rPr>
        <w:t>(</w:t>
      </w:r>
      <w:bookmarkEnd w:id="97"/>
      <w:r w:rsidR="00523738" w:rsidRPr="00B6509B">
        <w:rPr>
          <w:rStyle w:val="FontStyle108"/>
          <w:rFonts w:ascii="Arial" w:hAnsi="Arial" w:cs="Arial"/>
          <w:lang w:eastAsia="en-US"/>
        </w:rPr>
        <w:t>справочное</w:t>
      </w:r>
      <w:r w:rsidRPr="00B6509B">
        <w:rPr>
          <w:rStyle w:val="FontStyle108"/>
          <w:rFonts w:ascii="Arial" w:hAnsi="Arial" w:cs="Arial"/>
          <w:lang w:eastAsia="en-US"/>
        </w:rPr>
        <w:t>)</w:t>
      </w:r>
      <w:bookmarkEnd w:id="98"/>
    </w:p>
    <w:p w14:paraId="3CB2F510" w14:textId="77777777" w:rsidR="00216F01" w:rsidRPr="00B6509B" w:rsidRDefault="00216F01" w:rsidP="00B6509B">
      <w:pPr>
        <w:pStyle w:val="Style15"/>
        <w:widowControl/>
        <w:ind w:firstLine="567"/>
        <w:jc w:val="center"/>
        <w:outlineLvl w:val="0"/>
        <w:rPr>
          <w:rStyle w:val="FontStyle112"/>
          <w:rFonts w:ascii="Arial" w:hAnsi="Arial" w:cs="Arial"/>
          <w:sz w:val="28"/>
          <w:szCs w:val="28"/>
          <w:lang w:eastAsia="en-US"/>
        </w:rPr>
      </w:pPr>
    </w:p>
    <w:p w14:paraId="092011C1" w14:textId="4EDD4FD8" w:rsidR="004729FB" w:rsidRPr="00B6509B" w:rsidRDefault="00523738" w:rsidP="00B6509B">
      <w:pPr>
        <w:pStyle w:val="Style15"/>
        <w:widowControl/>
        <w:ind w:firstLine="567"/>
        <w:jc w:val="center"/>
        <w:outlineLvl w:val="0"/>
        <w:rPr>
          <w:rStyle w:val="FontStyle112"/>
          <w:rFonts w:ascii="Arial" w:hAnsi="Arial" w:cs="Arial"/>
          <w:sz w:val="28"/>
          <w:szCs w:val="28"/>
          <w:lang w:eastAsia="en-US"/>
        </w:rPr>
      </w:pPr>
      <w:bookmarkStart w:id="99" w:name="_Toc104189496"/>
      <w:r w:rsidRPr="00B6509B">
        <w:rPr>
          <w:rStyle w:val="FontStyle112"/>
          <w:rFonts w:ascii="Arial" w:hAnsi="Arial" w:cs="Arial"/>
          <w:sz w:val="28"/>
          <w:szCs w:val="28"/>
          <w:lang w:eastAsia="en-US"/>
        </w:rPr>
        <w:t>Объемы</w:t>
      </w:r>
      <w:bookmarkEnd w:id="99"/>
    </w:p>
    <w:p w14:paraId="1346065C" w14:textId="77777777" w:rsidR="00845C70" w:rsidRPr="00AE6DBC" w:rsidRDefault="00845C70" w:rsidP="003B38C1">
      <w:pPr>
        <w:pStyle w:val="Style15"/>
        <w:widowControl/>
        <w:ind w:firstLine="567"/>
        <w:jc w:val="center"/>
        <w:rPr>
          <w:rStyle w:val="FontStyle112"/>
          <w:rFonts w:ascii="Arial" w:hAnsi="Arial" w:cs="Arial"/>
          <w:sz w:val="24"/>
          <w:szCs w:val="24"/>
          <w:lang w:eastAsia="en-US"/>
        </w:rPr>
      </w:pPr>
    </w:p>
    <w:p w14:paraId="2E55D2E2" w14:textId="238A7F65" w:rsidR="004729FB" w:rsidRPr="00AE6DBC" w:rsidRDefault="00845C70" w:rsidP="003B38C1">
      <w:pPr>
        <w:widowControl/>
        <w:ind w:firstLine="567"/>
        <w:jc w:val="center"/>
        <w:rPr>
          <w:rFonts w:ascii="Arial" w:hAnsi="Arial" w:cs="Arial"/>
        </w:rPr>
      </w:pPr>
      <w:r w:rsidRPr="00AE6DBC">
        <w:rPr>
          <w:rFonts w:ascii="Arial" w:hAnsi="Arial" w:cs="Arial"/>
          <w:noProof/>
        </w:rPr>
        <w:drawing>
          <wp:inline distT="0" distB="0" distL="0" distR="0" wp14:anchorId="1543528B" wp14:editId="17F28322">
            <wp:extent cx="5246316" cy="2652765"/>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256364" cy="2657846"/>
                    </a:xfrm>
                    <a:prstGeom prst="rect">
                      <a:avLst/>
                    </a:prstGeom>
                    <a:noFill/>
                    <a:ln>
                      <a:noFill/>
                    </a:ln>
                  </pic:spPr>
                </pic:pic>
              </a:graphicData>
            </a:graphic>
          </wp:inline>
        </w:drawing>
      </w:r>
    </w:p>
    <w:p w14:paraId="006EA189" w14:textId="77777777" w:rsidR="00845C70" w:rsidRPr="00AE6DBC" w:rsidRDefault="00845C70" w:rsidP="003B38C1">
      <w:pPr>
        <w:pStyle w:val="Style67"/>
        <w:widowControl/>
        <w:ind w:firstLine="567"/>
        <w:jc w:val="both"/>
        <w:rPr>
          <w:rStyle w:val="FontStyle109"/>
          <w:rFonts w:ascii="Arial" w:hAnsi="Arial" w:cs="Arial"/>
          <w:sz w:val="24"/>
          <w:szCs w:val="24"/>
          <w:lang w:eastAsia="en-US"/>
        </w:rPr>
      </w:pPr>
    </w:p>
    <w:p w14:paraId="2D8803AA" w14:textId="41B46C54" w:rsidR="004729FB" w:rsidRPr="00B6509B" w:rsidRDefault="0011206B" w:rsidP="003B38C1">
      <w:pPr>
        <w:pStyle w:val="Style67"/>
        <w:widowControl/>
        <w:ind w:firstLine="567"/>
        <w:jc w:val="both"/>
        <w:rPr>
          <w:rStyle w:val="FontStyle109"/>
          <w:rFonts w:ascii="Arial" w:hAnsi="Arial" w:cs="Arial"/>
          <w:sz w:val="20"/>
          <w:szCs w:val="20"/>
          <w:lang w:eastAsia="en-US"/>
        </w:rPr>
      </w:pPr>
      <w:r w:rsidRPr="00B6509B">
        <w:rPr>
          <w:rStyle w:val="FontStyle109"/>
          <w:rFonts w:ascii="Arial" w:hAnsi="Arial" w:cs="Arial"/>
          <w:sz w:val="20"/>
          <w:szCs w:val="20"/>
          <w:lang w:eastAsia="en-US"/>
        </w:rPr>
        <w:t>Условные обозначения</w:t>
      </w:r>
    </w:p>
    <w:p w14:paraId="5601693F" w14:textId="081CD522" w:rsidR="004729FB" w:rsidRPr="00B6509B" w:rsidRDefault="004729FB" w:rsidP="003B38C1">
      <w:pPr>
        <w:pStyle w:val="Style5"/>
        <w:widowControl/>
        <w:ind w:firstLine="567"/>
        <w:jc w:val="both"/>
        <w:rPr>
          <w:rStyle w:val="FontStyle110"/>
          <w:rFonts w:ascii="Arial" w:hAnsi="Arial" w:cs="Arial"/>
          <w:sz w:val="20"/>
          <w:szCs w:val="20"/>
          <w:lang w:eastAsia="en-US"/>
        </w:rPr>
      </w:pPr>
      <w:r w:rsidRPr="00B6509B">
        <w:rPr>
          <w:rStyle w:val="FontStyle110"/>
          <w:rFonts w:ascii="Arial" w:hAnsi="Arial" w:cs="Arial"/>
          <w:sz w:val="20"/>
          <w:szCs w:val="20"/>
          <w:lang w:val="en-US" w:eastAsia="en-US"/>
        </w:rPr>
        <w:t>V</w:t>
      </w:r>
      <w:r w:rsidR="00845C70" w:rsidRPr="00B6509B">
        <w:rPr>
          <w:rStyle w:val="FontStyle104"/>
          <w:rFonts w:ascii="Arial" w:hAnsi="Arial" w:cs="Arial"/>
          <w:sz w:val="20"/>
          <w:szCs w:val="20"/>
          <w:vertAlign w:val="subscript"/>
          <w:lang w:eastAsia="en-US"/>
        </w:rPr>
        <w:t>1</w:t>
      </w:r>
      <w:r w:rsidR="00845C70" w:rsidRPr="00B6509B">
        <w:rPr>
          <w:rStyle w:val="FontStyle104"/>
          <w:rFonts w:ascii="Arial" w:hAnsi="Arial" w:cs="Arial"/>
          <w:sz w:val="20"/>
          <w:szCs w:val="20"/>
          <w:lang w:eastAsia="en-US"/>
        </w:rPr>
        <w:t xml:space="preserve"> </w:t>
      </w:r>
      <w:r w:rsidR="00523738" w:rsidRPr="00B6509B">
        <w:rPr>
          <w:rStyle w:val="FontStyle110"/>
          <w:rFonts w:ascii="Arial" w:hAnsi="Arial" w:cs="Arial"/>
          <w:sz w:val="20"/>
          <w:szCs w:val="20"/>
          <w:lang w:eastAsia="en-US"/>
        </w:rPr>
        <w:t>объем мусоросборника</w:t>
      </w:r>
    </w:p>
    <w:p w14:paraId="0F2F8396" w14:textId="2660717F" w:rsidR="004729FB" w:rsidRPr="00B6509B" w:rsidRDefault="004729FB" w:rsidP="003B38C1">
      <w:pPr>
        <w:pStyle w:val="Style5"/>
        <w:widowControl/>
        <w:ind w:firstLine="567"/>
        <w:jc w:val="both"/>
        <w:rPr>
          <w:rStyle w:val="FontStyle110"/>
          <w:rFonts w:ascii="Arial" w:hAnsi="Arial" w:cs="Arial"/>
          <w:sz w:val="20"/>
          <w:szCs w:val="20"/>
          <w:lang w:eastAsia="en-US"/>
        </w:rPr>
      </w:pPr>
      <w:r w:rsidRPr="00B6509B">
        <w:rPr>
          <w:rStyle w:val="FontStyle110"/>
          <w:rFonts w:ascii="Arial" w:hAnsi="Arial" w:cs="Arial"/>
          <w:sz w:val="20"/>
          <w:szCs w:val="20"/>
          <w:lang w:val="en-US" w:eastAsia="en-US"/>
        </w:rPr>
        <w:t>V</w:t>
      </w:r>
      <w:r w:rsidR="00845C70" w:rsidRPr="00B6509B">
        <w:rPr>
          <w:rStyle w:val="FontStyle104"/>
          <w:rFonts w:ascii="Arial" w:hAnsi="Arial" w:cs="Arial"/>
          <w:sz w:val="20"/>
          <w:szCs w:val="20"/>
          <w:vertAlign w:val="subscript"/>
          <w:lang w:eastAsia="en-US"/>
        </w:rPr>
        <w:t>2</w:t>
      </w:r>
      <w:r w:rsidR="00845C70" w:rsidRPr="00B6509B">
        <w:rPr>
          <w:rStyle w:val="FontStyle104"/>
          <w:rFonts w:ascii="Arial" w:hAnsi="Arial" w:cs="Arial"/>
          <w:sz w:val="20"/>
          <w:szCs w:val="20"/>
          <w:lang w:eastAsia="en-US"/>
        </w:rPr>
        <w:t xml:space="preserve"> </w:t>
      </w:r>
      <w:r w:rsidR="00523738" w:rsidRPr="00B6509B">
        <w:rPr>
          <w:rStyle w:val="FontStyle110"/>
          <w:rFonts w:ascii="Arial" w:hAnsi="Arial" w:cs="Arial"/>
          <w:sz w:val="20"/>
          <w:szCs w:val="20"/>
          <w:lang w:eastAsia="en-US"/>
        </w:rPr>
        <w:t>объем бункера</w:t>
      </w:r>
    </w:p>
    <w:p w14:paraId="2CD7C1F9" w14:textId="54196C96" w:rsidR="004729FB" w:rsidRPr="00B6509B" w:rsidRDefault="004729FB" w:rsidP="003B38C1">
      <w:pPr>
        <w:pStyle w:val="Style5"/>
        <w:widowControl/>
        <w:ind w:firstLine="567"/>
        <w:jc w:val="both"/>
        <w:rPr>
          <w:rStyle w:val="FontStyle110"/>
          <w:rFonts w:ascii="Arial" w:hAnsi="Arial" w:cs="Arial"/>
          <w:sz w:val="20"/>
          <w:szCs w:val="20"/>
          <w:lang w:eastAsia="en-US"/>
        </w:rPr>
      </w:pPr>
      <w:r w:rsidRPr="00B6509B">
        <w:rPr>
          <w:rStyle w:val="FontStyle110"/>
          <w:rFonts w:ascii="Arial" w:hAnsi="Arial" w:cs="Arial"/>
          <w:sz w:val="20"/>
          <w:szCs w:val="20"/>
          <w:lang w:val="en-US" w:eastAsia="en-US"/>
        </w:rPr>
        <w:t>V</w:t>
      </w:r>
      <w:r w:rsidR="00845C70" w:rsidRPr="00B6509B">
        <w:rPr>
          <w:rStyle w:val="FontStyle104"/>
          <w:rFonts w:ascii="Arial" w:hAnsi="Arial" w:cs="Arial"/>
          <w:sz w:val="20"/>
          <w:szCs w:val="20"/>
          <w:vertAlign w:val="subscript"/>
          <w:lang w:eastAsia="en-US"/>
        </w:rPr>
        <w:t>3</w:t>
      </w:r>
      <w:r w:rsidR="00845C70" w:rsidRPr="00B6509B">
        <w:rPr>
          <w:rStyle w:val="FontStyle104"/>
          <w:rFonts w:ascii="Arial" w:hAnsi="Arial" w:cs="Arial"/>
          <w:sz w:val="20"/>
          <w:szCs w:val="20"/>
          <w:lang w:eastAsia="en-US"/>
        </w:rPr>
        <w:t xml:space="preserve"> </w:t>
      </w:r>
      <w:r w:rsidR="00523738" w:rsidRPr="00B6509B">
        <w:rPr>
          <w:rStyle w:val="FontStyle110"/>
          <w:rFonts w:ascii="Arial" w:hAnsi="Arial" w:cs="Arial"/>
          <w:sz w:val="20"/>
          <w:szCs w:val="20"/>
          <w:lang w:eastAsia="en-US"/>
        </w:rPr>
        <w:t>дополнительный объем с направляющим щитом</w:t>
      </w:r>
    </w:p>
    <w:p w14:paraId="6E67AB14" w14:textId="77777777" w:rsidR="00845C70" w:rsidRPr="00AE6DBC" w:rsidRDefault="00845C70" w:rsidP="003B38C1">
      <w:pPr>
        <w:pStyle w:val="Style16"/>
        <w:widowControl/>
        <w:ind w:firstLine="567"/>
        <w:jc w:val="center"/>
        <w:rPr>
          <w:rStyle w:val="FontStyle111"/>
          <w:rFonts w:ascii="Arial" w:hAnsi="Arial" w:cs="Arial"/>
          <w:sz w:val="24"/>
          <w:szCs w:val="24"/>
          <w:lang w:eastAsia="en-US"/>
        </w:rPr>
      </w:pPr>
    </w:p>
    <w:p w14:paraId="6C3934F0" w14:textId="33DB586A" w:rsidR="004729FB" w:rsidRPr="00B6509B" w:rsidRDefault="00FE60C2" w:rsidP="003B38C1">
      <w:pPr>
        <w:pStyle w:val="Style16"/>
        <w:widowControl/>
        <w:ind w:firstLine="567"/>
        <w:jc w:val="center"/>
        <w:rPr>
          <w:rStyle w:val="FontStyle111"/>
          <w:rFonts w:ascii="Arial" w:hAnsi="Arial" w:cs="Arial"/>
          <w:b w:val="0"/>
          <w:sz w:val="24"/>
          <w:szCs w:val="24"/>
          <w:lang w:eastAsia="en-US"/>
        </w:rPr>
      </w:pPr>
      <w:r w:rsidRPr="00B6509B">
        <w:rPr>
          <w:rStyle w:val="FontStyle111"/>
          <w:rFonts w:ascii="Arial" w:hAnsi="Arial" w:cs="Arial"/>
          <w:b w:val="0"/>
          <w:sz w:val="24"/>
          <w:szCs w:val="24"/>
          <w:lang w:eastAsia="en-US"/>
        </w:rPr>
        <w:t>Рисунок</w:t>
      </w:r>
      <w:r w:rsidR="004729FB" w:rsidRPr="00B6509B">
        <w:rPr>
          <w:rStyle w:val="FontStyle111"/>
          <w:rFonts w:ascii="Arial" w:hAnsi="Arial" w:cs="Arial"/>
          <w:b w:val="0"/>
          <w:sz w:val="24"/>
          <w:szCs w:val="24"/>
          <w:lang w:eastAsia="en-US"/>
        </w:rPr>
        <w:t xml:space="preserve"> </w:t>
      </w:r>
      <w:r w:rsidR="004729FB" w:rsidRPr="00B6509B">
        <w:rPr>
          <w:rStyle w:val="FontStyle111"/>
          <w:rFonts w:ascii="Arial" w:hAnsi="Arial" w:cs="Arial"/>
          <w:b w:val="0"/>
          <w:sz w:val="24"/>
          <w:szCs w:val="24"/>
          <w:lang w:val="en-US" w:eastAsia="en-US"/>
        </w:rPr>
        <w:t>D</w:t>
      </w:r>
      <w:r w:rsidR="004729FB" w:rsidRPr="00B6509B">
        <w:rPr>
          <w:rStyle w:val="FontStyle111"/>
          <w:rFonts w:ascii="Arial" w:hAnsi="Arial" w:cs="Arial"/>
          <w:b w:val="0"/>
          <w:sz w:val="24"/>
          <w:szCs w:val="24"/>
          <w:lang w:eastAsia="en-US"/>
        </w:rPr>
        <w:t>.1</w:t>
      </w:r>
      <w:r w:rsidR="00B6509B">
        <w:rPr>
          <w:rStyle w:val="FontStyle111"/>
          <w:rFonts w:ascii="Arial" w:hAnsi="Arial" w:cs="Arial"/>
          <w:b w:val="0"/>
          <w:sz w:val="24"/>
          <w:szCs w:val="24"/>
          <w:lang w:eastAsia="en-US"/>
        </w:rPr>
        <w:t xml:space="preserve"> -</w:t>
      </w:r>
      <w:r w:rsidR="00845C70" w:rsidRPr="00B6509B">
        <w:rPr>
          <w:rStyle w:val="FontStyle111"/>
          <w:rFonts w:ascii="Arial" w:hAnsi="Arial" w:cs="Arial"/>
          <w:b w:val="0"/>
          <w:sz w:val="24"/>
          <w:szCs w:val="24"/>
          <w:lang w:eastAsia="en-US"/>
        </w:rPr>
        <w:t xml:space="preserve"> </w:t>
      </w:r>
      <w:r w:rsidR="00523738" w:rsidRPr="00B6509B">
        <w:rPr>
          <w:rStyle w:val="FontStyle111"/>
          <w:rFonts w:ascii="Arial" w:hAnsi="Arial" w:cs="Arial"/>
          <w:b w:val="0"/>
          <w:sz w:val="24"/>
          <w:szCs w:val="24"/>
          <w:lang w:eastAsia="en-US"/>
        </w:rPr>
        <w:t>Объемы</w:t>
      </w:r>
    </w:p>
    <w:p w14:paraId="4D9D7FE6" w14:textId="77777777" w:rsidR="00B6509B" w:rsidRDefault="00B6509B" w:rsidP="003B38C1">
      <w:pPr>
        <w:pStyle w:val="Style16"/>
        <w:widowControl/>
        <w:ind w:firstLine="567"/>
        <w:jc w:val="center"/>
        <w:rPr>
          <w:rStyle w:val="FontStyle111"/>
          <w:rFonts w:ascii="Arial" w:hAnsi="Arial" w:cs="Arial"/>
          <w:sz w:val="24"/>
          <w:szCs w:val="24"/>
          <w:lang w:eastAsia="en-US"/>
        </w:rPr>
      </w:pPr>
    </w:p>
    <w:p w14:paraId="111D4CE2" w14:textId="77777777" w:rsidR="00B6509B" w:rsidRDefault="00B6509B">
      <w:pPr>
        <w:widowControl/>
        <w:autoSpaceDE/>
        <w:autoSpaceDN/>
        <w:adjustRightInd/>
        <w:spacing w:after="200" w:line="276" w:lineRule="auto"/>
        <w:rPr>
          <w:rStyle w:val="FontStyle112"/>
          <w:rFonts w:ascii="Arial" w:hAnsi="Arial" w:cs="Arial"/>
          <w:sz w:val="24"/>
          <w:szCs w:val="24"/>
          <w:lang w:eastAsia="en-US"/>
        </w:rPr>
      </w:pPr>
      <w:r>
        <w:rPr>
          <w:rStyle w:val="FontStyle112"/>
          <w:rFonts w:ascii="Arial" w:hAnsi="Arial" w:cs="Arial"/>
          <w:sz w:val="24"/>
          <w:szCs w:val="24"/>
          <w:lang w:eastAsia="en-US"/>
        </w:rPr>
        <w:br w:type="page"/>
      </w:r>
    </w:p>
    <w:p w14:paraId="3CC14C69" w14:textId="7FA2517E" w:rsidR="004729FB" w:rsidRPr="00B6509B" w:rsidRDefault="00F56D35" w:rsidP="00B6509B">
      <w:pPr>
        <w:pStyle w:val="Style15"/>
        <w:widowControl/>
        <w:ind w:firstLine="567"/>
        <w:jc w:val="center"/>
        <w:outlineLvl w:val="0"/>
        <w:rPr>
          <w:rStyle w:val="FontStyle112"/>
          <w:rFonts w:ascii="Arial" w:hAnsi="Arial" w:cs="Arial"/>
          <w:sz w:val="28"/>
          <w:szCs w:val="28"/>
          <w:lang w:eastAsia="en-US"/>
        </w:rPr>
      </w:pPr>
      <w:bookmarkStart w:id="100" w:name="_Toc104189497"/>
      <w:r w:rsidRPr="00B6509B">
        <w:rPr>
          <w:rStyle w:val="FontStyle112"/>
          <w:rFonts w:ascii="Arial" w:hAnsi="Arial" w:cs="Arial"/>
          <w:sz w:val="28"/>
          <w:szCs w:val="28"/>
          <w:lang w:eastAsia="en-US"/>
        </w:rPr>
        <w:t>Приложение</w:t>
      </w:r>
      <w:r w:rsidR="004729FB" w:rsidRPr="00B6509B">
        <w:rPr>
          <w:rStyle w:val="FontStyle112"/>
          <w:rFonts w:ascii="Arial" w:hAnsi="Arial" w:cs="Arial"/>
          <w:sz w:val="28"/>
          <w:szCs w:val="28"/>
          <w:lang w:eastAsia="en-US"/>
        </w:rPr>
        <w:t xml:space="preserve"> </w:t>
      </w:r>
      <w:r w:rsidR="004729FB" w:rsidRPr="00B6509B">
        <w:rPr>
          <w:rStyle w:val="FontStyle112"/>
          <w:rFonts w:ascii="Arial" w:hAnsi="Arial" w:cs="Arial"/>
          <w:sz w:val="28"/>
          <w:szCs w:val="28"/>
          <w:lang w:val="en-US" w:eastAsia="en-US"/>
        </w:rPr>
        <w:t>E</w:t>
      </w:r>
      <w:bookmarkEnd w:id="100"/>
    </w:p>
    <w:p w14:paraId="5E9D1E47" w14:textId="4D764265" w:rsidR="004729FB" w:rsidRPr="00B6509B" w:rsidRDefault="004729FB" w:rsidP="00B6509B">
      <w:pPr>
        <w:pStyle w:val="Style46"/>
        <w:widowControl/>
        <w:ind w:firstLine="567"/>
        <w:jc w:val="center"/>
        <w:outlineLvl w:val="0"/>
        <w:rPr>
          <w:rStyle w:val="FontStyle108"/>
          <w:rFonts w:ascii="Arial" w:hAnsi="Arial" w:cs="Arial"/>
          <w:lang w:eastAsia="en-US"/>
        </w:rPr>
      </w:pPr>
      <w:bookmarkStart w:id="101" w:name="_Toc104189498"/>
      <w:r w:rsidRPr="00B6509B">
        <w:rPr>
          <w:rStyle w:val="FontStyle108"/>
          <w:rFonts w:ascii="Arial" w:hAnsi="Arial" w:cs="Arial"/>
          <w:lang w:eastAsia="en-US"/>
        </w:rPr>
        <w:t>(</w:t>
      </w:r>
      <w:r w:rsidR="00523738" w:rsidRPr="00B6509B">
        <w:rPr>
          <w:rStyle w:val="FontStyle108"/>
          <w:rFonts w:ascii="Arial" w:hAnsi="Arial" w:cs="Arial"/>
          <w:lang w:eastAsia="en-US"/>
        </w:rPr>
        <w:t>справочное</w:t>
      </w:r>
      <w:r w:rsidRPr="00B6509B">
        <w:rPr>
          <w:rStyle w:val="FontStyle108"/>
          <w:rFonts w:ascii="Arial" w:hAnsi="Arial" w:cs="Arial"/>
          <w:lang w:eastAsia="en-US"/>
        </w:rPr>
        <w:t>)</w:t>
      </w:r>
      <w:bookmarkEnd w:id="101"/>
    </w:p>
    <w:p w14:paraId="0CAA9A1A" w14:textId="77777777" w:rsidR="00845C70" w:rsidRPr="00B6509B" w:rsidRDefault="00845C70" w:rsidP="00B6509B">
      <w:pPr>
        <w:pStyle w:val="Style15"/>
        <w:widowControl/>
        <w:ind w:firstLine="567"/>
        <w:jc w:val="center"/>
        <w:outlineLvl w:val="0"/>
        <w:rPr>
          <w:rStyle w:val="FontStyle112"/>
          <w:rFonts w:ascii="Arial" w:hAnsi="Arial" w:cs="Arial"/>
          <w:sz w:val="28"/>
          <w:szCs w:val="28"/>
          <w:lang w:eastAsia="en-US"/>
        </w:rPr>
      </w:pPr>
    </w:p>
    <w:p w14:paraId="4C9F643B" w14:textId="53AE5450" w:rsidR="004729FB" w:rsidRPr="00B6509B" w:rsidRDefault="00523738" w:rsidP="00B6509B">
      <w:pPr>
        <w:pStyle w:val="Style15"/>
        <w:widowControl/>
        <w:ind w:firstLine="567"/>
        <w:jc w:val="center"/>
        <w:outlineLvl w:val="0"/>
        <w:rPr>
          <w:rStyle w:val="FontStyle112"/>
          <w:rFonts w:ascii="Arial" w:hAnsi="Arial" w:cs="Arial"/>
          <w:sz w:val="28"/>
          <w:szCs w:val="28"/>
          <w:lang w:eastAsia="en-US"/>
        </w:rPr>
      </w:pPr>
      <w:bookmarkStart w:id="102" w:name="_Toc104189499"/>
      <w:r w:rsidRPr="00B6509B">
        <w:rPr>
          <w:rStyle w:val="FontStyle112"/>
          <w:rFonts w:ascii="Arial" w:hAnsi="Arial" w:cs="Arial"/>
          <w:sz w:val="28"/>
          <w:szCs w:val="28"/>
          <w:lang w:eastAsia="en-US"/>
        </w:rPr>
        <w:t>Участки освещения</w:t>
      </w:r>
      <w:bookmarkEnd w:id="102"/>
    </w:p>
    <w:p w14:paraId="19D50E7E" w14:textId="77777777" w:rsidR="00B74014" w:rsidRPr="00AE6DBC" w:rsidRDefault="00B74014" w:rsidP="003B38C1">
      <w:pPr>
        <w:pStyle w:val="Style62"/>
        <w:widowControl/>
        <w:ind w:firstLine="567"/>
        <w:jc w:val="both"/>
        <w:rPr>
          <w:rStyle w:val="FontStyle110"/>
          <w:rFonts w:ascii="Arial" w:hAnsi="Arial" w:cs="Arial"/>
          <w:sz w:val="24"/>
          <w:szCs w:val="24"/>
          <w:lang w:eastAsia="en-US"/>
        </w:rPr>
      </w:pPr>
    </w:p>
    <w:p w14:paraId="1D99B032" w14:textId="34189E23" w:rsidR="004729FB" w:rsidRPr="00AE6DBC" w:rsidRDefault="00A4152B" w:rsidP="003B38C1">
      <w:pPr>
        <w:pStyle w:val="Style62"/>
        <w:widowControl/>
        <w:ind w:firstLine="567"/>
        <w:jc w:val="right"/>
        <w:rPr>
          <w:rStyle w:val="FontStyle110"/>
          <w:rFonts w:ascii="Arial" w:hAnsi="Arial" w:cs="Arial"/>
          <w:sz w:val="24"/>
          <w:szCs w:val="24"/>
          <w:lang w:eastAsia="en-US"/>
        </w:rPr>
      </w:pPr>
      <w:r w:rsidRPr="00AE6DBC">
        <w:rPr>
          <w:rStyle w:val="FontStyle110"/>
          <w:rFonts w:ascii="Arial" w:hAnsi="Arial" w:cs="Arial"/>
          <w:sz w:val="24"/>
          <w:szCs w:val="24"/>
          <w:lang w:eastAsia="en-US"/>
        </w:rPr>
        <w:t>Размеры в миллиметрах</w:t>
      </w:r>
    </w:p>
    <w:p w14:paraId="2C093F63" w14:textId="11BFCE58" w:rsidR="00B74014" w:rsidRPr="00AE6DBC" w:rsidRDefault="00845C70" w:rsidP="003B38C1">
      <w:pPr>
        <w:pStyle w:val="Style67"/>
        <w:widowControl/>
        <w:ind w:firstLine="567"/>
        <w:jc w:val="both"/>
        <w:rPr>
          <w:rStyle w:val="FontStyle109"/>
          <w:rFonts w:ascii="Arial" w:hAnsi="Arial" w:cs="Arial"/>
          <w:sz w:val="24"/>
          <w:szCs w:val="24"/>
          <w:lang w:eastAsia="en-US"/>
        </w:rPr>
      </w:pPr>
      <w:r w:rsidRPr="00AE6DBC">
        <w:rPr>
          <w:rStyle w:val="FontStyle109"/>
          <w:rFonts w:ascii="Arial" w:hAnsi="Arial" w:cs="Arial"/>
          <w:noProof/>
          <w:sz w:val="24"/>
          <w:szCs w:val="24"/>
        </w:rPr>
        <w:drawing>
          <wp:inline distT="0" distB="0" distL="0" distR="0" wp14:anchorId="77BCD28C" wp14:editId="3FDF8BDF">
            <wp:extent cx="5078038" cy="1688123"/>
            <wp:effectExtent l="0" t="0" r="8890" b="762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128998" cy="1705064"/>
                    </a:xfrm>
                    <a:prstGeom prst="rect">
                      <a:avLst/>
                    </a:prstGeom>
                    <a:noFill/>
                    <a:ln>
                      <a:noFill/>
                    </a:ln>
                  </pic:spPr>
                </pic:pic>
              </a:graphicData>
            </a:graphic>
          </wp:inline>
        </w:drawing>
      </w:r>
    </w:p>
    <w:p w14:paraId="2160D8CE" w14:textId="77777777" w:rsidR="00845C70" w:rsidRPr="00AE6DBC" w:rsidRDefault="00845C70" w:rsidP="003B38C1">
      <w:pPr>
        <w:pStyle w:val="Style67"/>
        <w:widowControl/>
        <w:ind w:firstLine="567"/>
        <w:jc w:val="both"/>
        <w:rPr>
          <w:rStyle w:val="FontStyle109"/>
          <w:rFonts w:ascii="Arial" w:hAnsi="Arial" w:cs="Arial"/>
          <w:sz w:val="24"/>
          <w:szCs w:val="24"/>
          <w:lang w:eastAsia="en-US"/>
        </w:rPr>
      </w:pPr>
    </w:p>
    <w:p w14:paraId="79D18EE8" w14:textId="1ABB7572" w:rsidR="004729FB" w:rsidRPr="00B6509B" w:rsidRDefault="0011206B" w:rsidP="003B38C1">
      <w:pPr>
        <w:pStyle w:val="Style67"/>
        <w:widowControl/>
        <w:ind w:firstLine="567"/>
        <w:jc w:val="both"/>
        <w:rPr>
          <w:rStyle w:val="FontStyle109"/>
          <w:rFonts w:ascii="Arial" w:hAnsi="Arial" w:cs="Arial"/>
          <w:sz w:val="20"/>
          <w:szCs w:val="20"/>
          <w:lang w:eastAsia="en-US"/>
        </w:rPr>
      </w:pPr>
      <w:r w:rsidRPr="00B6509B">
        <w:rPr>
          <w:rStyle w:val="FontStyle109"/>
          <w:rFonts w:ascii="Arial" w:hAnsi="Arial" w:cs="Arial"/>
          <w:sz w:val="20"/>
          <w:szCs w:val="20"/>
          <w:lang w:eastAsia="en-US"/>
        </w:rPr>
        <w:t>Условные обозначения</w:t>
      </w:r>
    </w:p>
    <w:p w14:paraId="7764413B" w14:textId="35161F65" w:rsidR="004729FB" w:rsidRPr="00B6509B" w:rsidRDefault="004729FB" w:rsidP="003B38C1">
      <w:pPr>
        <w:pStyle w:val="Style5"/>
        <w:widowControl/>
        <w:ind w:firstLine="567"/>
        <w:jc w:val="both"/>
        <w:rPr>
          <w:rStyle w:val="FontStyle110"/>
          <w:rFonts w:ascii="Arial" w:hAnsi="Arial" w:cs="Arial"/>
          <w:sz w:val="20"/>
          <w:szCs w:val="20"/>
          <w:lang w:eastAsia="en-US"/>
        </w:rPr>
      </w:pPr>
      <w:r w:rsidRPr="00B6509B">
        <w:rPr>
          <w:rStyle w:val="FontStyle110"/>
          <w:rFonts w:ascii="Arial" w:hAnsi="Arial" w:cs="Arial"/>
          <w:sz w:val="20"/>
          <w:szCs w:val="20"/>
          <w:lang w:val="en-US" w:eastAsia="en-US"/>
        </w:rPr>
        <w:t>A</w:t>
      </w:r>
      <w:r w:rsidRPr="00B6509B">
        <w:rPr>
          <w:rStyle w:val="FontStyle110"/>
          <w:rFonts w:ascii="Arial" w:hAnsi="Arial" w:cs="Arial"/>
          <w:sz w:val="20"/>
          <w:szCs w:val="20"/>
          <w:lang w:eastAsia="en-US"/>
        </w:rPr>
        <w:t xml:space="preserve"> </w:t>
      </w:r>
      <w:r w:rsidR="00523738" w:rsidRPr="00B6509B">
        <w:rPr>
          <w:rStyle w:val="FontStyle110"/>
          <w:rFonts w:ascii="Arial" w:hAnsi="Arial" w:cs="Arial"/>
          <w:sz w:val="20"/>
          <w:szCs w:val="20"/>
          <w:lang w:eastAsia="en-US"/>
        </w:rPr>
        <w:t>Освещаемый участок</w:t>
      </w:r>
      <w:r w:rsidRPr="00B6509B">
        <w:rPr>
          <w:rStyle w:val="FontStyle110"/>
          <w:rFonts w:ascii="Arial" w:hAnsi="Arial" w:cs="Arial"/>
          <w:sz w:val="20"/>
          <w:szCs w:val="20"/>
          <w:lang w:eastAsia="en-US"/>
        </w:rPr>
        <w:t xml:space="preserve"> </w:t>
      </w:r>
      <w:r w:rsidRPr="00B6509B">
        <w:rPr>
          <w:rStyle w:val="FontStyle110"/>
          <w:rFonts w:ascii="Arial" w:hAnsi="Arial" w:cs="Arial"/>
          <w:sz w:val="20"/>
          <w:szCs w:val="20"/>
          <w:lang w:val="en-US" w:eastAsia="en-US"/>
        </w:rPr>
        <w:t>A</w:t>
      </w:r>
      <w:r w:rsidRPr="00B6509B">
        <w:rPr>
          <w:rStyle w:val="FontStyle110"/>
          <w:rFonts w:ascii="Arial" w:hAnsi="Arial" w:cs="Arial"/>
          <w:sz w:val="20"/>
          <w:szCs w:val="20"/>
          <w:lang w:eastAsia="en-US"/>
        </w:rPr>
        <w:t xml:space="preserve"> (</w:t>
      </w:r>
      <w:r w:rsidR="006D3C51" w:rsidRPr="00B6509B">
        <w:rPr>
          <w:rStyle w:val="FontStyle110"/>
          <w:rFonts w:ascii="Arial" w:hAnsi="Arial" w:cs="Arial"/>
          <w:sz w:val="20"/>
          <w:szCs w:val="20"/>
          <w:lang w:eastAsia="en-US"/>
        </w:rPr>
        <w:t xml:space="preserve">см. </w:t>
      </w:r>
      <w:r w:rsidRPr="00B6509B">
        <w:rPr>
          <w:rStyle w:val="FontStyle110"/>
          <w:rFonts w:ascii="Arial" w:hAnsi="Arial" w:cs="Arial"/>
          <w:sz w:val="20"/>
          <w:szCs w:val="20"/>
          <w:lang w:eastAsia="en-US"/>
        </w:rPr>
        <w:t>5.13.9)</w:t>
      </w:r>
    </w:p>
    <w:p w14:paraId="5C276473" w14:textId="3F84FB1F" w:rsidR="004729FB" w:rsidRPr="00B6509B" w:rsidRDefault="004729FB" w:rsidP="003B38C1">
      <w:pPr>
        <w:pStyle w:val="Style5"/>
        <w:widowControl/>
        <w:ind w:firstLine="567"/>
        <w:jc w:val="both"/>
        <w:rPr>
          <w:rStyle w:val="FontStyle110"/>
          <w:rFonts w:ascii="Arial" w:hAnsi="Arial" w:cs="Arial"/>
          <w:sz w:val="20"/>
          <w:szCs w:val="20"/>
          <w:lang w:eastAsia="en-US"/>
        </w:rPr>
      </w:pPr>
      <w:r w:rsidRPr="00B6509B">
        <w:rPr>
          <w:rStyle w:val="FontStyle110"/>
          <w:rFonts w:ascii="Arial" w:hAnsi="Arial" w:cs="Arial"/>
          <w:sz w:val="20"/>
          <w:szCs w:val="20"/>
          <w:lang w:val="en-US" w:eastAsia="en-US"/>
        </w:rPr>
        <w:t>B</w:t>
      </w:r>
      <w:r w:rsidRPr="00B6509B">
        <w:rPr>
          <w:rStyle w:val="FontStyle110"/>
          <w:rFonts w:ascii="Arial" w:hAnsi="Arial" w:cs="Arial"/>
          <w:sz w:val="20"/>
          <w:szCs w:val="20"/>
          <w:lang w:eastAsia="en-US"/>
        </w:rPr>
        <w:t xml:space="preserve"> </w:t>
      </w:r>
      <w:r w:rsidR="00523738" w:rsidRPr="00B6509B">
        <w:rPr>
          <w:rStyle w:val="FontStyle110"/>
          <w:rFonts w:ascii="Arial" w:hAnsi="Arial" w:cs="Arial"/>
          <w:sz w:val="20"/>
          <w:szCs w:val="20"/>
          <w:lang w:eastAsia="en-US"/>
        </w:rPr>
        <w:t>Освещаемый участок</w:t>
      </w:r>
      <w:r w:rsidRPr="00B6509B">
        <w:rPr>
          <w:rStyle w:val="FontStyle110"/>
          <w:rFonts w:ascii="Arial" w:hAnsi="Arial" w:cs="Arial"/>
          <w:sz w:val="20"/>
          <w:szCs w:val="20"/>
          <w:lang w:eastAsia="en-US"/>
        </w:rPr>
        <w:t xml:space="preserve"> </w:t>
      </w:r>
      <w:r w:rsidRPr="00B6509B">
        <w:rPr>
          <w:rStyle w:val="FontStyle110"/>
          <w:rFonts w:ascii="Arial" w:hAnsi="Arial" w:cs="Arial"/>
          <w:sz w:val="20"/>
          <w:szCs w:val="20"/>
          <w:lang w:val="en-US" w:eastAsia="en-US"/>
        </w:rPr>
        <w:t>B</w:t>
      </w:r>
      <w:r w:rsidRPr="00B6509B">
        <w:rPr>
          <w:rStyle w:val="FontStyle110"/>
          <w:rFonts w:ascii="Arial" w:hAnsi="Arial" w:cs="Arial"/>
          <w:sz w:val="20"/>
          <w:szCs w:val="20"/>
          <w:lang w:eastAsia="en-US"/>
        </w:rPr>
        <w:t xml:space="preserve"> (</w:t>
      </w:r>
      <w:r w:rsidR="006D3C51" w:rsidRPr="00B6509B">
        <w:rPr>
          <w:rStyle w:val="FontStyle110"/>
          <w:rFonts w:ascii="Arial" w:hAnsi="Arial" w:cs="Arial"/>
          <w:sz w:val="20"/>
          <w:szCs w:val="20"/>
          <w:lang w:eastAsia="en-US"/>
        </w:rPr>
        <w:t xml:space="preserve">см. </w:t>
      </w:r>
      <w:r w:rsidRPr="00B6509B">
        <w:rPr>
          <w:rStyle w:val="FontStyle110"/>
          <w:rFonts w:ascii="Arial" w:hAnsi="Arial" w:cs="Arial"/>
          <w:sz w:val="20"/>
          <w:szCs w:val="20"/>
          <w:lang w:eastAsia="en-US"/>
        </w:rPr>
        <w:t>5.13.9)</w:t>
      </w:r>
    </w:p>
    <w:p w14:paraId="1B6A20CB" w14:textId="77777777" w:rsidR="00845C70" w:rsidRPr="00AE6DBC" w:rsidRDefault="00845C70" w:rsidP="003B38C1">
      <w:pPr>
        <w:pStyle w:val="Style5"/>
        <w:widowControl/>
        <w:ind w:firstLine="567"/>
        <w:jc w:val="both"/>
        <w:rPr>
          <w:rStyle w:val="FontStyle110"/>
          <w:rFonts w:ascii="Arial" w:hAnsi="Arial" w:cs="Arial"/>
          <w:sz w:val="24"/>
          <w:szCs w:val="24"/>
          <w:lang w:eastAsia="en-US"/>
        </w:rPr>
      </w:pPr>
    </w:p>
    <w:p w14:paraId="6E457EE5" w14:textId="383565B4" w:rsidR="004729FB" w:rsidRPr="00B6509B" w:rsidRDefault="00B6509B" w:rsidP="003B38C1">
      <w:pPr>
        <w:pStyle w:val="Style5"/>
        <w:widowControl/>
        <w:ind w:firstLine="567"/>
        <w:jc w:val="both"/>
        <w:rPr>
          <w:rStyle w:val="FontStyle110"/>
          <w:rFonts w:ascii="Arial" w:hAnsi="Arial" w:cs="Arial"/>
          <w:sz w:val="20"/>
          <w:szCs w:val="20"/>
          <w:lang w:eastAsia="en-US"/>
        </w:rPr>
      </w:pPr>
      <w:r w:rsidRPr="00B6509B">
        <w:rPr>
          <w:rStyle w:val="FontStyle110"/>
          <w:rFonts w:ascii="Arial" w:hAnsi="Arial" w:cs="Arial"/>
          <w:spacing w:val="20"/>
          <w:sz w:val="20"/>
          <w:szCs w:val="20"/>
          <w:lang w:eastAsia="en-US"/>
        </w:rPr>
        <w:t>Примечание</w:t>
      </w:r>
      <w:r w:rsidRPr="00B6509B">
        <w:rPr>
          <w:rStyle w:val="FontStyle110"/>
          <w:rFonts w:ascii="Arial" w:hAnsi="Arial" w:cs="Arial"/>
          <w:sz w:val="20"/>
          <w:szCs w:val="20"/>
          <w:lang w:val="kk-KZ" w:eastAsia="en-US"/>
        </w:rPr>
        <w:t xml:space="preserve"> -</w:t>
      </w:r>
      <w:r w:rsidR="004A5962" w:rsidRPr="00B6509B">
        <w:rPr>
          <w:rStyle w:val="FontStyle110"/>
          <w:rFonts w:ascii="Arial" w:hAnsi="Arial" w:cs="Arial"/>
          <w:sz w:val="20"/>
          <w:szCs w:val="20"/>
          <w:lang w:eastAsia="en-US"/>
        </w:rPr>
        <w:t xml:space="preserve"> </w:t>
      </w:r>
      <w:r w:rsidR="00523738" w:rsidRPr="00B6509B">
        <w:rPr>
          <w:rStyle w:val="FontStyle110"/>
          <w:rFonts w:ascii="Arial" w:hAnsi="Arial" w:cs="Arial"/>
          <w:sz w:val="20"/>
          <w:szCs w:val="20"/>
          <w:lang w:eastAsia="en-US"/>
        </w:rPr>
        <w:t>Все размеры измеряются от самого внешнего края транспортного средства в рабочем положении.</w:t>
      </w:r>
    </w:p>
    <w:p w14:paraId="7B21FF57" w14:textId="77777777" w:rsidR="00B74014" w:rsidRPr="00AE6DBC" w:rsidRDefault="00B74014" w:rsidP="003B38C1">
      <w:pPr>
        <w:pStyle w:val="Style16"/>
        <w:widowControl/>
        <w:ind w:firstLine="567"/>
        <w:jc w:val="both"/>
        <w:rPr>
          <w:rStyle w:val="FontStyle111"/>
          <w:rFonts w:ascii="Arial" w:hAnsi="Arial" w:cs="Arial"/>
          <w:sz w:val="24"/>
          <w:szCs w:val="24"/>
          <w:lang w:eastAsia="en-US"/>
        </w:rPr>
      </w:pPr>
    </w:p>
    <w:p w14:paraId="55F47516" w14:textId="731499CA" w:rsidR="004729FB" w:rsidRPr="00B6509B" w:rsidRDefault="00FE60C2" w:rsidP="003B38C1">
      <w:pPr>
        <w:pStyle w:val="Style16"/>
        <w:widowControl/>
        <w:ind w:firstLine="567"/>
        <w:jc w:val="center"/>
        <w:rPr>
          <w:rStyle w:val="FontStyle111"/>
          <w:rFonts w:ascii="Arial" w:hAnsi="Arial" w:cs="Arial"/>
          <w:b w:val="0"/>
          <w:sz w:val="24"/>
          <w:szCs w:val="24"/>
          <w:lang w:eastAsia="en-US"/>
        </w:rPr>
      </w:pPr>
      <w:r w:rsidRPr="00B6509B">
        <w:rPr>
          <w:rStyle w:val="FontStyle111"/>
          <w:rFonts w:ascii="Arial" w:hAnsi="Arial" w:cs="Arial"/>
          <w:b w:val="0"/>
          <w:sz w:val="24"/>
          <w:szCs w:val="24"/>
          <w:lang w:eastAsia="en-US"/>
        </w:rPr>
        <w:t>Рисунок</w:t>
      </w:r>
      <w:r w:rsidR="004729FB" w:rsidRPr="00B6509B">
        <w:rPr>
          <w:rStyle w:val="FontStyle111"/>
          <w:rFonts w:ascii="Arial" w:hAnsi="Arial" w:cs="Arial"/>
          <w:b w:val="0"/>
          <w:sz w:val="24"/>
          <w:szCs w:val="24"/>
          <w:lang w:eastAsia="en-US"/>
        </w:rPr>
        <w:t xml:space="preserve"> </w:t>
      </w:r>
      <w:r w:rsidR="004729FB" w:rsidRPr="00B6509B">
        <w:rPr>
          <w:rStyle w:val="FontStyle111"/>
          <w:rFonts w:ascii="Arial" w:hAnsi="Arial" w:cs="Arial"/>
          <w:b w:val="0"/>
          <w:sz w:val="24"/>
          <w:szCs w:val="24"/>
          <w:lang w:val="en-US" w:eastAsia="en-US"/>
        </w:rPr>
        <w:t>E</w:t>
      </w:r>
      <w:r w:rsidR="00B6509B" w:rsidRPr="00B6509B">
        <w:rPr>
          <w:rStyle w:val="FontStyle111"/>
          <w:rFonts w:ascii="Arial" w:hAnsi="Arial" w:cs="Arial"/>
          <w:b w:val="0"/>
          <w:sz w:val="24"/>
          <w:szCs w:val="24"/>
          <w:lang w:eastAsia="en-US"/>
        </w:rPr>
        <w:t>.1 -</w:t>
      </w:r>
      <w:r w:rsidR="00845C70" w:rsidRPr="00B6509B">
        <w:rPr>
          <w:rStyle w:val="FontStyle111"/>
          <w:rFonts w:ascii="Arial" w:hAnsi="Arial" w:cs="Arial"/>
          <w:b w:val="0"/>
          <w:sz w:val="24"/>
          <w:szCs w:val="24"/>
          <w:lang w:eastAsia="en-US"/>
        </w:rPr>
        <w:t xml:space="preserve"> </w:t>
      </w:r>
      <w:r w:rsidR="00523738" w:rsidRPr="00B6509B">
        <w:rPr>
          <w:rStyle w:val="FontStyle111"/>
          <w:rFonts w:ascii="Arial" w:hAnsi="Arial" w:cs="Arial"/>
          <w:b w:val="0"/>
          <w:sz w:val="24"/>
          <w:szCs w:val="24"/>
          <w:lang w:eastAsia="en-US"/>
        </w:rPr>
        <w:t>Освещаемые участки</w:t>
      </w:r>
    </w:p>
    <w:p w14:paraId="738B8DAB" w14:textId="77777777" w:rsidR="00B6509B" w:rsidRDefault="00B6509B" w:rsidP="003B38C1">
      <w:pPr>
        <w:pStyle w:val="Style16"/>
        <w:widowControl/>
        <w:ind w:firstLine="567"/>
        <w:jc w:val="center"/>
        <w:rPr>
          <w:rStyle w:val="FontStyle111"/>
          <w:rFonts w:ascii="Arial" w:hAnsi="Arial" w:cs="Arial"/>
          <w:sz w:val="24"/>
          <w:szCs w:val="24"/>
          <w:lang w:eastAsia="en-US"/>
        </w:rPr>
      </w:pPr>
    </w:p>
    <w:p w14:paraId="0779005D" w14:textId="77777777" w:rsidR="00B6509B" w:rsidRDefault="00B6509B">
      <w:pPr>
        <w:widowControl/>
        <w:autoSpaceDE/>
        <w:autoSpaceDN/>
        <w:adjustRightInd/>
        <w:spacing w:after="200" w:line="276" w:lineRule="auto"/>
        <w:rPr>
          <w:rStyle w:val="FontStyle112"/>
          <w:rFonts w:ascii="Arial" w:hAnsi="Arial" w:cs="Arial"/>
          <w:sz w:val="24"/>
          <w:szCs w:val="24"/>
          <w:lang w:eastAsia="en-US"/>
        </w:rPr>
      </w:pPr>
      <w:r>
        <w:rPr>
          <w:rStyle w:val="FontStyle112"/>
          <w:rFonts w:ascii="Arial" w:hAnsi="Arial" w:cs="Arial"/>
          <w:sz w:val="24"/>
          <w:szCs w:val="24"/>
          <w:lang w:eastAsia="en-US"/>
        </w:rPr>
        <w:br w:type="page"/>
      </w:r>
    </w:p>
    <w:p w14:paraId="1E3CBB24" w14:textId="7765624C" w:rsidR="004729FB" w:rsidRPr="00B6509B" w:rsidRDefault="00F56D35" w:rsidP="00B6509B">
      <w:pPr>
        <w:pStyle w:val="Style15"/>
        <w:widowControl/>
        <w:ind w:firstLine="567"/>
        <w:jc w:val="center"/>
        <w:outlineLvl w:val="0"/>
        <w:rPr>
          <w:rStyle w:val="FontStyle112"/>
          <w:rFonts w:ascii="Arial" w:hAnsi="Arial" w:cs="Arial"/>
          <w:sz w:val="28"/>
          <w:szCs w:val="28"/>
          <w:lang w:eastAsia="en-US"/>
        </w:rPr>
      </w:pPr>
      <w:bookmarkStart w:id="103" w:name="_Toc104189500"/>
      <w:r w:rsidRPr="00B6509B">
        <w:rPr>
          <w:rStyle w:val="FontStyle112"/>
          <w:rFonts w:ascii="Arial" w:hAnsi="Arial" w:cs="Arial"/>
          <w:sz w:val="28"/>
          <w:szCs w:val="28"/>
          <w:lang w:eastAsia="en-US"/>
        </w:rPr>
        <w:t>Приложение</w:t>
      </w:r>
      <w:r w:rsidR="004729FB" w:rsidRPr="00B6509B">
        <w:rPr>
          <w:rStyle w:val="FontStyle112"/>
          <w:rFonts w:ascii="Arial" w:hAnsi="Arial" w:cs="Arial"/>
          <w:sz w:val="28"/>
          <w:szCs w:val="28"/>
          <w:lang w:eastAsia="en-US"/>
        </w:rPr>
        <w:t xml:space="preserve"> </w:t>
      </w:r>
      <w:r w:rsidR="004729FB" w:rsidRPr="00B6509B">
        <w:rPr>
          <w:rStyle w:val="FontStyle112"/>
          <w:rFonts w:ascii="Arial" w:hAnsi="Arial" w:cs="Arial"/>
          <w:sz w:val="28"/>
          <w:szCs w:val="28"/>
          <w:lang w:val="en-US" w:eastAsia="en-US"/>
        </w:rPr>
        <w:t>ZA</w:t>
      </w:r>
      <w:bookmarkEnd w:id="103"/>
    </w:p>
    <w:p w14:paraId="1AE40802" w14:textId="3D298457" w:rsidR="004729FB" w:rsidRPr="00B6509B" w:rsidRDefault="004729FB" w:rsidP="00B6509B">
      <w:pPr>
        <w:pStyle w:val="Style46"/>
        <w:widowControl/>
        <w:ind w:firstLine="567"/>
        <w:jc w:val="center"/>
        <w:outlineLvl w:val="0"/>
        <w:rPr>
          <w:rStyle w:val="FontStyle108"/>
          <w:rFonts w:ascii="Arial" w:hAnsi="Arial" w:cs="Arial"/>
          <w:lang w:eastAsia="en-US"/>
        </w:rPr>
      </w:pPr>
      <w:bookmarkStart w:id="104" w:name="_Toc104189501"/>
      <w:r w:rsidRPr="00B6509B">
        <w:rPr>
          <w:rStyle w:val="FontStyle108"/>
          <w:rFonts w:ascii="Arial" w:hAnsi="Arial" w:cs="Arial"/>
          <w:lang w:eastAsia="en-US"/>
        </w:rPr>
        <w:t>(</w:t>
      </w:r>
      <w:r w:rsidR="00523738" w:rsidRPr="00B6509B">
        <w:rPr>
          <w:rStyle w:val="FontStyle108"/>
          <w:rFonts w:ascii="Arial" w:hAnsi="Arial" w:cs="Arial"/>
          <w:lang w:eastAsia="en-US"/>
        </w:rPr>
        <w:t>справочное</w:t>
      </w:r>
      <w:r w:rsidRPr="00B6509B">
        <w:rPr>
          <w:rStyle w:val="FontStyle108"/>
          <w:rFonts w:ascii="Arial" w:hAnsi="Arial" w:cs="Arial"/>
          <w:lang w:eastAsia="en-US"/>
        </w:rPr>
        <w:t>)</w:t>
      </w:r>
      <w:bookmarkEnd w:id="104"/>
    </w:p>
    <w:p w14:paraId="3913E37C" w14:textId="77777777" w:rsidR="00B74014" w:rsidRPr="00B6509B" w:rsidRDefault="00B74014" w:rsidP="00B6509B">
      <w:pPr>
        <w:pStyle w:val="Style15"/>
        <w:widowControl/>
        <w:ind w:firstLine="567"/>
        <w:jc w:val="center"/>
        <w:outlineLvl w:val="0"/>
        <w:rPr>
          <w:rStyle w:val="FontStyle112"/>
          <w:rFonts w:ascii="Arial" w:hAnsi="Arial" w:cs="Arial"/>
          <w:sz w:val="28"/>
          <w:szCs w:val="28"/>
          <w:lang w:eastAsia="en-US"/>
        </w:rPr>
      </w:pPr>
      <w:bookmarkStart w:id="105" w:name="bookmark92"/>
    </w:p>
    <w:p w14:paraId="61415A93" w14:textId="1A46802E" w:rsidR="00523738" w:rsidRPr="00B6509B" w:rsidRDefault="00523738" w:rsidP="00B6509B">
      <w:pPr>
        <w:pStyle w:val="Style4"/>
        <w:widowControl/>
        <w:ind w:firstLine="567"/>
        <w:jc w:val="center"/>
        <w:outlineLvl w:val="0"/>
        <w:rPr>
          <w:rStyle w:val="FontStyle119"/>
          <w:sz w:val="28"/>
          <w:szCs w:val="28"/>
        </w:rPr>
      </w:pPr>
      <w:bookmarkStart w:id="106" w:name="_Toc104189502"/>
      <w:bookmarkEnd w:id="105"/>
      <w:r w:rsidRPr="00B6509B">
        <w:rPr>
          <w:rStyle w:val="FontStyle119"/>
          <w:sz w:val="28"/>
          <w:szCs w:val="28"/>
        </w:rPr>
        <w:t xml:space="preserve">Взаимосвязь между </w:t>
      </w:r>
      <w:r w:rsidR="00B6509B" w:rsidRPr="00B6509B">
        <w:rPr>
          <w:rStyle w:val="FontStyle119"/>
          <w:sz w:val="28"/>
          <w:szCs w:val="28"/>
        </w:rPr>
        <w:t>настоящим</w:t>
      </w:r>
      <w:r w:rsidRPr="00B6509B">
        <w:rPr>
          <w:rStyle w:val="FontStyle119"/>
          <w:sz w:val="28"/>
          <w:szCs w:val="28"/>
        </w:rPr>
        <w:t xml:space="preserve"> стандартом и существенными требованиями Директивы 2006/42/ЕС</w:t>
      </w:r>
      <w:bookmarkEnd w:id="106"/>
    </w:p>
    <w:p w14:paraId="4B0ACCB6" w14:textId="1BE5B20C" w:rsidR="004729FB" w:rsidRPr="00AE6DBC" w:rsidRDefault="004729FB" w:rsidP="003B38C1">
      <w:pPr>
        <w:pStyle w:val="Style15"/>
        <w:widowControl/>
        <w:ind w:firstLine="567"/>
        <w:jc w:val="center"/>
        <w:rPr>
          <w:rStyle w:val="FontStyle112"/>
          <w:rFonts w:ascii="Arial" w:hAnsi="Arial" w:cs="Arial"/>
          <w:sz w:val="24"/>
          <w:szCs w:val="24"/>
          <w:lang w:eastAsia="en-US"/>
        </w:rPr>
      </w:pPr>
    </w:p>
    <w:p w14:paraId="785C3296" w14:textId="77777777" w:rsidR="00B74014" w:rsidRPr="00AE6DBC" w:rsidRDefault="00B74014" w:rsidP="003B38C1">
      <w:pPr>
        <w:pStyle w:val="Style25"/>
        <w:widowControl/>
        <w:ind w:firstLine="567"/>
        <w:jc w:val="both"/>
        <w:rPr>
          <w:rStyle w:val="FontStyle114"/>
          <w:rFonts w:ascii="Arial" w:hAnsi="Arial" w:cs="Arial"/>
          <w:sz w:val="24"/>
          <w:szCs w:val="24"/>
          <w:lang w:eastAsia="en-US"/>
        </w:rPr>
      </w:pPr>
    </w:p>
    <w:p w14:paraId="1F8CFA42" w14:textId="186BF2DD" w:rsidR="00D6361F" w:rsidRPr="00AE6DBC" w:rsidRDefault="00B6509B" w:rsidP="003B38C1">
      <w:pPr>
        <w:pStyle w:val="Style25"/>
        <w:widowControl/>
        <w:ind w:firstLine="567"/>
        <w:jc w:val="both"/>
        <w:rPr>
          <w:rStyle w:val="FontStyle114"/>
          <w:rFonts w:ascii="Arial" w:hAnsi="Arial" w:cs="Arial"/>
          <w:sz w:val="24"/>
          <w:szCs w:val="24"/>
          <w:lang w:eastAsia="en-US"/>
        </w:rPr>
      </w:pPr>
      <w:r>
        <w:rPr>
          <w:rStyle w:val="FontStyle114"/>
          <w:rFonts w:ascii="Arial" w:hAnsi="Arial" w:cs="Arial"/>
          <w:sz w:val="24"/>
          <w:szCs w:val="24"/>
          <w:lang w:val="en-US" w:eastAsia="en-US"/>
        </w:rPr>
        <w:t>EN</w:t>
      </w:r>
      <w:r>
        <w:rPr>
          <w:rStyle w:val="FontStyle114"/>
          <w:rFonts w:ascii="Arial" w:hAnsi="Arial" w:cs="Arial"/>
          <w:sz w:val="24"/>
          <w:szCs w:val="24"/>
          <w:lang w:eastAsia="en-US"/>
        </w:rPr>
        <w:t xml:space="preserve"> 1501-1</w:t>
      </w:r>
      <w:r w:rsidRPr="00B6509B">
        <w:rPr>
          <w:rStyle w:val="FontStyle114"/>
          <w:rFonts w:ascii="Arial" w:hAnsi="Arial" w:cs="Arial"/>
          <w:sz w:val="24"/>
          <w:szCs w:val="24"/>
          <w:lang w:eastAsia="en-US"/>
        </w:rPr>
        <w:t>:2021</w:t>
      </w:r>
      <w:r w:rsidR="00D6361F" w:rsidRPr="00AE6DBC">
        <w:rPr>
          <w:rStyle w:val="FontStyle114"/>
          <w:rFonts w:ascii="Arial" w:hAnsi="Arial" w:cs="Arial"/>
          <w:sz w:val="24"/>
          <w:szCs w:val="24"/>
          <w:lang w:eastAsia="en-US"/>
        </w:rPr>
        <w:t xml:space="preserve"> подготовлен в соответствии с запросом Комиссии по стандартизации </w:t>
      </w:r>
      <w:r w:rsidR="00D6361F" w:rsidRPr="00AE6DBC">
        <w:rPr>
          <w:rStyle w:val="FontStyle114"/>
          <w:rFonts w:ascii="Arial" w:hAnsi="Arial" w:cs="Arial"/>
          <w:sz w:val="24"/>
          <w:szCs w:val="24"/>
          <w:lang w:val="en-US" w:eastAsia="en-US"/>
        </w:rPr>
        <w:t>M</w:t>
      </w:r>
      <w:r w:rsidR="00D6361F" w:rsidRPr="00AE6DBC">
        <w:rPr>
          <w:rStyle w:val="FontStyle114"/>
          <w:rFonts w:ascii="Arial" w:hAnsi="Arial" w:cs="Arial"/>
          <w:sz w:val="24"/>
          <w:szCs w:val="24"/>
          <w:lang w:eastAsia="en-US"/>
        </w:rPr>
        <w:t xml:space="preserve">/396 «Полномочия </w:t>
      </w:r>
      <w:r w:rsidR="00D6361F" w:rsidRPr="00AE6DBC">
        <w:rPr>
          <w:rStyle w:val="FontStyle114"/>
          <w:rFonts w:ascii="Arial" w:hAnsi="Arial" w:cs="Arial"/>
          <w:sz w:val="24"/>
          <w:szCs w:val="24"/>
          <w:lang w:val="en-US" w:eastAsia="en-US"/>
        </w:rPr>
        <w:t>CEN</w:t>
      </w:r>
      <w:r w:rsidR="00D6361F" w:rsidRPr="00AE6DBC">
        <w:rPr>
          <w:rStyle w:val="FontStyle114"/>
          <w:rFonts w:ascii="Arial" w:hAnsi="Arial" w:cs="Arial"/>
          <w:sz w:val="24"/>
          <w:szCs w:val="24"/>
          <w:lang w:eastAsia="en-US"/>
        </w:rPr>
        <w:t xml:space="preserve"> и </w:t>
      </w:r>
      <w:r w:rsidR="00D6361F" w:rsidRPr="00AE6DBC">
        <w:rPr>
          <w:rStyle w:val="FontStyle114"/>
          <w:rFonts w:ascii="Arial" w:hAnsi="Arial" w:cs="Arial"/>
          <w:sz w:val="24"/>
          <w:szCs w:val="24"/>
          <w:lang w:val="en-US" w:eastAsia="en-US"/>
        </w:rPr>
        <w:t>CENELEC</w:t>
      </w:r>
      <w:r w:rsidR="00D6361F" w:rsidRPr="00AE6DBC">
        <w:rPr>
          <w:rStyle w:val="FontStyle114"/>
          <w:rFonts w:ascii="Arial" w:hAnsi="Arial" w:cs="Arial"/>
          <w:sz w:val="24"/>
          <w:szCs w:val="24"/>
          <w:lang w:eastAsia="en-US"/>
        </w:rPr>
        <w:t xml:space="preserve"> на стандартизацию в области машиностроения», чтобы предоставить одно добровольное средство соответствия основным требованиям Директивы 2006/42/</w:t>
      </w:r>
      <w:r w:rsidR="00D6361F" w:rsidRPr="00AE6DBC">
        <w:rPr>
          <w:rStyle w:val="FontStyle114"/>
          <w:rFonts w:ascii="Arial" w:hAnsi="Arial" w:cs="Arial"/>
          <w:sz w:val="24"/>
          <w:szCs w:val="24"/>
          <w:lang w:val="en-US" w:eastAsia="en-US"/>
        </w:rPr>
        <w:t>EC</w:t>
      </w:r>
      <w:r w:rsidR="00D6361F" w:rsidRPr="00AE6DBC">
        <w:rPr>
          <w:rStyle w:val="FontStyle114"/>
          <w:rFonts w:ascii="Arial" w:hAnsi="Arial" w:cs="Arial"/>
          <w:sz w:val="24"/>
          <w:szCs w:val="24"/>
          <w:lang w:eastAsia="en-US"/>
        </w:rPr>
        <w:t xml:space="preserve"> Европейского парламента и Совета от 17 мая 2006 г. по машинам и о внесении поправок в Директиву 95/16/ЕС (</w:t>
      </w:r>
      <w:r w:rsidR="00F21878" w:rsidRPr="00AE6DBC">
        <w:rPr>
          <w:rStyle w:val="FontStyle114"/>
          <w:rFonts w:ascii="Arial" w:hAnsi="Arial" w:cs="Arial"/>
          <w:sz w:val="24"/>
          <w:szCs w:val="24"/>
          <w:lang w:eastAsia="en-US"/>
        </w:rPr>
        <w:t>пересмотренная</w:t>
      </w:r>
      <w:r w:rsidR="00D6361F" w:rsidRPr="00AE6DBC">
        <w:rPr>
          <w:rStyle w:val="FontStyle114"/>
          <w:rFonts w:ascii="Arial" w:hAnsi="Arial" w:cs="Arial"/>
          <w:sz w:val="24"/>
          <w:szCs w:val="24"/>
          <w:lang w:eastAsia="en-US"/>
        </w:rPr>
        <w:t>).</w:t>
      </w:r>
    </w:p>
    <w:p w14:paraId="1AECCCFB" w14:textId="30DEA3FA" w:rsidR="004729FB" w:rsidRPr="00AE6DBC" w:rsidRDefault="00F21878" w:rsidP="003B38C1">
      <w:pPr>
        <w:pStyle w:val="Style25"/>
        <w:widowControl/>
        <w:ind w:firstLine="567"/>
        <w:jc w:val="both"/>
        <w:rPr>
          <w:rStyle w:val="FontStyle114"/>
          <w:rFonts w:ascii="Arial" w:hAnsi="Arial" w:cs="Arial"/>
          <w:sz w:val="24"/>
          <w:szCs w:val="24"/>
          <w:lang w:eastAsia="en-US"/>
        </w:rPr>
      </w:pPr>
      <w:r w:rsidRPr="00AE6DBC">
        <w:rPr>
          <w:rStyle w:val="FontStyle114"/>
          <w:rFonts w:ascii="Arial" w:hAnsi="Arial" w:cs="Arial"/>
          <w:sz w:val="24"/>
          <w:szCs w:val="24"/>
          <w:lang w:eastAsia="en-US"/>
        </w:rPr>
        <w:t>После того, как</w:t>
      </w:r>
      <w:r w:rsidR="00D6361F" w:rsidRPr="00AE6DBC">
        <w:rPr>
          <w:rStyle w:val="FontStyle114"/>
          <w:rFonts w:ascii="Arial" w:hAnsi="Arial" w:cs="Arial"/>
          <w:sz w:val="24"/>
          <w:szCs w:val="24"/>
          <w:lang w:eastAsia="en-US"/>
        </w:rPr>
        <w:t xml:space="preserve"> </w:t>
      </w:r>
      <w:r w:rsidR="00243C90">
        <w:rPr>
          <w:rStyle w:val="FontStyle114"/>
          <w:rFonts w:ascii="Arial" w:hAnsi="Arial" w:cs="Arial"/>
          <w:sz w:val="24"/>
          <w:szCs w:val="24"/>
          <w:lang w:eastAsia="en-US"/>
        </w:rPr>
        <w:t>настоящий</w:t>
      </w:r>
      <w:r w:rsidR="00D6361F" w:rsidRPr="00AE6DBC">
        <w:rPr>
          <w:rStyle w:val="FontStyle114"/>
          <w:rFonts w:ascii="Arial" w:hAnsi="Arial" w:cs="Arial"/>
          <w:sz w:val="24"/>
          <w:szCs w:val="24"/>
          <w:lang w:eastAsia="en-US"/>
        </w:rPr>
        <w:t xml:space="preserve"> стандарт </w:t>
      </w:r>
      <w:r w:rsidRPr="00AE6DBC">
        <w:rPr>
          <w:rStyle w:val="FontStyle114"/>
          <w:rFonts w:ascii="Arial" w:hAnsi="Arial" w:cs="Arial"/>
          <w:sz w:val="24"/>
          <w:szCs w:val="24"/>
          <w:lang w:eastAsia="en-US"/>
        </w:rPr>
        <w:t xml:space="preserve">будет размещен </w:t>
      </w:r>
      <w:r w:rsidR="00D6361F" w:rsidRPr="00AE6DBC">
        <w:rPr>
          <w:rStyle w:val="FontStyle114"/>
          <w:rFonts w:ascii="Arial" w:hAnsi="Arial" w:cs="Arial"/>
          <w:sz w:val="24"/>
          <w:szCs w:val="24"/>
          <w:lang w:eastAsia="en-US"/>
        </w:rPr>
        <w:t xml:space="preserve">в Официальном журнале Европейского Союза в соответствии с этой Директивой, </w:t>
      </w:r>
      <w:r w:rsidRPr="00AE6DBC">
        <w:rPr>
          <w:rStyle w:val="FontStyle118"/>
          <w:sz w:val="24"/>
          <w:szCs w:val="24"/>
        </w:rPr>
        <w:t xml:space="preserve">соответствие требованиям европейского стандарта, приведенных в таблице </w:t>
      </w:r>
      <w:r w:rsidRPr="00AE6DBC">
        <w:rPr>
          <w:rStyle w:val="FontStyle118"/>
          <w:sz w:val="24"/>
          <w:szCs w:val="24"/>
          <w:lang w:val="en-US"/>
        </w:rPr>
        <w:t>ZA</w:t>
      </w:r>
      <w:r w:rsidRPr="00AE6DBC">
        <w:rPr>
          <w:rStyle w:val="FontStyle118"/>
          <w:sz w:val="24"/>
          <w:szCs w:val="24"/>
        </w:rPr>
        <w:t xml:space="preserve">.1, дает в пределах области применения </w:t>
      </w:r>
      <w:r w:rsidR="00243C90">
        <w:rPr>
          <w:rStyle w:val="FontStyle118"/>
          <w:sz w:val="24"/>
          <w:szCs w:val="24"/>
        </w:rPr>
        <w:t>настоящего</w:t>
      </w:r>
      <w:r w:rsidRPr="00AE6DBC">
        <w:rPr>
          <w:rStyle w:val="FontStyle118"/>
          <w:sz w:val="24"/>
          <w:szCs w:val="24"/>
        </w:rPr>
        <w:t xml:space="preserve"> стандарта презумпцию соответствия суще</w:t>
      </w:r>
      <w:r w:rsidR="00243C90">
        <w:rPr>
          <w:rStyle w:val="FontStyle118"/>
          <w:sz w:val="24"/>
          <w:szCs w:val="24"/>
        </w:rPr>
        <w:t>ственным требованиям этой дирек</w:t>
      </w:r>
      <w:r w:rsidRPr="00AE6DBC">
        <w:rPr>
          <w:rStyle w:val="FontStyle118"/>
          <w:sz w:val="24"/>
          <w:szCs w:val="24"/>
        </w:rPr>
        <w:t xml:space="preserve">тивы и соответствующих регламентирующих документов </w:t>
      </w:r>
      <w:r w:rsidRPr="00AE6DBC">
        <w:rPr>
          <w:rStyle w:val="FontStyle118"/>
          <w:sz w:val="24"/>
          <w:szCs w:val="24"/>
          <w:lang w:val="en-US"/>
        </w:rPr>
        <w:t>EFTA</w:t>
      </w:r>
      <w:r w:rsidR="004729FB" w:rsidRPr="00AE6DBC">
        <w:rPr>
          <w:rStyle w:val="FontStyle114"/>
          <w:rFonts w:ascii="Arial" w:hAnsi="Arial" w:cs="Arial"/>
          <w:sz w:val="24"/>
          <w:szCs w:val="24"/>
          <w:lang w:eastAsia="en-US"/>
        </w:rPr>
        <w:t>.</w:t>
      </w:r>
    </w:p>
    <w:p w14:paraId="098085EA" w14:textId="77777777" w:rsidR="00B74014" w:rsidRPr="00AE6DBC" w:rsidRDefault="00B74014" w:rsidP="003B38C1">
      <w:pPr>
        <w:pStyle w:val="Style16"/>
        <w:widowControl/>
        <w:ind w:firstLine="567"/>
        <w:jc w:val="both"/>
        <w:rPr>
          <w:rStyle w:val="FontStyle111"/>
          <w:rFonts w:ascii="Arial" w:hAnsi="Arial" w:cs="Arial"/>
          <w:sz w:val="24"/>
          <w:szCs w:val="24"/>
          <w:lang w:eastAsia="en-US"/>
        </w:rPr>
      </w:pPr>
    </w:p>
    <w:p w14:paraId="229E157C" w14:textId="1D5A9677" w:rsidR="004729FB" w:rsidRPr="00243C90" w:rsidRDefault="00D566DC" w:rsidP="003B38C1">
      <w:pPr>
        <w:pStyle w:val="Style16"/>
        <w:widowControl/>
        <w:ind w:firstLine="567"/>
        <w:jc w:val="center"/>
        <w:rPr>
          <w:rStyle w:val="FontStyle111"/>
          <w:rFonts w:ascii="Arial" w:hAnsi="Arial" w:cs="Arial"/>
          <w:b w:val="0"/>
          <w:sz w:val="24"/>
          <w:szCs w:val="24"/>
          <w:lang w:eastAsia="en-US"/>
        </w:rPr>
      </w:pPr>
      <w:r w:rsidRPr="00243C90">
        <w:rPr>
          <w:rStyle w:val="FontStyle111"/>
          <w:rFonts w:ascii="Arial" w:hAnsi="Arial" w:cs="Arial"/>
          <w:b w:val="0"/>
          <w:sz w:val="24"/>
          <w:szCs w:val="24"/>
          <w:lang w:eastAsia="en-US"/>
        </w:rPr>
        <w:t xml:space="preserve">Таблица </w:t>
      </w:r>
      <w:r w:rsidR="004729FB" w:rsidRPr="00243C90">
        <w:rPr>
          <w:rStyle w:val="FontStyle111"/>
          <w:rFonts w:ascii="Arial" w:hAnsi="Arial" w:cs="Arial"/>
          <w:b w:val="0"/>
          <w:sz w:val="24"/>
          <w:szCs w:val="24"/>
          <w:lang w:val="en-US" w:eastAsia="en-US"/>
        </w:rPr>
        <w:t>ZA</w:t>
      </w:r>
      <w:r w:rsidR="00243C90">
        <w:rPr>
          <w:rStyle w:val="FontStyle111"/>
          <w:rFonts w:ascii="Arial" w:hAnsi="Arial" w:cs="Arial"/>
          <w:b w:val="0"/>
          <w:sz w:val="24"/>
          <w:szCs w:val="24"/>
          <w:lang w:eastAsia="en-US"/>
        </w:rPr>
        <w:t>.1 -</w:t>
      </w:r>
      <w:r w:rsidR="00845C70" w:rsidRPr="00243C90">
        <w:rPr>
          <w:rStyle w:val="FontStyle111"/>
          <w:rFonts w:ascii="Arial" w:hAnsi="Arial" w:cs="Arial"/>
          <w:b w:val="0"/>
          <w:sz w:val="24"/>
          <w:szCs w:val="24"/>
          <w:lang w:eastAsia="en-US"/>
        </w:rPr>
        <w:t xml:space="preserve"> </w:t>
      </w:r>
      <w:r w:rsidR="00F21878" w:rsidRPr="00243C90">
        <w:rPr>
          <w:rStyle w:val="FontStyle111"/>
          <w:rFonts w:ascii="Arial" w:hAnsi="Arial" w:cs="Arial"/>
          <w:b w:val="0"/>
          <w:sz w:val="24"/>
          <w:szCs w:val="24"/>
          <w:lang w:eastAsia="en-US"/>
        </w:rPr>
        <w:t xml:space="preserve">Соответствие между настоящим стандартом и Приложением </w:t>
      </w:r>
      <w:r w:rsidR="00F21878" w:rsidRPr="00243C90">
        <w:rPr>
          <w:rStyle w:val="FontStyle111"/>
          <w:rFonts w:ascii="Arial" w:hAnsi="Arial" w:cs="Arial"/>
          <w:b w:val="0"/>
          <w:sz w:val="24"/>
          <w:szCs w:val="24"/>
          <w:lang w:val="en-US" w:eastAsia="en-US"/>
        </w:rPr>
        <w:t>I</w:t>
      </w:r>
      <w:r w:rsidR="00F21878" w:rsidRPr="00243C90">
        <w:rPr>
          <w:rStyle w:val="FontStyle111"/>
          <w:rFonts w:ascii="Arial" w:hAnsi="Arial" w:cs="Arial"/>
          <w:b w:val="0"/>
          <w:sz w:val="24"/>
          <w:szCs w:val="24"/>
          <w:lang w:eastAsia="en-US"/>
        </w:rPr>
        <w:t xml:space="preserve"> Директивы </w:t>
      </w:r>
      <w:r w:rsidR="004729FB" w:rsidRPr="00243C90">
        <w:rPr>
          <w:rStyle w:val="FontStyle111"/>
          <w:rFonts w:ascii="Arial" w:hAnsi="Arial" w:cs="Arial"/>
          <w:b w:val="0"/>
          <w:sz w:val="24"/>
          <w:szCs w:val="24"/>
          <w:lang w:eastAsia="en-US"/>
        </w:rPr>
        <w:t>2006/42/</w:t>
      </w:r>
      <w:r w:rsidR="004729FB" w:rsidRPr="00243C90">
        <w:rPr>
          <w:rStyle w:val="FontStyle111"/>
          <w:rFonts w:ascii="Arial" w:hAnsi="Arial" w:cs="Arial"/>
          <w:b w:val="0"/>
          <w:sz w:val="24"/>
          <w:szCs w:val="24"/>
          <w:lang w:val="en-US" w:eastAsia="en-US"/>
        </w:rPr>
        <w:t>EC</w:t>
      </w:r>
    </w:p>
    <w:p w14:paraId="68456EEE" w14:textId="77777777" w:rsidR="00243C90" w:rsidRPr="00AE6DBC" w:rsidRDefault="00243C90" w:rsidP="003B38C1">
      <w:pPr>
        <w:pStyle w:val="Style16"/>
        <w:widowControl/>
        <w:ind w:firstLine="567"/>
        <w:jc w:val="center"/>
        <w:rPr>
          <w:rStyle w:val="FontStyle111"/>
          <w:rFonts w:ascii="Arial" w:hAnsi="Arial" w:cs="Arial"/>
          <w:sz w:val="24"/>
          <w:szCs w:val="24"/>
          <w:lang w:eastAsia="en-US"/>
        </w:rPr>
      </w:pPr>
    </w:p>
    <w:tbl>
      <w:tblPr>
        <w:tblW w:w="5000" w:type="pct"/>
        <w:tblCellMar>
          <w:left w:w="40" w:type="dxa"/>
          <w:right w:w="40" w:type="dxa"/>
        </w:tblCellMar>
        <w:tblLook w:val="0000" w:firstRow="0" w:lastRow="0" w:firstColumn="0" w:lastColumn="0" w:noHBand="0" w:noVBand="0"/>
      </w:tblPr>
      <w:tblGrid>
        <w:gridCol w:w="3143"/>
        <w:gridCol w:w="3150"/>
        <w:gridCol w:w="3144"/>
      </w:tblGrid>
      <w:tr w:rsidR="004729FB" w:rsidRPr="00AE6DBC" w14:paraId="0B88BCF0" w14:textId="77777777" w:rsidTr="00243C90">
        <w:trPr>
          <w:trHeight w:val="864"/>
        </w:trPr>
        <w:tc>
          <w:tcPr>
            <w:tcW w:w="1665" w:type="pct"/>
            <w:tcBorders>
              <w:top w:val="single" w:sz="6" w:space="0" w:color="auto"/>
              <w:left w:val="single" w:sz="6" w:space="0" w:color="auto"/>
              <w:bottom w:val="double" w:sz="4" w:space="0" w:color="auto"/>
              <w:right w:val="single" w:sz="6" w:space="0" w:color="auto"/>
            </w:tcBorders>
            <w:vAlign w:val="center"/>
          </w:tcPr>
          <w:p w14:paraId="25AB07B8" w14:textId="20A96874" w:rsidR="004729FB" w:rsidRPr="00AE6DBC" w:rsidRDefault="00F21878" w:rsidP="00243C90">
            <w:pPr>
              <w:pStyle w:val="Style19"/>
              <w:widowControl/>
              <w:jc w:val="center"/>
              <w:rPr>
                <w:rStyle w:val="FontStyle109"/>
                <w:rFonts w:ascii="Arial" w:hAnsi="Arial" w:cs="Arial"/>
                <w:sz w:val="24"/>
                <w:szCs w:val="24"/>
                <w:lang w:eastAsia="en-US"/>
              </w:rPr>
            </w:pPr>
            <w:r w:rsidRPr="00AE6DBC">
              <w:rPr>
                <w:rStyle w:val="FontStyle109"/>
                <w:rFonts w:ascii="Arial" w:hAnsi="Arial" w:cs="Arial"/>
                <w:sz w:val="24"/>
                <w:szCs w:val="24"/>
                <w:lang w:eastAsia="en-US"/>
              </w:rPr>
              <w:t>Соответствующие существенные требования Директивы 2006/42/ЕС</w:t>
            </w:r>
          </w:p>
        </w:tc>
        <w:tc>
          <w:tcPr>
            <w:tcW w:w="1669" w:type="pct"/>
            <w:tcBorders>
              <w:top w:val="single" w:sz="6" w:space="0" w:color="auto"/>
              <w:left w:val="single" w:sz="6" w:space="0" w:color="auto"/>
              <w:bottom w:val="double" w:sz="4" w:space="0" w:color="auto"/>
              <w:right w:val="single" w:sz="6" w:space="0" w:color="auto"/>
            </w:tcBorders>
            <w:vAlign w:val="center"/>
          </w:tcPr>
          <w:p w14:paraId="2D53F73C" w14:textId="002A3FEB" w:rsidR="004729FB" w:rsidRPr="00243C90" w:rsidRDefault="00F21878" w:rsidP="00243C90">
            <w:pPr>
              <w:pStyle w:val="Style19"/>
              <w:widowControl/>
              <w:jc w:val="center"/>
              <w:rPr>
                <w:rStyle w:val="FontStyle109"/>
                <w:rFonts w:ascii="Arial" w:hAnsi="Arial" w:cs="Arial"/>
                <w:sz w:val="24"/>
                <w:szCs w:val="24"/>
                <w:lang w:eastAsia="en-US"/>
              </w:rPr>
            </w:pPr>
            <w:r w:rsidRPr="00AE6DBC">
              <w:rPr>
                <w:rStyle w:val="FontStyle109"/>
                <w:rFonts w:ascii="Arial" w:hAnsi="Arial" w:cs="Arial"/>
                <w:sz w:val="24"/>
                <w:szCs w:val="24"/>
                <w:lang w:eastAsia="en-US"/>
              </w:rPr>
              <w:t xml:space="preserve">Пункт(ы)/подпункт(ы) настоящего </w:t>
            </w:r>
            <w:r w:rsidR="00243C90">
              <w:rPr>
                <w:rStyle w:val="FontStyle109"/>
                <w:rFonts w:ascii="Arial" w:hAnsi="Arial" w:cs="Arial"/>
                <w:sz w:val="24"/>
                <w:szCs w:val="24"/>
                <w:lang w:eastAsia="en-US"/>
              </w:rPr>
              <w:t>стандарта</w:t>
            </w:r>
          </w:p>
        </w:tc>
        <w:tc>
          <w:tcPr>
            <w:tcW w:w="1666" w:type="pct"/>
            <w:tcBorders>
              <w:top w:val="single" w:sz="6" w:space="0" w:color="auto"/>
              <w:left w:val="single" w:sz="6" w:space="0" w:color="auto"/>
              <w:bottom w:val="double" w:sz="4" w:space="0" w:color="auto"/>
              <w:right w:val="single" w:sz="6" w:space="0" w:color="auto"/>
            </w:tcBorders>
            <w:vAlign w:val="center"/>
          </w:tcPr>
          <w:p w14:paraId="09408707" w14:textId="2DA9DEC4" w:rsidR="004729FB" w:rsidRPr="00AE6DBC" w:rsidRDefault="00F21878" w:rsidP="00243C90">
            <w:pPr>
              <w:pStyle w:val="Style19"/>
              <w:widowControl/>
              <w:jc w:val="center"/>
              <w:rPr>
                <w:rStyle w:val="FontStyle109"/>
                <w:rFonts w:ascii="Arial" w:hAnsi="Arial" w:cs="Arial"/>
                <w:sz w:val="24"/>
                <w:szCs w:val="24"/>
                <w:lang w:eastAsia="en-US"/>
              </w:rPr>
            </w:pPr>
            <w:r w:rsidRPr="00AE6DBC">
              <w:rPr>
                <w:rStyle w:val="FontStyle109"/>
                <w:rFonts w:ascii="Arial" w:hAnsi="Arial" w:cs="Arial"/>
                <w:sz w:val="24"/>
                <w:szCs w:val="24"/>
                <w:lang w:eastAsia="en-US"/>
              </w:rPr>
              <w:t>Примечания</w:t>
            </w:r>
          </w:p>
        </w:tc>
      </w:tr>
      <w:tr w:rsidR="00F21878" w:rsidRPr="00AE6DBC" w14:paraId="11B2E769" w14:textId="77777777" w:rsidTr="00243C90">
        <w:trPr>
          <w:trHeight w:val="610"/>
        </w:trPr>
        <w:tc>
          <w:tcPr>
            <w:tcW w:w="1665" w:type="pct"/>
            <w:tcBorders>
              <w:top w:val="double" w:sz="4" w:space="0" w:color="auto"/>
              <w:left w:val="single" w:sz="6" w:space="0" w:color="auto"/>
              <w:bottom w:val="single" w:sz="6" w:space="0" w:color="auto"/>
              <w:right w:val="single" w:sz="6" w:space="0" w:color="auto"/>
            </w:tcBorders>
          </w:tcPr>
          <w:p w14:paraId="17C4E8CE" w14:textId="6FE0FBC7" w:rsidR="00F21878" w:rsidRPr="00AE6DBC" w:rsidRDefault="00F21878" w:rsidP="00243C90">
            <w:pPr>
              <w:pStyle w:val="Style52"/>
              <w:widowControl/>
              <w:rPr>
                <w:rStyle w:val="FontStyle110"/>
                <w:rFonts w:ascii="Arial" w:hAnsi="Arial" w:cs="Arial"/>
                <w:sz w:val="24"/>
                <w:szCs w:val="24"/>
                <w:lang w:val="en-US" w:eastAsia="en-US"/>
              </w:rPr>
            </w:pPr>
            <w:r w:rsidRPr="00AE6DBC">
              <w:rPr>
                <w:rFonts w:ascii="Arial" w:hAnsi="Arial" w:cs="Arial"/>
              </w:rPr>
              <w:t>1.1.2. Принципы интеграции безопасности</w:t>
            </w:r>
          </w:p>
        </w:tc>
        <w:tc>
          <w:tcPr>
            <w:tcW w:w="1669" w:type="pct"/>
            <w:tcBorders>
              <w:top w:val="double" w:sz="4" w:space="0" w:color="auto"/>
              <w:left w:val="single" w:sz="6" w:space="0" w:color="auto"/>
              <w:bottom w:val="single" w:sz="6" w:space="0" w:color="auto"/>
              <w:right w:val="single" w:sz="6" w:space="0" w:color="auto"/>
            </w:tcBorders>
            <w:vAlign w:val="center"/>
          </w:tcPr>
          <w:p w14:paraId="7823E15A" w14:textId="77777777" w:rsidR="00F21878" w:rsidRPr="00AE6DBC" w:rsidRDefault="00F21878"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w:t>
            </w:r>
          </w:p>
        </w:tc>
        <w:tc>
          <w:tcPr>
            <w:tcW w:w="1666" w:type="pct"/>
            <w:tcBorders>
              <w:top w:val="double" w:sz="4" w:space="0" w:color="auto"/>
              <w:left w:val="single" w:sz="6" w:space="0" w:color="auto"/>
              <w:bottom w:val="single" w:sz="6" w:space="0" w:color="auto"/>
              <w:right w:val="single" w:sz="6" w:space="0" w:color="auto"/>
            </w:tcBorders>
          </w:tcPr>
          <w:p w14:paraId="13893495" w14:textId="77777777" w:rsidR="00F21878" w:rsidRPr="00AE6DBC" w:rsidRDefault="00F21878" w:rsidP="00243C90">
            <w:pPr>
              <w:pStyle w:val="Style34"/>
              <w:widowControl/>
              <w:rPr>
                <w:rFonts w:ascii="Arial" w:hAnsi="Arial" w:cs="Arial"/>
              </w:rPr>
            </w:pPr>
          </w:p>
        </w:tc>
      </w:tr>
      <w:tr w:rsidR="00F21878" w:rsidRPr="00AE6DBC" w14:paraId="65E2E893" w14:textId="77777777" w:rsidTr="00243C90">
        <w:trPr>
          <w:trHeight w:val="365"/>
        </w:trPr>
        <w:tc>
          <w:tcPr>
            <w:tcW w:w="1665" w:type="pct"/>
            <w:tcBorders>
              <w:top w:val="single" w:sz="6" w:space="0" w:color="auto"/>
              <w:left w:val="single" w:sz="6" w:space="0" w:color="auto"/>
              <w:bottom w:val="single" w:sz="6" w:space="0" w:color="auto"/>
              <w:right w:val="single" w:sz="6" w:space="0" w:color="auto"/>
            </w:tcBorders>
          </w:tcPr>
          <w:p w14:paraId="1764723A" w14:textId="116CC5EE" w:rsidR="00F21878" w:rsidRPr="00AE6DBC" w:rsidRDefault="00F21878" w:rsidP="00243C90">
            <w:pPr>
              <w:pStyle w:val="Style52"/>
              <w:widowControl/>
              <w:rPr>
                <w:rStyle w:val="FontStyle110"/>
                <w:rFonts w:ascii="Arial" w:hAnsi="Arial" w:cs="Arial"/>
                <w:sz w:val="24"/>
                <w:szCs w:val="24"/>
                <w:lang w:val="en-US" w:eastAsia="en-US"/>
              </w:rPr>
            </w:pPr>
            <w:r w:rsidRPr="00AE6DBC">
              <w:rPr>
                <w:rFonts w:ascii="Arial" w:hAnsi="Arial" w:cs="Arial"/>
              </w:rPr>
              <w:t>1.1.3. Материалы и продукция</w:t>
            </w:r>
          </w:p>
        </w:tc>
        <w:tc>
          <w:tcPr>
            <w:tcW w:w="1669" w:type="pct"/>
            <w:tcBorders>
              <w:top w:val="single" w:sz="6" w:space="0" w:color="auto"/>
              <w:left w:val="single" w:sz="6" w:space="0" w:color="auto"/>
              <w:bottom w:val="single" w:sz="6" w:space="0" w:color="auto"/>
              <w:right w:val="single" w:sz="6" w:space="0" w:color="auto"/>
            </w:tcBorders>
          </w:tcPr>
          <w:p w14:paraId="037ECEB3" w14:textId="77777777" w:rsidR="00F21878" w:rsidRPr="00AE6DBC" w:rsidRDefault="00F21878"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5.8.1, 5.14.4, 5.16</w:t>
            </w:r>
          </w:p>
        </w:tc>
        <w:tc>
          <w:tcPr>
            <w:tcW w:w="1666" w:type="pct"/>
            <w:tcBorders>
              <w:top w:val="single" w:sz="6" w:space="0" w:color="auto"/>
              <w:left w:val="single" w:sz="6" w:space="0" w:color="auto"/>
              <w:bottom w:val="single" w:sz="6" w:space="0" w:color="auto"/>
              <w:right w:val="single" w:sz="6" w:space="0" w:color="auto"/>
            </w:tcBorders>
          </w:tcPr>
          <w:p w14:paraId="32CC6246" w14:textId="77777777" w:rsidR="00F21878" w:rsidRPr="00AE6DBC" w:rsidRDefault="00F21878" w:rsidP="00243C90">
            <w:pPr>
              <w:pStyle w:val="Style34"/>
              <w:widowControl/>
              <w:rPr>
                <w:rFonts w:ascii="Arial" w:hAnsi="Arial" w:cs="Arial"/>
              </w:rPr>
            </w:pPr>
          </w:p>
        </w:tc>
      </w:tr>
      <w:tr w:rsidR="00F21878" w:rsidRPr="00AE6DBC" w14:paraId="5FEC743A" w14:textId="77777777" w:rsidTr="00243C90">
        <w:trPr>
          <w:trHeight w:val="365"/>
        </w:trPr>
        <w:tc>
          <w:tcPr>
            <w:tcW w:w="1665" w:type="pct"/>
            <w:tcBorders>
              <w:top w:val="single" w:sz="6" w:space="0" w:color="auto"/>
              <w:left w:val="single" w:sz="6" w:space="0" w:color="auto"/>
              <w:bottom w:val="single" w:sz="6" w:space="0" w:color="auto"/>
              <w:right w:val="single" w:sz="6" w:space="0" w:color="auto"/>
            </w:tcBorders>
          </w:tcPr>
          <w:p w14:paraId="4D0144BD" w14:textId="1ED728F4" w:rsidR="00F21878" w:rsidRPr="00AE6DBC" w:rsidRDefault="00F21878" w:rsidP="00243C90">
            <w:pPr>
              <w:pStyle w:val="Style52"/>
              <w:widowControl/>
              <w:rPr>
                <w:rStyle w:val="FontStyle110"/>
                <w:rFonts w:ascii="Arial" w:hAnsi="Arial" w:cs="Arial"/>
                <w:sz w:val="24"/>
                <w:szCs w:val="24"/>
                <w:lang w:val="en-US" w:eastAsia="en-US"/>
              </w:rPr>
            </w:pPr>
            <w:r w:rsidRPr="00AE6DBC">
              <w:rPr>
                <w:rFonts w:ascii="Arial" w:hAnsi="Arial" w:cs="Arial"/>
              </w:rPr>
              <w:t>1.1.4. Освещение</w:t>
            </w:r>
          </w:p>
        </w:tc>
        <w:tc>
          <w:tcPr>
            <w:tcW w:w="1669" w:type="pct"/>
            <w:tcBorders>
              <w:top w:val="single" w:sz="6" w:space="0" w:color="auto"/>
              <w:left w:val="single" w:sz="6" w:space="0" w:color="auto"/>
              <w:bottom w:val="single" w:sz="6" w:space="0" w:color="auto"/>
              <w:right w:val="single" w:sz="6" w:space="0" w:color="auto"/>
            </w:tcBorders>
          </w:tcPr>
          <w:p w14:paraId="44B6F1BC" w14:textId="77777777" w:rsidR="00F21878" w:rsidRPr="00AE6DBC" w:rsidRDefault="00F21878"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5.13.9</w:t>
            </w:r>
          </w:p>
        </w:tc>
        <w:tc>
          <w:tcPr>
            <w:tcW w:w="1666" w:type="pct"/>
            <w:tcBorders>
              <w:top w:val="single" w:sz="6" w:space="0" w:color="auto"/>
              <w:left w:val="single" w:sz="6" w:space="0" w:color="auto"/>
              <w:bottom w:val="single" w:sz="6" w:space="0" w:color="auto"/>
              <w:right w:val="single" w:sz="6" w:space="0" w:color="auto"/>
            </w:tcBorders>
          </w:tcPr>
          <w:p w14:paraId="3964826D" w14:textId="77777777" w:rsidR="00F21878" w:rsidRPr="00AE6DBC" w:rsidRDefault="00F21878" w:rsidP="00243C90">
            <w:pPr>
              <w:pStyle w:val="Style34"/>
              <w:widowControl/>
              <w:rPr>
                <w:rFonts w:ascii="Arial" w:hAnsi="Arial" w:cs="Arial"/>
              </w:rPr>
            </w:pPr>
          </w:p>
        </w:tc>
      </w:tr>
      <w:tr w:rsidR="00F21878" w:rsidRPr="00AE6DBC" w14:paraId="2F3B9846" w14:textId="77777777" w:rsidTr="00243C90">
        <w:trPr>
          <w:trHeight w:val="600"/>
        </w:trPr>
        <w:tc>
          <w:tcPr>
            <w:tcW w:w="1665" w:type="pct"/>
            <w:tcBorders>
              <w:top w:val="single" w:sz="6" w:space="0" w:color="auto"/>
              <w:left w:val="single" w:sz="6" w:space="0" w:color="auto"/>
              <w:bottom w:val="single" w:sz="6" w:space="0" w:color="auto"/>
              <w:right w:val="single" w:sz="6" w:space="0" w:color="auto"/>
            </w:tcBorders>
          </w:tcPr>
          <w:p w14:paraId="0D33ACBD" w14:textId="383416A4" w:rsidR="00F21878" w:rsidRPr="00AE6DBC" w:rsidRDefault="00F21878" w:rsidP="00243C90">
            <w:pPr>
              <w:pStyle w:val="Style52"/>
              <w:widowControl/>
              <w:rPr>
                <w:rStyle w:val="FontStyle110"/>
                <w:rFonts w:ascii="Arial" w:hAnsi="Arial" w:cs="Arial"/>
                <w:sz w:val="24"/>
                <w:szCs w:val="24"/>
                <w:lang w:eastAsia="en-US"/>
              </w:rPr>
            </w:pPr>
            <w:r w:rsidRPr="00AE6DBC">
              <w:rPr>
                <w:rFonts w:ascii="Arial" w:hAnsi="Arial" w:cs="Arial"/>
              </w:rPr>
              <w:t>1.1.5. Проектирование машин для облегчения обращения с ними</w:t>
            </w:r>
          </w:p>
        </w:tc>
        <w:tc>
          <w:tcPr>
            <w:tcW w:w="1669" w:type="pct"/>
            <w:tcBorders>
              <w:top w:val="single" w:sz="6" w:space="0" w:color="auto"/>
              <w:left w:val="single" w:sz="6" w:space="0" w:color="auto"/>
              <w:bottom w:val="single" w:sz="6" w:space="0" w:color="auto"/>
              <w:right w:val="single" w:sz="6" w:space="0" w:color="auto"/>
            </w:tcBorders>
            <w:vAlign w:val="center"/>
          </w:tcPr>
          <w:p w14:paraId="12769612" w14:textId="77777777" w:rsidR="00F21878" w:rsidRPr="00AE6DBC" w:rsidRDefault="00F21878"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7.1</w:t>
            </w:r>
          </w:p>
        </w:tc>
        <w:tc>
          <w:tcPr>
            <w:tcW w:w="1666" w:type="pct"/>
            <w:tcBorders>
              <w:top w:val="single" w:sz="6" w:space="0" w:color="auto"/>
              <w:left w:val="single" w:sz="6" w:space="0" w:color="auto"/>
              <w:bottom w:val="single" w:sz="6" w:space="0" w:color="auto"/>
              <w:right w:val="single" w:sz="6" w:space="0" w:color="auto"/>
            </w:tcBorders>
          </w:tcPr>
          <w:p w14:paraId="6A67E7FC" w14:textId="77777777" w:rsidR="00F21878" w:rsidRPr="00AE6DBC" w:rsidRDefault="00F21878" w:rsidP="00243C90">
            <w:pPr>
              <w:pStyle w:val="Style34"/>
              <w:widowControl/>
              <w:rPr>
                <w:rFonts w:ascii="Arial" w:hAnsi="Arial" w:cs="Arial"/>
              </w:rPr>
            </w:pPr>
          </w:p>
        </w:tc>
      </w:tr>
      <w:tr w:rsidR="00F21878" w:rsidRPr="00AE6DBC" w14:paraId="26E0D6C0" w14:textId="77777777" w:rsidTr="00243C90">
        <w:trPr>
          <w:trHeight w:val="365"/>
        </w:trPr>
        <w:tc>
          <w:tcPr>
            <w:tcW w:w="1665" w:type="pct"/>
            <w:tcBorders>
              <w:top w:val="single" w:sz="6" w:space="0" w:color="auto"/>
              <w:left w:val="single" w:sz="6" w:space="0" w:color="auto"/>
              <w:bottom w:val="single" w:sz="6" w:space="0" w:color="auto"/>
              <w:right w:val="single" w:sz="6" w:space="0" w:color="auto"/>
            </w:tcBorders>
          </w:tcPr>
          <w:p w14:paraId="1C4D7439" w14:textId="06234CBE" w:rsidR="00F21878" w:rsidRPr="00AE6DBC" w:rsidRDefault="00F21878" w:rsidP="00243C90">
            <w:pPr>
              <w:pStyle w:val="Style52"/>
              <w:widowControl/>
              <w:rPr>
                <w:rStyle w:val="FontStyle110"/>
                <w:rFonts w:ascii="Arial" w:hAnsi="Arial" w:cs="Arial"/>
                <w:sz w:val="24"/>
                <w:szCs w:val="24"/>
                <w:lang w:val="en-US" w:eastAsia="en-US"/>
              </w:rPr>
            </w:pPr>
            <w:r w:rsidRPr="00AE6DBC">
              <w:rPr>
                <w:rFonts w:ascii="Arial" w:hAnsi="Arial" w:cs="Arial"/>
              </w:rPr>
              <w:t>1.1.6. Эргономика</w:t>
            </w:r>
          </w:p>
        </w:tc>
        <w:tc>
          <w:tcPr>
            <w:tcW w:w="1669" w:type="pct"/>
            <w:tcBorders>
              <w:top w:val="single" w:sz="6" w:space="0" w:color="auto"/>
              <w:left w:val="single" w:sz="6" w:space="0" w:color="auto"/>
              <w:bottom w:val="single" w:sz="6" w:space="0" w:color="auto"/>
              <w:right w:val="single" w:sz="6" w:space="0" w:color="auto"/>
            </w:tcBorders>
          </w:tcPr>
          <w:p w14:paraId="62706A6C" w14:textId="77777777" w:rsidR="00F21878" w:rsidRPr="00AE6DBC" w:rsidRDefault="00F21878"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5.10.2, 5.11.3.1</w:t>
            </w:r>
          </w:p>
        </w:tc>
        <w:tc>
          <w:tcPr>
            <w:tcW w:w="1666" w:type="pct"/>
            <w:tcBorders>
              <w:top w:val="single" w:sz="6" w:space="0" w:color="auto"/>
              <w:left w:val="single" w:sz="6" w:space="0" w:color="auto"/>
              <w:bottom w:val="single" w:sz="6" w:space="0" w:color="auto"/>
              <w:right w:val="single" w:sz="6" w:space="0" w:color="auto"/>
            </w:tcBorders>
          </w:tcPr>
          <w:p w14:paraId="0DAFA886" w14:textId="77777777" w:rsidR="00F21878" w:rsidRPr="00AE6DBC" w:rsidRDefault="00F21878" w:rsidP="00243C90">
            <w:pPr>
              <w:pStyle w:val="Style34"/>
              <w:widowControl/>
              <w:rPr>
                <w:rFonts w:ascii="Arial" w:hAnsi="Arial" w:cs="Arial"/>
              </w:rPr>
            </w:pPr>
          </w:p>
        </w:tc>
      </w:tr>
      <w:tr w:rsidR="00F21878" w:rsidRPr="00AE6DBC" w14:paraId="71E85FD3" w14:textId="77777777" w:rsidTr="00243C90">
        <w:trPr>
          <w:trHeight w:val="365"/>
        </w:trPr>
        <w:tc>
          <w:tcPr>
            <w:tcW w:w="1665" w:type="pct"/>
            <w:tcBorders>
              <w:top w:val="single" w:sz="6" w:space="0" w:color="auto"/>
              <w:left w:val="single" w:sz="6" w:space="0" w:color="auto"/>
              <w:bottom w:val="single" w:sz="6" w:space="0" w:color="auto"/>
              <w:right w:val="single" w:sz="6" w:space="0" w:color="auto"/>
            </w:tcBorders>
          </w:tcPr>
          <w:p w14:paraId="1A9B54D3" w14:textId="2C77F0C4" w:rsidR="00F21878" w:rsidRPr="00AE6DBC" w:rsidRDefault="00F21878" w:rsidP="00243C90">
            <w:pPr>
              <w:pStyle w:val="Style52"/>
              <w:widowControl/>
              <w:rPr>
                <w:rStyle w:val="FontStyle110"/>
                <w:rFonts w:ascii="Arial" w:hAnsi="Arial" w:cs="Arial"/>
                <w:sz w:val="24"/>
                <w:szCs w:val="24"/>
                <w:lang w:val="en-US" w:eastAsia="en-US"/>
              </w:rPr>
            </w:pPr>
            <w:r w:rsidRPr="00AE6DBC">
              <w:rPr>
                <w:rFonts w:ascii="Arial" w:hAnsi="Arial" w:cs="Arial"/>
              </w:rPr>
              <w:t>1.1.7. Рабочие положения</w:t>
            </w:r>
          </w:p>
        </w:tc>
        <w:tc>
          <w:tcPr>
            <w:tcW w:w="1669" w:type="pct"/>
            <w:tcBorders>
              <w:top w:val="single" w:sz="6" w:space="0" w:color="auto"/>
              <w:left w:val="single" w:sz="6" w:space="0" w:color="auto"/>
              <w:bottom w:val="single" w:sz="6" w:space="0" w:color="auto"/>
              <w:right w:val="single" w:sz="6" w:space="0" w:color="auto"/>
            </w:tcBorders>
          </w:tcPr>
          <w:p w14:paraId="5411EAA8" w14:textId="77777777" w:rsidR="00F21878" w:rsidRPr="00AE6DBC" w:rsidRDefault="00F21878"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5.3.7, 5.16</w:t>
            </w:r>
          </w:p>
        </w:tc>
        <w:tc>
          <w:tcPr>
            <w:tcW w:w="1666" w:type="pct"/>
            <w:tcBorders>
              <w:top w:val="single" w:sz="6" w:space="0" w:color="auto"/>
              <w:left w:val="single" w:sz="6" w:space="0" w:color="auto"/>
              <w:bottom w:val="single" w:sz="6" w:space="0" w:color="auto"/>
              <w:right w:val="single" w:sz="6" w:space="0" w:color="auto"/>
            </w:tcBorders>
          </w:tcPr>
          <w:p w14:paraId="4E641E39" w14:textId="77777777" w:rsidR="00F21878" w:rsidRPr="00AE6DBC" w:rsidRDefault="00F21878" w:rsidP="00243C90">
            <w:pPr>
              <w:pStyle w:val="Style34"/>
              <w:widowControl/>
              <w:rPr>
                <w:rFonts w:ascii="Arial" w:hAnsi="Arial" w:cs="Arial"/>
              </w:rPr>
            </w:pPr>
          </w:p>
        </w:tc>
      </w:tr>
      <w:tr w:rsidR="00F21878" w:rsidRPr="00AE6DBC" w14:paraId="03761F85" w14:textId="77777777" w:rsidTr="00243C90">
        <w:trPr>
          <w:trHeight w:val="53"/>
        </w:trPr>
        <w:tc>
          <w:tcPr>
            <w:tcW w:w="1665" w:type="pct"/>
            <w:tcBorders>
              <w:top w:val="single" w:sz="6" w:space="0" w:color="auto"/>
              <w:left w:val="single" w:sz="6" w:space="0" w:color="auto"/>
              <w:bottom w:val="single" w:sz="6" w:space="0" w:color="auto"/>
              <w:right w:val="single" w:sz="6" w:space="0" w:color="auto"/>
            </w:tcBorders>
          </w:tcPr>
          <w:p w14:paraId="7AB109CD" w14:textId="19FF1283" w:rsidR="00F21878" w:rsidRPr="00AE6DBC" w:rsidRDefault="00F21878" w:rsidP="00243C90">
            <w:pPr>
              <w:pStyle w:val="Style52"/>
              <w:widowControl/>
              <w:rPr>
                <w:rStyle w:val="FontStyle110"/>
                <w:rFonts w:ascii="Arial" w:hAnsi="Arial" w:cs="Arial"/>
                <w:sz w:val="24"/>
                <w:szCs w:val="24"/>
                <w:lang w:val="en-US" w:eastAsia="en-US"/>
              </w:rPr>
            </w:pPr>
            <w:r w:rsidRPr="00AE6DBC">
              <w:rPr>
                <w:rFonts w:ascii="Arial" w:hAnsi="Arial" w:cs="Arial"/>
              </w:rPr>
              <w:t>1.1.8. Сиденье</w:t>
            </w:r>
          </w:p>
        </w:tc>
        <w:tc>
          <w:tcPr>
            <w:tcW w:w="1669" w:type="pct"/>
            <w:tcBorders>
              <w:top w:val="single" w:sz="6" w:space="0" w:color="auto"/>
              <w:left w:val="single" w:sz="6" w:space="0" w:color="auto"/>
              <w:bottom w:val="single" w:sz="6" w:space="0" w:color="auto"/>
              <w:right w:val="single" w:sz="6" w:space="0" w:color="auto"/>
            </w:tcBorders>
          </w:tcPr>
          <w:p w14:paraId="74D1E9E4" w14:textId="77777777" w:rsidR="00F21878" w:rsidRPr="00AE6DBC" w:rsidRDefault="00F21878"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w:t>
            </w:r>
          </w:p>
        </w:tc>
        <w:tc>
          <w:tcPr>
            <w:tcW w:w="1666" w:type="pct"/>
            <w:tcBorders>
              <w:top w:val="single" w:sz="6" w:space="0" w:color="auto"/>
              <w:left w:val="single" w:sz="6" w:space="0" w:color="auto"/>
              <w:bottom w:val="single" w:sz="6" w:space="0" w:color="auto"/>
              <w:right w:val="single" w:sz="6" w:space="0" w:color="auto"/>
            </w:tcBorders>
          </w:tcPr>
          <w:p w14:paraId="3406C9BD" w14:textId="188DC344" w:rsidR="00F21878" w:rsidRPr="00AE6DBC" w:rsidRDefault="005E772D"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не рассматривается</w:t>
            </w:r>
          </w:p>
        </w:tc>
      </w:tr>
      <w:tr w:rsidR="00F21878" w:rsidRPr="00AE6DBC" w14:paraId="3AF34FA4" w14:textId="77777777" w:rsidTr="00243C90">
        <w:trPr>
          <w:trHeight w:val="53"/>
        </w:trPr>
        <w:tc>
          <w:tcPr>
            <w:tcW w:w="1665" w:type="pct"/>
            <w:tcBorders>
              <w:top w:val="single" w:sz="6" w:space="0" w:color="auto"/>
              <w:left w:val="single" w:sz="6" w:space="0" w:color="auto"/>
              <w:bottom w:val="single" w:sz="6" w:space="0" w:color="auto"/>
              <w:right w:val="single" w:sz="6" w:space="0" w:color="auto"/>
            </w:tcBorders>
          </w:tcPr>
          <w:p w14:paraId="65A3EC35" w14:textId="71A7E191" w:rsidR="00F21878" w:rsidRPr="00AE6DBC" w:rsidRDefault="00F21878" w:rsidP="00243C90">
            <w:pPr>
              <w:pStyle w:val="Style52"/>
              <w:widowControl/>
              <w:rPr>
                <w:rStyle w:val="FontStyle110"/>
                <w:rFonts w:ascii="Arial" w:hAnsi="Arial" w:cs="Arial"/>
                <w:sz w:val="24"/>
                <w:szCs w:val="24"/>
                <w:lang w:eastAsia="en-US"/>
              </w:rPr>
            </w:pPr>
            <w:r w:rsidRPr="00AE6DBC">
              <w:rPr>
                <w:rFonts w:ascii="Arial" w:hAnsi="Arial" w:cs="Arial"/>
              </w:rPr>
              <w:t>1.2.1. Безопасность и надежность систем управления</w:t>
            </w:r>
          </w:p>
        </w:tc>
        <w:tc>
          <w:tcPr>
            <w:tcW w:w="1669" w:type="pct"/>
            <w:tcBorders>
              <w:top w:val="single" w:sz="6" w:space="0" w:color="auto"/>
              <w:left w:val="single" w:sz="6" w:space="0" w:color="auto"/>
              <w:bottom w:val="single" w:sz="6" w:space="0" w:color="auto"/>
              <w:right w:val="single" w:sz="6" w:space="0" w:color="auto"/>
            </w:tcBorders>
            <w:vAlign w:val="center"/>
          </w:tcPr>
          <w:p w14:paraId="5CA9A49D" w14:textId="77777777" w:rsidR="00F21878" w:rsidRPr="00AE6DBC" w:rsidRDefault="00F21878"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5.11.1, 5.13.5, 5.14.1</w:t>
            </w:r>
          </w:p>
        </w:tc>
        <w:tc>
          <w:tcPr>
            <w:tcW w:w="1666" w:type="pct"/>
            <w:tcBorders>
              <w:top w:val="single" w:sz="6" w:space="0" w:color="auto"/>
              <w:left w:val="single" w:sz="6" w:space="0" w:color="auto"/>
              <w:bottom w:val="single" w:sz="6" w:space="0" w:color="auto"/>
              <w:right w:val="single" w:sz="6" w:space="0" w:color="auto"/>
            </w:tcBorders>
          </w:tcPr>
          <w:p w14:paraId="731D026F" w14:textId="77777777" w:rsidR="00F21878" w:rsidRPr="00AE6DBC" w:rsidRDefault="00F21878" w:rsidP="00243C90">
            <w:pPr>
              <w:pStyle w:val="Style34"/>
              <w:widowControl/>
              <w:rPr>
                <w:rFonts w:ascii="Arial" w:hAnsi="Arial" w:cs="Arial"/>
              </w:rPr>
            </w:pPr>
          </w:p>
        </w:tc>
      </w:tr>
      <w:tr w:rsidR="00F21878" w:rsidRPr="00AE6DBC" w14:paraId="36D8C6A6" w14:textId="77777777" w:rsidTr="00243C90">
        <w:trPr>
          <w:trHeight w:val="365"/>
        </w:trPr>
        <w:tc>
          <w:tcPr>
            <w:tcW w:w="1665" w:type="pct"/>
            <w:tcBorders>
              <w:top w:val="single" w:sz="6" w:space="0" w:color="auto"/>
              <w:left w:val="single" w:sz="6" w:space="0" w:color="auto"/>
              <w:bottom w:val="single" w:sz="6" w:space="0" w:color="auto"/>
              <w:right w:val="single" w:sz="6" w:space="0" w:color="auto"/>
            </w:tcBorders>
          </w:tcPr>
          <w:p w14:paraId="23430F09" w14:textId="2B746324" w:rsidR="00F21878" w:rsidRPr="00AE6DBC" w:rsidRDefault="00F21878" w:rsidP="00243C90">
            <w:pPr>
              <w:pStyle w:val="Style52"/>
              <w:widowControl/>
              <w:rPr>
                <w:rStyle w:val="FontStyle110"/>
                <w:rFonts w:ascii="Arial" w:hAnsi="Arial" w:cs="Arial"/>
                <w:sz w:val="24"/>
                <w:szCs w:val="24"/>
                <w:lang w:val="en-US" w:eastAsia="en-US"/>
              </w:rPr>
            </w:pPr>
            <w:r w:rsidRPr="00AE6DBC">
              <w:rPr>
                <w:rFonts w:ascii="Arial" w:hAnsi="Arial" w:cs="Arial"/>
              </w:rPr>
              <w:t>1.2.2. Устройства управления</w:t>
            </w:r>
          </w:p>
        </w:tc>
        <w:tc>
          <w:tcPr>
            <w:tcW w:w="1669" w:type="pct"/>
            <w:tcBorders>
              <w:top w:val="single" w:sz="6" w:space="0" w:color="auto"/>
              <w:left w:val="single" w:sz="6" w:space="0" w:color="auto"/>
              <w:bottom w:val="single" w:sz="6" w:space="0" w:color="auto"/>
              <w:right w:val="single" w:sz="6" w:space="0" w:color="auto"/>
            </w:tcBorders>
          </w:tcPr>
          <w:p w14:paraId="5EA4988C" w14:textId="77777777" w:rsidR="00F21878" w:rsidRPr="00AE6DBC" w:rsidRDefault="00F21878"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5.11.3, 5.12.1</w:t>
            </w:r>
          </w:p>
        </w:tc>
        <w:tc>
          <w:tcPr>
            <w:tcW w:w="1666" w:type="pct"/>
            <w:tcBorders>
              <w:top w:val="single" w:sz="6" w:space="0" w:color="auto"/>
              <w:left w:val="single" w:sz="6" w:space="0" w:color="auto"/>
              <w:bottom w:val="single" w:sz="6" w:space="0" w:color="auto"/>
              <w:right w:val="single" w:sz="6" w:space="0" w:color="auto"/>
            </w:tcBorders>
          </w:tcPr>
          <w:p w14:paraId="6B7D0940" w14:textId="77777777" w:rsidR="00F21878" w:rsidRPr="00AE6DBC" w:rsidRDefault="00F21878" w:rsidP="00243C90">
            <w:pPr>
              <w:pStyle w:val="Style34"/>
              <w:widowControl/>
              <w:rPr>
                <w:rFonts w:ascii="Arial" w:hAnsi="Arial" w:cs="Arial"/>
              </w:rPr>
            </w:pPr>
          </w:p>
        </w:tc>
      </w:tr>
      <w:tr w:rsidR="00F21878" w:rsidRPr="00AE6DBC" w14:paraId="47BE2506" w14:textId="77777777" w:rsidTr="00243C90">
        <w:trPr>
          <w:trHeight w:val="365"/>
        </w:trPr>
        <w:tc>
          <w:tcPr>
            <w:tcW w:w="1665" w:type="pct"/>
            <w:tcBorders>
              <w:top w:val="single" w:sz="6" w:space="0" w:color="auto"/>
              <w:left w:val="single" w:sz="6" w:space="0" w:color="auto"/>
              <w:bottom w:val="single" w:sz="6" w:space="0" w:color="auto"/>
              <w:right w:val="single" w:sz="6" w:space="0" w:color="auto"/>
            </w:tcBorders>
          </w:tcPr>
          <w:p w14:paraId="3549A573" w14:textId="40DE9842" w:rsidR="00F21878" w:rsidRPr="00AE6DBC" w:rsidRDefault="00F21878" w:rsidP="00243C90">
            <w:pPr>
              <w:pStyle w:val="Style52"/>
              <w:widowControl/>
              <w:rPr>
                <w:rStyle w:val="FontStyle110"/>
                <w:rFonts w:ascii="Arial" w:hAnsi="Arial" w:cs="Arial"/>
                <w:sz w:val="24"/>
                <w:szCs w:val="24"/>
                <w:lang w:val="en-US" w:eastAsia="en-US"/>
              </w:rPr>
            </w:pPr>
            <w:r w:rsidRPr="00AE6DBC">
              <w:rPr>
                <w:rFonts w:ascii="Arial" w:hAnsi="Arial" w:cs="Arial"/>
              </w:rPr>
              <w:t>1.2.3. Запуск</w:t>
            </w:r>
          </w:p>
        </w:tc>
        <w:tc>
          <w:tcPr>
            <w:tcW w:w="1669" w:type="pct"/>
            <w:tcBorders>
              <w:top w:val="single" w:sz="6" w:space="0" w:color="auto"/>
              <w:left w:val="single" w:sz="6" w:space="0" w:color="auto"/>
              <w:bottom w:val="single" w:sz="6" w:space="0" w:color="auto"/>
              <w:right w:val="single" w:sz="6" w:space="0" w:color="auto"/>
            </w:tcBorders>
          </w:tcPr>
          <w:p w14:paraId="655CE9C4" w14:textId="77777777" w:rsidR="00F21878" w:rsidRPr="00AE6DBC" w:rsidRDefault="00F21878"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5.11.1, 5.11.3.1, 5.14.1</w:t>
            </w:r>
          </w:p>
        </w:tc>
        <w:tc>
          <w:tcPr>
            <w:tcW w:w="1666" w:type="pct"/>
            <w:tcBorders>
              <w:top w:val="single" w:sz="6" w:space="0" w:color="auto"/>
              <w:left w:val="single" w:sz="6" w:space="0" w:color="auto"/>
              <w:bottom w:val="single" w:sz="6" w:space="0" w:color="auto"/>
              <w:right w:val="single" w:sz="6" w:space="0" w:color="auto"/>
            </w:tcBorders>
          </w:tcPr>
          <w:p w14:paraId="3880FEDD" w14:textId="77777777" w:rsidR="00F21878" w:rsidRPr="00AE6DBC" w:rsidRDefault="00F21878" w:rsidP="00243C90">
            <w:pPr>
              <w:pStyle w:val="Style34"/>
              <w:widowControl/>
              <w:rPr>
                <w:rFonts w:ascii="Arial" w:hAnsi="Arial" w:cs="Arial"/>
              </w:rPr>
            </w:pPr>
          </w:p>
        </w:tc>
      </w:tr>
      <w:tr w:rsidR="00F21878" w:rsidRPr="00AE6DBC" w14:paraId="652A1235" w14:textId="77777777" w:rsidTr="00243C90">
        <w:trPr>
          <w:trHeight w:val="365"/>
        </w:trPr>
        <w:tc>
          <w:tcPr>
            <w:tcW w:w="1665" w:type="pct"/>
            <w:tcBorders>
              <w:top w:val="single" w:sz="6" w:space="0" w:color="auto"/>
              <w:left w:val="single" w:sz="6" w:space="0" w:color="auto"/>
              <w:bottom w:val="single" w:sz="6" w:space="0" w:color="auto"/>
              <w:right w:val="single" w:sz="6" w:space="0" w:color="auto"/>
            </w:tcBorders>
          </w:tcPr>
          <w:p w14:paraId="649F2E9E" w14:textId="2E956F03" w:rsidR="00F21878" w:rsidRPr="00AE6DBC" w:rsidRDefault="00F21878" w:rsidP="00243C90">
            <w:pPr>
              <w:pStyle w:val="Style52"/>
              <w:widowControl/>
              <w:rPr>
                <w:rStyle w:val="FontStyle110"/>
                <w:rFonts w:ascii="Arial" w:hAnsi="Arial" w:cs="Arial"/>
                <w:sz w:val="24"/>
                <w:szCs w:val="24"/>
                <w:lang w:val="en-US" w:eastAsia="en-US"/>
              </w:rPr>
            </w:pPr>
            <w:r w:rsidRPr="00AE6DBC">
              <w:rPr>
                <w:rFonts w:ascii="Arial" w:hAnsi="Arial" w:cs="Arial"/>
              </w:rPr>
              <w:t>1.2.4.1. Обычный останов</w:t>
            </w:r>
          </w:p>
        </w:tc>
        <w:tc>
          <w:tcPr>
            <w:tcW w:w="1669" w:type="pct"/>
            <w:tcBorders>
              <w:top w:val="single" w:sz="6" w:space="0" w:color="auto"/>
              <w:left w:val="single" w:sz="6" w:space="0" w:color="auto"/>
              <w:bottom w:val="single" w:sz="6" w:space="0" w:color="auto"/>
              <w:right w:val="single" w:sz="6" w:space="0" w:color="auto"/>
            </w:tcBorders>
          </w:tcPr>
          <w:p w14:paraId="49CC62A0" w14:textId="77777777" w:rsidR="00F21878" w:rsidRPr="00AE6DBC" w:rsidRDefault="00F21878"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5.11.1, 5.11.3.3</w:t>
            </w:r>
          </w:p>
        </w:tc>
        <w:tc>
          <w:tcPr>
            <w:tcW w:w="1666" w:type="pct"/>
            <w:tcBorders>
              <w:top w:val="single" w:sz="6" w:space="0" w:color="auto"/>
              <w:left w:val="single" w:sz="6" w:space="0" w:color="auto"/>
              <w:bottom w:val="single" w:sz="6" w:space="0" w:color="auto"/>
              <w:right w:val="single" w:sz="6" w:space="0" w:color="auto"/>
            </w:tcBorders>
          </w:tcPr>
          <w:p w14:paraId="40F07E4C" w14:textId="77777777" w:rsidR="00F21878" w:rsidRPr="00AE6DBC" w:rsidRDefault="00F21878" w:rsidP="00243C90">
            <w:pPr>
              <w:pStyle w:val="Style34"/>
              <w:widowControl/>
              <w:rPr>
                <w:rFonts w:ascii="Arial" w:hAnsi="Arial" w:cs="Arial"/>
              </w:rPr>
            </w:pPr>
          </w:p>
        </w:tc>
      </w:tr>
    </w:tbl>
    <w:p w14:paraId="07B07DD8" w14:textId="77777777" w:rsidR="00243C90" w:rsidRDefault="00243C90">
      <w:r>
        <w:br w:type="page"/>
      </w:r>
    </w:p>
    <w:p w14:paraId="255B3A70" w14:textId="760DFB61" w:rsidR="00243C90" w:rsidRPr="00243C90" w:rsidRDefault="00243C90" w:rsidP="00243C90">
      <w:pPr>
        <w:jc w:val="center"/>
        <w:rPr>
          <w:rFonts w:ascii="Arial" w:hAnsi="Arial" w:cs="Arial"/>
          <w:i/>
        </w:rPr>
      </w:pPr>
      <w:r w:rsidRPr="00243C90">
        <w:rPr>
          <w:rFonts w:ascii="Arial" w:hAnsi="Arial" w:cs="Arial"/>
          <w:i/>
        </w:rPr>
        <w:t xml:space="preserve">Продолжение </w:t>
      </w:r>
      <w:r w:rsidRPr="00243C90">
        <w:rPr>
          <w:rStyle w:val="FontStyle111"/>
          <w:rFonts w:ascii="Arial" w:hAnsi="Arial" w:cs="Arial"/>
          <w:b w:val="0"/>
          <w:i/>
          <w:sz w:val="24"/>
          <w:szCs w:val="24"/>
          <w:lang w:eastAsia="en-US"/>
        </w:rPr>
        <w:t xml:space="preserve">таблицы </w:t>
      </w:r>
      <w:r w:rsidRPr="00243C90">
        <w:rPr>
          <w:rStyle w:val="FontStyle111"/>
          <w:rFonts w:ascii="Arial" w:hAnsi="Arial" w:cs="Arial"/>
          <w:b w:val="0"/>
          <w:i/>
          <w:sz w:val="24"/>
          <w:szCs w:val="24"/>
          <w:lang w:val="en-US" w:eastAsia="en-US"/>
        </w:rPr>
        <w:t>ZA</w:t>
      </w:r>
      <w:r w:rsidRPr="00243C90">
        <w:rPr>
          <w:rStyle w:val="FontStyle111"/>
          <w:rFonts w:ascii="Arial" w:hAnsi="Arial" w:cs="Arial"/>
          <w:b w:val="0"/>
          <w:i/>
          <w:sz w:val="24"/>
          <w:szCs w:val="24"/>
          <w:lang w:eastAsia="en-US"/>
        </w:rPr>
        <w:t>.1</w:t>
      </w:r>
    </w:p>
    <w:p w14:paraId="18D872EE" w14:textId="77777777" w:rsidR="00243C90" w:rsidRDefault="00243C90"/>
    <w:tbl>
      <w:tblPr>
        <w:tblW w:w="5000" w:type="pct"/>
        <w:tblCellMar>
          <w:left w:w="40" w:type="dxa"/>
          <w:right w:w="40" w:type="dxa"/>
        </w:tblCellMar>
        <w:tblLook w:val="0000" w:firstRow="0" w:lastRow="0" w:firstColumn="0" w:lastColumn="0" w:noHBand="0" w:noVBand="0"/>
      </w:tblPr>
      <w:tblGrid>
        <w:gridCol w:w="3143"/>
        <w:gridCol w:w="3150"/>
        <w:gridCol w:w="3144"/>
      </w:tblGrid>
      <w:tr w:rsidR="00243C90" w:rsidRPr="00243C90" w14:paraId="3BD995F9" w14:textId="77777777" w:rsidTr="00243C90">
        <w:trPr>
          <w:trHeight w:val="365"/>
        </w:trPr>
        <w:tc>
          <w:tcPr>
            <w:tcW w:w="1665" w:type="pct"/>
            <w:tcBorders>
              <w:top w:val="single" w:sz="6" w:space="0" w:color="auto"/>
              <w:left w:val="single" w:sz="6" w:space="0" w:color="auto"/>
              <w:bottom w:val="double" w:sz="4" w:space="0" w:color="auto"/>
              <w:right w:val="single" w:sz="6" w:space="0" w:color="auto"/>
            </w:tcBorders>
          </w:tcPr>
          <w:p w14:paraId="42E9595A" w14:textId="77777777" w:rsidR="00243C90" w:rsidRPr="00243C90" w:rsidRDefault="00243C90" w:rsidP="00243C90">
            <w:pPr>
              <w:pStyle w:val="Style52"/>
              <w:jc w:val="center"/>
              <w:rPr>
                <w:rStyle w:val="FontStyle109"/>
                <w:rFonts w:ascii="Arial" w:hAnsi="Arial" w:cs="Arial"/>
                <w:bCs w:val="0"/>
                <w:color w:val="auto"/>
                <w:sz w:val="24"/>
                <w:szCs w:val="24"/>
              </w:rPr>
            </w:pPr>
            <w:r w:rsidRPr="00243C90">
              <w:rPr>
                <w:rStyle w:val="FontStyle109"/>
                <w:rFonts w:ascii="Arial" w:hAnsi="Arial" w:cs="Arial"/>
                <w:bCs w:val="0"/>
                <w:color w:val="auto"/>
                <w:sz w:val="24"/>
                <w:szCs w:val="24"/>
              </w:rPr>
              <w:t>Соответствующие существенные требования Директивы 2006/42/ЕС</w:t>
            </w:r>
          </w:p>
        </w:tc>
        <w:tc>
          <w:tcPr>
            <w:tcW w:w="1669" w:type="pct"/>
            <w:tcBorders>
              <w:top w:val="single" w:sz="6" w:space="0" w:color="auto"/>
              <w:left w:val="single" w:sz="6" w:space="0" w:color="auto"/>
              <w:bottom w:val="double" w:sz="4" w:space="0" w:color="auto"/>
              <w:right w:val="single" w:sz="6" w:space="0" w:color="auto"/>
            </w:tcBorders>
          </w:tcPr>
          <w:p w14:paraId="0D15AA7D" w14:textId="77777777" w:rsidR="00243C90" w:rsidRPr="00243C90" w:rsidRDefault="00243C90" w:rsidP="00243C90">
            <w:pPr>
              <w:pStyle w:val="Style52"/>
              <w:jc w:val="center"/>
              <w:rPr>
                <w:rStyle w:val="FontStyle109"/>
                <w:rFonts w:ascii="Arial" w:hAnsi="Arial" w:cs="Arial"/>
                <w:bCs w:val="0"/>
                <w:sz w:val="24"/>
                <w:szCs w:val="24"/>
                <w:lang w:eastAsia="en-US"/>
              </w:rPr>
            </w:pPr>
            <w:r w:rsidRPr="00243C90">
              <w:rPr>
                <w:rStyle w:val="FontStyle109"/>
                <w:rFonts w:ascii="Arial" w:hAnsi="Arial" w:cs="Arial"/>
                <w:bCs w:val="0"/>
                <w:sz w:val="24"/>
                <w:szCs w:val="24"/>
                <w:lang w:eastAsia="en-US"/>
              </w:rPr>
              <w:t xml:space="preserve">Пункт(ы)/подпункт(ы) настоящего </w:t>
            </w:r>
            <w:r w:rsidRPr="00243C90">
              <w:rPr>
                <w:rStyle w:val="FontStyle109"/>
                <w:rFonts w:ascii="Arial" w:hAnsi="Arial" w:cs="Arial"/>
                <w:bCs w:val="0"/>
                <w:sz w:val="24"/>
                <w:szCs w:val="24"/>
                <w:lang w:val="en-US" w:eastAsia="en-US"/>
              </w:rPr>
              <w:t>EN</w:t>
            </w:r>
          </w:p>
        </w:tc>
        <w:tc>
          <w:tcPr>
            <w:tcW w:w="1666" w:type="pct"/>
            <w:tcBorders>
              <w:top w:val="single" w:sz="6" w:space="0" w:color="auto"/>
              <w:left w:val="single" w:sz="6" w:space="0" w:color="auto"/>
              <w:bottom w:val="double" w:sz="4" w:space="0" w:color="auto"/>
              <w:right w:val="single" w:sz="6" w:space="0" w:color="auto"/>
            </w:tcBorders>
          </w:tcPr>
          <w:p w14:paraId="133A3A41" w14:textId="77777777" w:rsidR="00243C90" w:rsidRPr="00243C90" w:rsidRDefault="00243C90" w:rsidP="00243C90">
            <w:pPr>
              <w:pStyle w:val="Style34"/>
              <w:jc w:val="center"/>
              <w:rPr>
                <w:rStyle w:val="FontStyle109"/>
                <w:rFonts w:ascii="Arial" w:hAnsi="Arial" w:cs="Arial"/>
                <w:bCs w:val="0"/>
                <w:color w:val="auto"/>
                <w:sz w:val="24"/>
                <w:szCs w:val="24"/>
              </w:rPr>
            </w:pPr>
            <w:r w:rsidRPr="00243C90">
              <w:rPr>
                <w:rStyle w:val="FontStyle109"/>
                <w:rFonts w:ascii="Arial" w:hAnsi="Arial" w:cs="Arial"/>
                <w:bCs w:val="0"/>
                <w:color w:val="auto"/>
                <w:sz w:val="24"/>
                <w:szCs w:val="24"/>
              </w:rPr>
              <w:t>Примечания</w:t>
            </w:r>
          </w:p>
        </w:tc>
      </w:tr>
      <w:tr w:rsidR="00F21878" w:rsidRPr="00AE6DBC" w14:paraId="28AA205A" w14:textId="77777777" w:rsidTr="00243C90">
        <w:trPr>
          <w:trHeight w:val="365"/>
        </w:trPr>
        <w:tc>
          <w:tcPr>
            <w:tcW w:w="1665" w:type="pct"/>
            <w:tcBorders>
              <w:top w:val="double" w:sz="4" w:space="0" w:color="auto"/>
              <w:left w:val="single" w:sz="6" w:space="0" w:color="auto"/>
              <w:bottom w:val="single" w:sz="6" w:space="0" w:color="auto"/>
              <w:right w:val="single" w:sz="6" w:space="0" w:color="auto"/>
            </w:tcBorders>
          </w:tcPr>
          <w:p w14:paraId="1A096AFA" w14:textId="2783D5DE" w:rsidR="00F21878" w:rsidRPr="00AE6DBC" w:rsidRDefault="00F21878" w:rsidP="00243C90">
            <w:pPr>
              <w:pStyle w:val="Style52"/>
              <w:widowControl/>
              <w:rPr>
                <w:rStyle w:val="FontStyle110"/>
                <w:rFonts w:ascii="Arial" w:hAnsi="Arial" w:cs="Arial"/>
                <w:sz w:val="24"/>
                <w:szCs w:val="24"/>
                <w:lang w:val="en-US" w:eastAsia="en-US"/>
              </w:rPr>
            </w:pPr>
            <w:r w:rsidRPr="00AE6DBC">
              <w:rPr>
                <w:rFonts w:ascii="Arial" w:hAnsi="Arial" w:cs="Arial"/>
              </w:rPr>
              <w:t xml:space="preserve">1.2.4.2. </w:t>
            </w:r>
            <w:r w:rsidR="00D50FC0" w:rsidRPr="00AE6DBC">
              <w:rPr>
                <w:rFonts w:ascii="Arial" w:hAnsi="Arial" w:cs="Arial"/>
              </w:rPr>
              <w:t>Рабочий</w:t>
            </w:r>
            <w:r w:rsidRPr="00AE6DBC">
              <w:rPr>
                <w:rFonts w:ascii="Arial" w:hAnsi="Arial" w:cs="Arial"/>
              </w:rPr>
              <w:t xml:space="preserve"> останов</w:t>
            </w:r>
          </w:p>
        </w:tc>
        <w:tc>
          <w:tcPr>
            <w:tcW w:w="1669" w:type="pct"/>
            <w:tcBorders>
              <w:top w:val="double" w:sz="4" w:space="0" w:color="auto"/>
              <w:left w:val="single" w:sz="6" w:space="0" w:color="auto"/>
              <w:bottom w:val="single" w:sz="6" w:space="0" w:color="auto"/>
              <w:right w:val="single" w:sz="6" w:space="0" w:color="auto"/>
            </w:tcBorders>
          </w:tcPr>
          <w:p w14:paraId="7659A5A0" w14:textId="77777777" w:rsidR="00F21878" w:rsidRPr="00AE6DBC" w:rsidRDefault="00F21878"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5.11.1, 5.4.3</w:t>
            </w:r>
          </w:p>
        </w:tc>
        <w:tc>
          <w:tcPr>
            <w:tcW w:w="1666" w:type="pct"/>
            <w:tcBorders>
              <w:top w:val="double" w:sz="4" w:space="0" w:color="auto"/>
              <w:left w:val="single" w:sz="6" w:space="0" w:color="auto"/>
              <w:bottom w:val="single" w:sz="6" w:space="0" w:color="auto"/>
              <w:right w:val="single" w:sz="6" w:space="0" w:color="auto"/>
            </w:tcBorders>
          </w:tcPr>
          <w:p w14:paraId="6833DCCA" w14:textId="77777777" w:rsidR="00F21878" w:rsidRPr="00AE6DBC" w:rsidRDefault="00F21878" w:rsidP="00243C90">
            <w:pPr>
              <w:pStyle w:val="Style34"/>
              <w:widowControl/>
              <w:rPr>
                <w:rFonts w:ascii="Arial" w:hAnsi="Arial" w:cs="Arial"/>
              </w:rPr>
            </w:pPr>
          </w:p>
        </w:tc>
      </w:tr>
      <w:tr w:rsidR="00F21878" w:rsidRPr="00AE6DBC" w14:paraId="6678A54A" w14:textId="77777777" w:rsidTr="00243C90">
        <w:trPr>
          <w:trHeight w:val="365"/>
        </w:trPr>
        <w:tc>
          <w:tcPr>
            <w:tcW w:w="1665" w:type="pct"/>
            <w:tcBorders>
              <w:top w:val="single" w:sz="6" w:space="0" w:color="auto"/>
              <w:left w:val="single" w:sz="6" w:space="0" w:color="auto"/>
              <w:bottom w:val="single" w:sz="6" w:space="0" w:color="auto"/>
              <w:right w:val="single" w:sz="6" w:space="0" w:color="auto"/>
            </w:tcBorders>
          </w:tcPr>
          <w:p w14:paraId="21A7F6E9" w14:textId="2C969942" w:rsidR="00F21878" w:rsidRPr="00AE6DBC" w:rsidRDefault="00F21878" w:rsidP="00243C90">
            <w:pPr>
              <w:pStyle w:val="Style52"/>
              <w:widowControl/>
              <w:rPr>
                <w:rStyle w:val="FontStyle110"/>
                <w:rFonts w:ascii="Arial" w:hAnsi="Arial" w:cs="Arial"/>
                <w:sz w:val="24"/>
                <w:szCs w:val="24"/>
                <w:lang w:val="en-US" w:eastAsia="en-US"/>
              </w:rPr>
            </w:pPr>
            <w:r w:rsidRPr="00AE6DBC">
              <w:rPr>
                <w:rFonts w:ascii="Arial" w:hAnsi="Arial" w:cs="Arial"/>
              </w:rPr>
              <w:t>1.2.4.3. Экстренн</w:t>
            </w:r>
            <w:r w:rsidR="00D50FC0" w:rsidRPr="00AE6DBC">
              <w:rPr>
                <w:rFonts w:ascii="Arial" w:hAnsi="Arial" w:cs="Arial"/>
              </w:rPr>
              <w:t>ый</w:t>
            </w:r>
            <w:r w:rsidRPr="00AE6DBC">
              <w:rPr>
                <w:rFonts w:ascii="Arial" w:hAnsi="Arial" w:cs="Arial"/>
              </w:rPr>
              <w:t xml:space="preserve"> останов</w:t>
            </w:r>
          </w:p>
        </w:tc>
        <w:tc>
          <w:tcPr>
            <w:tcW w:w="1669" w:type="pct"/>
            <w:tcBorders>
              <w:top w:val="single" w:sz="6" w:space="0" w:color="auto"/>
              <w:left w:val="single" w:sz="6" w:space="0" w:color="auto"/>
              <w:bottom w:val="single" w:sz="6" w:space="0" w:color="auto"/>
              <w:right w:val="single" w:sz="6" w:space="0" w:color="auto"/>
            </w:tcBorders>
          </w:tcPr>
          <w:p w14:paraId="43B816CB" w14:textId="77777777" w:rsidR="00F21878" w:rsidRPr="00AE6DBC" w:rsidRDefault="00F21878"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5.11.2, 5.11.3.2, 5.11.3.5</w:t>
            </w:r>
          </w:p>
        </w:tc>
        <w:tc>
          <w:tcPr>
            <w:tcW w:w="1666" w:type="pct"/>
            <w:tcBorders>
              <w:top w:val="single" w:sz="6" w:space="0" w:color="auto"/>
              <w:left w:val="single" w:sz="6" w:space="0" w:color="auto"/>
              <w:bottom w:val="single" w:sz="6" w:space="0" w:color="auto"/>
              <w:right w:val="single" w:sz="6" w:space="0" w:color="auto"/>
            </w:tcBorders>
          </w:tcPr>
          <w:p w14:paraId="084F54E6" w14:textId="77777777" w:rsidR="00F21878" w:rsidRPr="00AE6DBC" w:rsidRDefault="00F21878" w:rsidP="00243C90">
            <w:pPr>
              <w:pStyle w:val="Style34"/>
              <w:widowControl/>
              <w:rPr>
                <w:rFonts w:ascii="Arial" w:hAnsi="Arial" w:cs="Arial"/>
              </w:rPr>
            </w:pPr>
          </w:p>
        </w:tc>
      </w:tr>
      <w:tr w:rsidR="00F21878" w:rsidRPr="00AE6DBC" w14:paraId="1E9A0E43" w14:textId="77777777" w:rsidTr="00243C90">
        <w:trPr>
          <w:trHeight w:val="365"/>
        </w:trPr>
        <w:tc>
          <w:tcPr>
            <w:tcW w:w="1665" w:type="pct"/>
            <w:tcBorders>
              <w:top w:val="single" w:sz="6" w:space="0" w:color="auto"/>
              <w:left w:val="single" w:sz="6" w:space="0" w:color="auto"/>
              <w:bottom w:val="single" w:sz="6" w:space="0" w:color="auto"/>
              <w:right w:val="single" w:sz="6" w:space="0" w:color="auto"/>
            </w:tcBorders>
          </w:tcPr>
          <w:p w14:paraId="3D69E864" w14:textId="7F8ABA5E" w:rsidR="00F21878" w:rsidRPr="00AE6DBC" w:rsidRDefault="00F21878" w:rsidP="00243C90">
            <w:pPr>
              <w:pStyle w:val="Style52"/>
              <w:widowControl/>
              <w:rPr>
                <w:rStyle w:val="FontStyle110"/>
                <w:rFonts w:ascii="Arial" w:hAnsi="Arial" w:cs="Arial"/>
                <w:sz w:val="24"/>
                <w:szCs w:val="24"/>
                <w:lang w:val="en-US" w:eastAsia="en-US"/>
              </w:rPr>
            </w:pPr>
            <w:r w:rsidRPr="00AE6DBC">
              <w:rPr>
                <w:rFonts w:ascii="Arial" w:hAnsi="Arial" w:cs="Arial"/>
              </w:rPr>
              <w:t>1.2.4.4. Сборка техники</w:t>
            </w:r>
          </w:p>
        </w:tc>
        <w:tc>
          <w:tcPr>
            <w:tcW w:w="1669" w:type="pct"/>
            <w:tcBorders>
              <w:top w:val="single" w:sz="6" w:space="0" w:color="auto"/>
              <w:left w:val="single" w:sz="6" w:space="0" w:color="auto"/>
              <w:bottom w:val="single" w:sz="6" w:space="0" w:color="auto"/>
              <w:right w:val="single" w:sz="6" w:space="0" w:color="auto"/>
            </w:tcBorders>
          </w:tcPr>
          <w:p w14:paraId="23051C5F" w14:textId="77777777" w:rsidR="00F21878" w:rsidRPr="00AE6DBC" w:rsidRDefault="00F21878"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5.11.2, 5.11.3.2, 5.11.3.3, 5.11.3.5</w:t>
            </w:r>
          </w:p>
        </w:tc>
        <w:tc>
          <w:tcPr>
            <w:tcW w:w="1666" w:type="pct"/>
            <w:tcBorders>
              <w:top w:val="single" w:sz="6" w:space="0" w:color="auto"/>
              <w:left w:val="single" w:sz="6" w:space="0" w:color="auto"/>
              <w:bottom w:val="single" w:sz="6" w:space="0" w:color="auto"/>
              <w:right w:val="single" w:sz="6" w:space="0" w:color="auto"/>
            </w:tcBorders>
          </w:tcPr>
          <w:p w14:paraId="161E2C66" w14:textId="77777777" w:rsidR="00F21878" w:rsidRPr="00AE6DBC" w:rsidRDefault="00F21878" w:rsidP="00243C90">
            <w:pPr>
              <w:pStyle w:val="Style34"/>
              <w:widowControl/>
              <w:rPr>
                <w:rFonts w:ascii="Arial" w:hAnsi="Arial" w:cs="Arial"/>
              </w:rPr>
            </w:pPr>
          </w:p>
        </w:tc>
      </w:tr>
      <w:tr w:rsidR="00D50FC0" w:rsidRPr="00AE6DBC" w14:paraId="263AE6BD" w14:textId="77777777" w:rsidTr="00243C90">
        <w:trPr>
          <w:trHeight w:val="600"/>
        </w:trPr>
        <w:tc>
          <w:tcPr>
            <w:tcW w:w="1665" w:type="pct"/>
            <w:tcBorders>
              <w:top w:val="single" w:sz="6" w:space="0" w:color="auto"/>
              <w:left w:val="single" w:sz="6" w:space="0" w:color="auto"/>
              <w:bottom w:val="single" w:sz="6" w:space="0" w:color="auto"/>
              <w:right w:val="single" w:sz="6" w:space="0" w:color="auto"/>
            </w:tcBorders>
          </w:tcPr>
          <w:p w14:paraId="1721E594" w14:textId="5F11FEE7" w:rsidR="00D50FC0" w:rsidRPr="00AE6DBC" w:rsidRDefault="00D50FC0" w:rsidP="00243C90">
            <w:pPr>
              <w:pStyle w:val="Style52"/>
              <w:widowControl/>
              <w:rPr>
                <w:rStyle w:val="FontStyle110"/>
                <w:rFonts w:ascii="Arial" w:hAnsi="Arial" w:cs="Arial"/>
                <w:sz w:val="24"/>
                <w:szCs w:val="24"/>
                <w:lang w:eastAsia="en-US"/>
              </w:rPr>
            </w:pPr>
            <w:r w:rsidRPr="00AE6DBC">
              <w:rPr>
                <w:rFonts w:ascii="Arial" w:hAnsi="Arial" w:cs="Arial"/>
              </w:rPr>
              <w:t>1.2.5. Выбор режима управления или работы</w:t>
            </w:r>
          </w:p>
        </w:tc>
        <w:tc>
          <w:tcPr>
            <w:tcW w:w="1669" w:type="pct"/>
            <w:tcBorders>
              <w:top w:val="single" w:sz="6" w:space="0" w:color="auto"/>
              <w:left w:val="single" w:sz="6" w:space="0" w:color="auto"/>
              <w:bottom w:val="single" w:sz="6" w:space="0" w:color="auto"/>
              <w:right w:val="single" w:sz="6" w:space="0" w:color="auto"/>
            </w:tcBorders>
            <w:vAlign w:val="center"/>
          </w:tcPr>
          <w:p w14:paraId="0A710BF3" w14:textId="77777777" w:rsidR="00D50FC0" w:rsidRPr="00AE6DBC" w:rsidRDefault="00D50FC0"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5.11.3.4, 5.11.3.5</w:t>
            </w:r>
          </w:p>
        </w:tc>
        <w:tc>
          <w:tcPr>
            <w:tcW w:w="1666" w:type="pct"/>
            <w:tcBorders>
              <w:top w:val="single" w:sz="6" w:space="0" w:color="auto"/>
              <w:left w:val="single" w:sz="6" w:space="0" w:color="auto"/>
              <w:bottom w:val="single" w:sz="6" w:space="0" w:color="auto"/>
              <w:right w:val="single" w:sz="6" w:space="0" w:color="auto"/>
            </w:tcBorders>
          </w:tcPr>
          <w:p w14:paraId="2DE4310F" w14:textId="77777777" w:rsidR="00D50FC0" w:rsidRPr="00AE6DBC" w:rsidRDefault="00D50FC0" w:rsidP="00243C90">
            <w:pPr>
              <w:pStyle w:val="Style34"/>
              <w:widowControl/>
              <w:rPr>
                <w:rFonts w:ascii="Arial" w:hAnsi="Arial" w:cs="Arial"/>
              </w:rPr>
            </w:pPr>
          </w:p>
        </w:tc>
      </w:tr>
      <w:tr w:rsidR="00D50FC0" w:rsidRPr="00AE6DBC" w14:paraId="0F172354" w14:textId="77777777" w:rsidTr="00243C90">
        <w:trPr>
          <w:trHeight w:val="365"/>
        </w:trPr>
        <w:tc>
          <w:tcPr>
            <w:tcW w:w="1665" w:type="pct"/>
            <w:tcBorders>
              <w:top w:val="single" w:sz="6" w:space="0" w:color="auto"/>
              <w:left w:val="single" w:sz="6" w:space="0" w:color="auto"/>
              <w:bottom w:val="single" w:sz="6" w:space="0" w:color="auto"/>
              <w:right w:val="single" w:sz="6" w:space="0" w:color="auto"/>
            </w:tcBorders>
          </w:tcPr>
          <w:p w14:paraId="3CB2B5C7" w14:textId="7A5343A2" w:rsidR="00D50FC0" w:rsidRPr="00AE6DBC" w:rsidRDefault="00D50FC0" w:rsidP="00243C90">
            <w:pPr>
              <w:pStyle w:val="Style52"/>
              <w:widowControl/>
              <w:rPr>
                <w:rStyle w:val="FontStyle110"/>
                <w:rFonts w:ascii="Arial" w:hAnsi="Arial" w:cs="Arial"/>
                <w:sz w:val="24"/>
                <w:szCs w:val="24"/>
                <w:lang w:eastAsia="en-US"/>
              </w:rPr>
            </w:pPr>
            <w:r w:rsidRPr="00AE6DBC">
              <w:rPr>
                <w:rFonts w:ascii="Arial" w:hAnsi="Arial" w:cs="Arial"/>
              </w:rPr>
              <w:t>1.2.6. Выход из строя источника питания</w:t>
            </w:r>
          </w:p>
        </w:tc>
        <w:tc>
          <w:tcPr>
            <w:tcW w:w="1669" w:type="pct"/>
            <w:tcBorders>
              <w:top w:val="single" w:sz="6" w:space="0" w:color="auto"/>
              <w:left w:val="single" w:sz="6" w:space="0" w:color="auto"/>
              <w:bottom w:val="single" w:sz="6" w:space="0" w:color="auto"/>
              <w:right w:val="single" w:sz="6" w:space="0" w:color="auto"/>
            </w:tcBorders>
          </w:tcPr>
          <w:p w14:paraId="2EF47A52" w14:textId="77777777" w:rsidR="00D50FC0" w:rsidRPr="00AE6DBC" w:rsidRDefault="00D50FC0"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5.13.5</w:t>
            </w:r>
          </w:p>
        </w:tc>
        <w:tc>
          <w:tcPr>
            <w:tcW w:w="1666" w:type="pct"/>
            <w:tcBorders>
              <w:top w:val="single" w:sz="6" w:space="0" w:color="auto"/>
              <w:left w:val="single" w:sz="6" w:space="0" w:color="auto"/>
              <w:bottom w:val="single" w:sz="6" w:space="0" w:color="auto"/>
              <w:right w:val="single" w:sz="6" w:space="0" w:color="auto"/>
            </w:tcBorders>
          </w:tcPr>
          <w:p w14:paraId="74056C42" w14:textId="77777777" w:rsidR="00D50FC0" w:rsidRPr="00AE6DBC" w:rsidRDefault="00D50FC0" w:rsidP="00243C90">
            <w:pPr>
              <w:pStyle w:val="Style34"/>
              <w:widowControl/>
              <w:rPr>
                <w:rFonts w:ascii="Arial" w:hAnsi="Arial" w:cs="Arial"/>
              </w:rPr>
            </w:pPr>
          </w:p>
        </w:tc>
      </w:tr>
      <w:tr w:rsidR="00D50FC0" w:rsidRPr="00AE6DBC" w14:paraId="4697BBF4" w14:textId="77777777" w:rsidTr="00243C90">
        <w:trPr>
          <w:trHeight w:val="53"/>
        </w:trPr>
        <w:tc>
          <w:tcPr>
            <w:tcW w:w="1665" w:type="pct"/>
            <w:tcBorders>
              <w:top w:val="single" w:sz="6" w:space="0" w:color="auto"/>
              <w:left w:val="single" w:sz="6" w:space="0" w:color="auto"/>
              <w:bottom w:val="single" w:sz="6" w:space="0" w:color="auto"/>
              <w:right w:val="single" w:sz="6" w:space="0" w:color="auto"/>
            </w:tcBorders>
          </w:tcPr>
          <w:p w14:paraId="05B31108" w14:textId="7E2311A0" w:rsidR="00D50FC0" w:rsidRPr="00AE6DBC" w:rsidRDefault="00D50FC0" w:rsidP="00243C90">
            <w:pPr>
              <w:pStyle w:val="Style52"/>
              <w:widowControl/>
              <w:rPr>
                <w:rStyle w:val="FontStyle110"/>
                <w:rFonts w:ascii="Arial" w:hAnsi="Arial" w:cs="Arial"/>
                <w:sz w:val="24"/>
                <w:szCs w:val="24"/>
                <w:lang w:val="en-US" w:eastAsia="en-US"/>
              </w:rPr>
            </w:pPr>
            <w:r w:rsidRPr="00AE6DBC">
              <w:rPr>
                <w:rFonts w:ascii="Arial" w:hAnsi="Arial" w:cs="Arial"/>
              </w:rPr>
              <w:t>1.3.1 Риск потери устойчивости</w:t>
            </w:r>
          </w:p>
        </w:tc>
        <w:tc>
          <w:tcPr>
            <w:tcW w:w="1669" w:type="pct"/>
            <w:tcBorders>
              <w:top w:val="single" w:sz="6" w:space="0" w:color="auto"/>
              <w:left w:val="single" w:sz="6" w:space="0" w:color="auto"/>
              <w:bottom w:val="single" w:sz="6" w:space="0" w:color="auto"/>
              <w:right w:val="single" w:sz="6" w:space="0" w:color="auto"/>
            </w:tcBorders>
          </w:tcPr>
          <w:p w14:paraId="41A10645" w14:textId="77777777" w:rsidR="00D50FC0" w:rsidRPr="00AE6DBC" w:rsidRDefault="00D50FC0"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5.15</w:t>
            </w:r>
          </w:p>
        </w:tc>
        <w:tc>
          <w:tcPr>
            <w:tcW w:w="1666" w:type="pct"/>
            <w:tcBorders>
              <w:top w:val="single" w:sz="6" w:space="0" w:color="auto"/>
              <w:left w:val="single" w:sz="6" w:space="0" w:color="auto"/>
              <w:bottom w:val="single" w:sz="6" w:space="0" w:color="auto"/>
              <w:right w:val="single" w:sz="6" w:space="0" w:color="auto"/>
            </w:tcBorders>
          </w:tcPr>
          <w:p w14:paraId="597A5EE7" w14:textId="77777777" w:rsidR="00D50FC0" w:rsidRPr="00AE6DBC" w:rsidRDefault="00D50FC0" w:rsidP="00243C90">
            <w:pPr>
              <w:pStyle w:val="Style34"/>
              <w:widowControl/>
              <w:rPr>
                <w:rFonts w:ascii="Arial" w:hAnsi="Arial" w:cs="Arial"/>
              </w:rPr>
            </w:pPr>
          </w:p>
        </w:tc>
      </w:tr>
      <w:tr w:rsidR="00D50FC0" w:rsidRPr="00AE6DBC" w14:paraId="6204A010" w14:textId="77777777" w:rsidTr="00243C90">
        <w:trPr>
          <w:trHeight w:val="605"/>
        </w:trPr>
        <w:tc>
          <w:tcPr>
            <w:tcW w:w="1665" w:type="pct"/>
            <w:tcBorders>
              <w:top w:val="single" w:sz="6" w:space="0" w:color="auto"/>
              <w:left w:val="single" w:sz="6" w:space="0" w:color="auto"/>
              <w:bottom w:val="single" w:sz="6" w:space="0" w:color="auto"/>
              <w:right w:val="single" w:sz="6" w:space="0" w:color="auto"/>
            </w:tcBorders>
          </w:tcPr>
          <w:p w14:paraId="674BE7FB" w14:textId="62B0EBB1" w:rsidR="00D50FC0" w:rsidRPr="00AE6DBC" w:rsidRDefault="00D50FC0" w:rsidP="00243C90">
            <w:pPr>
              <w:pStyle w:val="Style52"/>
              <w:widowControl/>
              <w:rPr>
                <w:rStyle w:val="FontStyle110"/>
                <w:rFonts w:ascii="Arial" w:hAnsi="Arial" w:cs="Arial"/>
                <w:sz w:val="24"/>
                <w:szCs w:val="24"/>
                <w:lang w:eastAsia="en-US"/>
              </w:rPr>
            </w:pPr>
            <w:r w:rsidRPr="00AE6DBC">
              <w:rPr>
                <w:rFonts w:ascii="Arial" w:hAnsi="Arial" w:cs="Arial"/>
              </w:rPr>
              <w:t>1.3.2. Опасность поломки во время работы</w:t>
            </w:r>
          </w:p>
        </w:tc>
        <w:tc>
          <w:tcPr>
            <w:tcW w:w="1669" w:type="pct"/>
            <w:tcBorders>
              <w:top w:val="single" w:sz="6" w:space="0" w:color="auto"/>
              <w:left w:val="single" w:sz="6" w:space="0" w:color="auto"/>
              <w:bottom w:val="single" w:sz="6" w:space="0" w:color="auto"/>
              <w:right w:val="single" w:sz="6" w:space="0" w:color="auto"/>
            </w:tcBorders>
            <w:vAlign w:val="center"/>
          </w:tcPr>
          <w:p w14:paraId="660F7640" w14:textId="77777777" w:rsidR="00D50FC0" w:rsidRPr="00AE6DBC" w:rsidRDefault="00D50FC0"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5.8.1, 5.8.2, 5.13.7</w:t>
            </w:r>
          </w:p>
        </w:tc>
        <w:tc>
          <w:tcPr>
            <w:tcW w:w="1666" w:type="pct"/>
            <w:tcBorders>
              <w:top w:val="single" w:sz="6" w:space="0" w:color="auto"/>
              <w:left w:val="single" w:sz="6" w:space="0" w:color="auto"/>
              <w:bottom w:val="single" w:sz="6" w:space="0" w:color="auto"/>
              <w:right w:val="single" w:sz="6" w:space="0" w:color="auto"/>
            </w:tcBorders>
          </w:tcPr>
          <w:p w14:paraId="7A386EEE" w14:textId="77777777" w:rsidR="00D50FC0" w:rsidRPr="00AE6DBC" w:rsidRDefault="00D50FC0" w:rsidP="00243C90">
            <w:pPr>
              <w:pStyle w:val="Style34"/>
              <w:widowControl/>
              <w:rPr>
                <w:rFonts w:ascii="Arial" w:hAnsi="Arial" w:cs="Arial"/>
              </w:rPr>
            </w:pPr>
          </w:p>
        </w:tc>
      </w:tr>
      <w:tr w:rsidR="00D50FC0" w:rsidRPr="00AE6DBC" w14:paraId="2B4574D0" w14:textId="77777777" w:rsidTr="00243C90">
        <w:trPr>
          <w:trHeight w:val="600"/>
        </w:trPr>
        <w:tc>
          <w:tcPr>
            <w:tcW w:w="1665" w:type="pct"/>
            <w:tcBorders>
              <w:top w:val="single" w:sz="6" w:space="0" w:color="auto"/>
              <w:left w:val="single" w:sz="6" w:space="0" w:color="auto"/>
              <w:bottom w:val="single" w:sz="6" w:space="0" w:color="auto"/>
              <w:right w:val="single" w:sz="6" w:space="0" w:color="auto"/>
            </w:tcBorders>
          </w:tcPr>
          <w:p w14:paraId="667D6C8A" w14:textId="26933EE5" w:rsidR="00D50FC0" w:rsidRPr="00AE6DBC" w:rsidRDefault="00D50FC0" w:rsidP="00243C90">
            <w:pPr>
              <w:pStyle w:val="Style52"/>
              <w:widowControl/>
              <w:rPr>
                <w:rStyle w:val="FontStyle110"/>
                <w:rFonts w:ascii="Arial" w:hAnsi="Arial" w:cs="Arial"/>
                <w:sz w:val="24"/>
                <w:szCs w:val="24"/>
                <w:lang w:eastAsia="en-US"/>
              </w:rPr>
            </w:pPr>
            <w:r w:rsidRPr="00AE6DBC">
              <w:rPr>
                <w:rFonts w:ascii="Arial" w:hAnsi="Arial" w:cs="Arial"/>
              </w:rPr>
              <w:t>1.3.3. Риски из-за падающих или выпирающих предметов</w:t>
            </w:r>
          </w:p>
        </w:tc>
        <w:tc>
          <w:tcPr>
            <w:tcW w:w="1669" w:type="pct"/>
            <w:tcBorders>
              <w:top w:val="single" w:sz="6" w:space="0" w:color="auto"/>
              <w:left w:val="single" w:sz="6" w:space="0" w:color="auto"/>
              <w:bottom w:val="single" w:sz="6" w:space="0" w:color="auto"/>
              <w:right w:val="single" w:sz="6" w:space="0" w:color="auto"/>
            </w:tcBorders>
            <w:vAlign w:val="center"/>
          </w:tcPr>
          <w:p w14:paraId="74B9C518" w14:textId="77777777" w:rsidR="00D50FC0" w:rsidRPr="00AE6DBC" w:rsidRDefault="00D50FC0"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5.3.7, 5.3.8, 5.4.2, 5.4.4, 5.5</w:t>
            </w:r>
          </w:p>
        </w:tc>
        <w:tc>
          <w:tcPr>
            <w:tcW w:w="1666" w:type="pct"/>
            <w:tcBorders>
              <w:top w:val="single" w:sz="6" w:space="0" w:color="auto"/>
              <w:left w:val="single" w:sz="6" w:space="0" w:color="auto"/>
              <w:bottom w:val="single" w:sz="6" w:space="0" w:color="auto"/>
              <w:right w:val="single" w:sz="6" w:space="0" w:color="auto"/>
            </w:tcBorders>
          </w:tcPr>
          <w:p w14:paraId="15CB1731" w14:textId="77777777" w:rsidR="00D50FC0" w:rsidRPr="00AE6DBC" w:rsidRDefault="00D50FC0" w:rsidP="00243C90">
            <w:pPr>
              <w:pStyle w:val="Style34"/>
              <w:widowControl/>
              <w:rPr>
                <w:rFonts w:ascii="Arial" w:hAnsi="Arial" w:cs="Arial"/>
              </w:rPr>
            </w:pPr>
          </w:p>
        </w:tc>
      </w:tr>
      <w:tr w:rsidR="00D50FC0" w:rsidRPr="00AE6DBC" w14:paraId="7A66953F" w14:textId="77777777" w:rsidTr="00243C90">
        <w:trPr>
          <w:trHeight w:val="600"/>
        </w:trPr>
        <w:tc>
          <w:tcPr>
            <w:tcW w:w="1665" w:type="pct"/>
            <w:tcBorders>
              <w:top w:val="single" w:sz="6" w:space="0" w:color="auto"/>
              <w:left w:val="single" w:sz="6" w:space="0" w:color="auto"/>
              <w:bottom w:val="single" w:sz="6" w:space="0" w:color="auto"/>
              <w:right w:val="single" w:sz="6" w:space="0" w:color="auto"/>
            </w:tcBorders>
          </w:tcPr>
          <w:p w14:paraId="229F2A61" w14:textId="50B23955" w:rsidR="00D50FC0" w:rsidRPr="00AE6DBC" w:rsidRDefault="00D50FC0" w:rsidP="00243C90">
            <w:pPr>
              <w:pStyle w:val="Style52"/>
              <w:widowControl/>
              <w:rPr>
                <w:rStyle w:val="FontStyle110"/>
                <w:rFonts w:ascii="Arial" w:hAnsi="Arial" w:cs="Arial"/>
                <w:sz w:val="24"/>
                <w:szCs w:val="24"/>
                <w:lang w:eastAsia="en-US"/>
              </w:rPr>
            </w:pPr>
            <w:r w:rsidRPr="00AE6DBC">
              <w:rPr>
                <w:rFonts w:ascii="Arial" w:hAnsi="Arial" w:cs="Arial"/>
              </w:rPr>
              <w:t>1.3.4. Риски из-за поверхностей, краев или углов</w:t>
            </w:r>
          </w:p>
        </w:tc>
        <w:tc>
          <w:tcPr>
            <w:tcW w:w="1669" w:type="pct"/>
            <w:tcBorders>
              <w:top w:val="single" w:sz="6" w:space="0" w:color="auto"/>
              <w:left w:val="single" w:sz="6" w:space="0" w:color="auto"/>
              <w:bottom w:val="single" w:sz="6" w:space="0" w:color="auto"/>
              <w:right w:val="single" w:sz="6" w:space="0" w:color="auto"/>
            </w:tcBorders>
            <w:vAlign w:val="center"/>
          </w:tcPr>
          <w:p w14:paraId="4F298468" w14:textId="77777777" w:rsidR="00D50FC0" w:rsidRPr="00AE6DBC" w:rsidRDefault="00D50FC0"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5.10.3.2</w:t>
            </w:r>
          </w:p>
        </w:tc>
        <w:tc>
          <w:tcPr>
            <w:tcW w:w="1666" w:type="pct"/>
            <w:tcBorders>
              <w:top w:val="single" w:sz="6" w:space="0" w:color="auto"/>
              <w:left w:val="single" w:sz="6" w:space="0" w:color="auto"/>
              <w:bottom w:val="single" w:sz="6" w:space="0" w:color="auto"/>
              <w:right w:val="single" w:sz="6" w:space="0" w:color="auto"/>
            </w:tcBorders>
          </w:tcPr>
          <w:p w14:paraId="06C97A54" w14:textId="77777777" w:rsidR="00D50FC0" w:rsidRPr="00AE6DBC" w:rsidRDefault="00D50FC0" w:rsidP="00243C90">
            <w:pPr>
              <w:pStyle w:val="Style34"/>
              <w:widowControl/>
              <w:rPr>
                <w:rFonts w:ascii="Arial" w:hAnsi="Arial" w:cs="Arial"/>
              </w:rPr>
            </w:pPr>
          </w:p>
        </w:tc>
      </w:tr>
      <w:tr w:rsidR="00D50FC0" w:rsidRPr="00AE6DBC" w14:paraId="511123DB" w14:textId="77777777" w:rsidTr="00243C90">
        <w:trPr>
          <w:trHeight w:val="600"/>
        </w:trPr>
        <w:tc>
          <w:tcPr>
            <w:tcW w:w="1665" w:type="pct"/>
            <w:tcBorders>
              <w:top w:val="single" w:sz="6" w:space="0" w:color="auto"/>
              <w:left w:val="single" w:sz="6" w:space="0" w:color="auto"/>
              <w:bottom w:val="single" w:sz="6" w:space="0" w:color="auto"/>
              <w:right w:val="single" w:sz="6" w:space="0" w:color="auto"/>
            </w:tcBorders>
          </w:tcPr>
          <w:p w14:paraId="4C787C96" w14:textId="3517F666" w:rsidR="00D50FC0" w:rsidRPr="00AE6DBC" w:rsidRDefault="00D50FC0" w:rsidP="00243C90">
            <w:pPr>
              <w:pStyle w:val="Style52"/>
              <w:widowControl/>
              <w:rPr>
                <w:rStyle w:val="FontStyle110"/>
                <w:rFonts w:ascii="Arial" w:hAnsi="Arial" w:cs="Arial"/>
                <w:sz w:val="24"/>
                <w:szCs w:val="24"/>
                <w:lang w:eastAsia="en-US"/>
              </w:rPr>
            </w:pPr>
            <w:r w:rsidRPr="00AE6DBC">
              <w:rPr>
                <w:rFonts w:ascii="Arial" w:hAnsi="Arial" w:cs="Arial"/>
              </w:rPr>
              <w:t>1.3.5. Риски, связанные с комбинированным оборудованием</w:t>
            </w:r>
          </w:p>
        </w:tc>
        <w:tc>
          <w:tcPr>
            <w:tcW w:w="1669" w:type="pct"/>
            <w:tcBorders>
              <w:top w:val="single" w:sz="6" w:space="0" w:color="auto"/>
              <w:left w:val="single" w:sz="6" w:space="0" w:color="auto"/>
              <w:bottom w:val="single" w:sz="6" w:space="0" w:color="auto"/>
              <w:right w:val="single" w:sz="6" w:space="0" w:color="auto"/>
            </w:tcBorders>
            <w:vAlign w:val="center"/>
          </w:tcPr>
          <w:p w14:paraId="45505325" w14:textId="77777777" w:rsidR="00D50FC0" w:rsidRPr="00AE6DBC" w:rsidRDefault="00D50FC0"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w:t>
            </w:r>
          </w:p>
        </w:tc>
        <w:tc>
          <w:tcPr>
            <w:tcW w:w="1666" w:type="pct"/>
            <w:tcBorders>
              <w:top w:val="single" w:sz="6" w:space="0" w:color="auto"/>
              <w:left w:val="single" w:sz="6" w:space="0" w:color="auto"/>
              <w:bottom w:val="single" w:sz="6" w:space="0" w:color="auto"/>
              <w:right w:val="single" w:sz="6" w:space="0" w:color="auto"/>
            </w:tcBorders>
            <w:vAlign w:val="center"/>
          </w:tcPr>
          <w:p w14:paraId="35928550" w14:textId="11C4D560" w:rsidR="00D50FC0" w:rsidRPr="00AE6DBC" w:rsidRDefault="00D50FC0" w:rsidP="00243C90">
            <w:pPr>
              <w:pStyle w:val="Style52"/>
              <w:widowControl/>
              <w:rPr>
                <w:rStyle w:val="FontStyle110"/>
                <w:rFonts w:ascii="Arial" w:hAnsi="Arial" w:cs="Arial"/>
                <w:sz w:val="24"/>
                <w:szCs w:val="24"/>
                <w:lang w:eastAsia="en-US"/>
              </w:rPr>
            </w:pPr>
            <w:r w:rsidRPr="00AE6DBC">
              <w:rPr>
                <w:rStyle w:val="FontStyle110"/>
                <w:rFonts w:ascii="Arial" w:hAnsi="Arial" w:cs="Arial"/>
                <w:sz w:val="24"/>
                <w:szCs w:val="24"/>
                <w:lang w:eastAsia="en-US"/>
              </w:rPr>
              <w:t>Не применимо для такого типа техники в рамках области применения</w:t>
            </w:r>
          </w:p>
        </w:tc>
      </w:tr>
      <w:tr w:rsidR="00D50FC0" w:rsidRPr="00AE6DBC" w14:paraId="68D6655C" w14:textId="77777777" w:rsidTr="00243C90">
        <w:trPr>
          <w:trHeight w:val="600"/>
        </w:trPr>
        <w:tc>
          <w:tcPr>
            <w:tcW w:w="1665" w:type="pct"/>
            <w:tcBorders>
              <w:top w:val="single" w:sz="6" w:space="0" w:color="auto"/>
              <w:left w:val="single" w:sz="6" w:space="0" w:color="auto"/>
              <w:bottom w:val="single" w:sz="6" w:space="0" w:color="auto"/>
              <w:right w:val="single" w:sz="6" w:space="0" w:color="auto"/>
            </w:tcBorders>
          </w:tcPr>
          <w:p w14:paraId="19996193" w14:textId="09FEB898" w:rsidR="00D50FC0" w:rsidRPr="00AE6DBC" w:rsidRDefault="00D50FC0" w:rsidP="00243C90">
            <w:pPr>
              <w:pStyle w:val="Style52"/>
              <w:widowControl/>
              <w:rPr>
                <w:rStyle w:val="FontStyle110"/>
                <w:rFonts w:ascii="Arial" w:hAnsi="Arial" w:cs="Arial"/>
                <w:sz w:val="24"/>
                <w:szCs w:val="24"/>
                <w:lang w:eastAsia="en-US"/>
              </w:rPr>
            </w:pPr>
            <w:r w:rsidRPr="00AE6DBC">
              <w:rPr>
                <w:rFonts w:ascii="Arial" w:hAnsi="Arial" w:cs="Arial"/>
              </w:rPr>
              <w:t>1.3.6. Риски, связанные с изменением условий эксплуатации</w:t>
            </w:r>
          </w:p>
        </w:tc>
        <w:tc>
          <w:tcPr>
            <w:tcW w:w="1669" w:type="pct"/>
            <w:tcBorders>
              <w:top w:val="single" w:sz="6" w:space="0" w:color="auto"/>
              <w:left w:val="single" w:sz="6" w:space="0" w:color="auto"/>
              <w:bottom w:val="single" w:sz="6" w:space="0" w:color="auto"/>
              <w:right w:val="single" w:sz="6" w:space="0" w:color="auto"/>
            </w:tcBorders>
            <w:vAlign w:val="center"/>
          </w:tcPr>
          <w:p w14:paraId="2C411627" w14:textId="77777777" w:rsidR="00D50FC0" w:rsidRPr="00AE6DBC" w:rsidRDefault="00D50FC0"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5.11.3.4</w:t>
            </w:r>
          </w:p>
        </w:tc>
        <w:tc>
          <w:tcPr>
            <w:tcW w:w="1666" w:type="pct"/>
            <w:tcBorders>
              <w:top w:val="single" w:sz="6" w:space="0" w:color="auto"/>
              <w:left w:val="single" w:sz="6" w:space="0" w:color="auto"/>
              <w:bottom w:val="single" w:sz="6" w:space="0" w:color="auto"/>
              <w:right w:val="single" w:sz="6" w:space="0" w:color="auto"/>
            </w:tcBorders>
          </w:tcPr>
          <w:p w14:paraId="57FB9029" w14:textId="77777777" w:rsidR="00D50FC0" w:rsidRPr="00AE6DBC" w:rsidRDefault="00D50FC0" w:rsidP="00243C90">
            <w:pPr>
              <w:pStyle w:val="Style34"/>
              <w:widowControl/>
              <w:rPr>
                <w:rFonts w:ascii="Arial" w:hAnsi="Arial" w:cs="Arial"/>
              </w:rPr>
            </w:pPr>
          </w:p>
        </w:tc>
      </w:tr>
      <w:tr w:rsidR="00D50FC0" w:rsidRPr="00AE6DBC" w14:paraId="18364B9F" w14:textId="77777777" w:rsidTr="00243C90">
        <w:trPr>
          <w:trHeight w:val="365"/>
        </w:trPr>
        <w:tc>
          <w:tcPr>
            <w:tcW w:w="1665" w:type="pct"/>
            <w:tcBorders>
              <w:top w:val="single" w:sz="6" w:space="0" w:color="auto"/>
              <w:left w:val="single" w:sz="6" w:space="0" w:color="auto"/>
              <w:bottom w:val="single" w:sz="6" w:space="0" w:color="auto"/>
              <w:right w:val="single" w:sz="6" w:space="0" w:color="auto"/>
            </w:tcBorders>
          </w:tcPr>
          <w:p w14:paraId="03FB6CEB" w14:textId="6A36C5BF" w:rsidR="00D50FC0" w:rsidRPr="00AE6DBC" w:rsidRDefault="00D50FC0" w:rsidP="00243C90">
            <w:pPr>
              <w:pStyle w:val="Style52"/>
              <w:widowControl/>
              <w:rPr>
                <w:rStyle w:val="FontStyle110"/>
                <w:rFonts w:ascii="Arial" w:hAnsi="Arial" w:cs="Arial"/>
                <w:sz w:val="24"/>
                <w:szCs w:val="24"/>
                <w:lang w:eastAsia="en-US"/>
              </w:rPr>
            </w:pPr>
            <w:r w:rsidRPr="00AE6DBC">
              <w:rPr>
                <w:rFonts w:ascii="Arial" w:hAnsi="Arial" w:cs="Arial"/>
              </w:rPr>
              <w:t>1.3.7. Риски, связанные с движущимися частями</w:t>
            </w:r>
          </w:p>
        </w:tc>
        <w:tc>
          <w:tcPr>
            <w:tcW w:w="1669" w:type="pct"/>
            <w:tcBorders>
              <w:top w:val="single" w:sz="6" w:space="0" w:color="auto"/>
              <w:left w:val="single" w:sz="6" w:space="0" w:color="auto"/>
              <w:bottom w:val="single" w:sz="6" w:space="0" w:color="auto"/>
              <w:right w:val="single" w:sz="6" w:space="0" w:color="auto"/>
            </w:tcBorders>
          </w:tcPr>
          <w:p w14:paraId="5F8E1576" w14:textId="77777777" w:rsidR="00D50FC0" w:rsidRPr="00AE6DBC" w:rsidRDefault="00D50FC0"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5.3.7, 5.3.8, 5.13.4, 7.1</w:t>
            </w:r>
          </w:p>
        </w:tc>
        <w:tc>
          <w:tcPr>
            <w:tcW w:w="1666" w:type="pct"/>
            <w:tcBorders>
              <w:top w:val="single" w:sz="6" w:space="0" w:color="auto"/>
              <w:left w:val="single" w:sz="6" w:space="0" w:color="auto"/>
              <w:bottom w:val="single" w:sz="6" w:space="0" w:color="auto"/>
              <w:right w:val="single" w:sz="6" w:space="0" w:color="auto"/>
            </w:tcBorders>
          </w:tcPr>
          <w:p w14:paraId="68DA4281" w14:textId="77777777" w:rsidR="00D50FC0" w:rsidRPr="00AE6DBC" w:rsidRDefault="00D50FC0" w:rsidP="00243C90">
            <w:pPr>
              <w:pStyle w:val="Style34"/>
              <w:widowControl/>
              <w:rPr>
                <w:rFonts w:ascii="Arial" w:hAnsi="Arial" w:cs="Arial"/>
              </w:rPr>
            </w:pPr>
          </w:p>
        </w:tc>
      </w:tr>
      <w:tr w:rsidR="00D50FC0" w:rsidRPr="00AE6DBC" w14:paraId="1036DF8D" w14:textId="77777777" w:rsidTr="00243C90">
        <w:trPr>
          <w:trHeight w:val="360"/>
        </w:trPr>
        <w:tc>
          <w:tcPr>
            <w:tcW w:w="1665" w:type="pct"/>
            <w:tcBorders>
              <w:top w:val="single" w:sz="6" w:space="0" w:color="auto"/>
              <w:left w:val="single" w:sz="6" w:space="0" w:color="auto"/>
              <w:bottom w:val="single" w:sz="6" w:space="0" w:color="auto"/>
              <w:right w:val="single" w:sz="6" w:space="0" w:color="auto"/>
            </w:tcBorders>
          </w:tcPr>
          <w:p w14:paraId="75FFD6CB" w14:textId="75622D21" w:rsidR="00D50FC0" w:rsidRPr="00AE6DBC" w:rsidRDefault="00D50FC0" w:rsidP="00243C90">
            <w:pPr>
              <w:pStyle w:val="Style52"/>
              <w:widowControl/>
              <w:rPr>
                <w:rStyle w:val="FontStyle110"/>
                <w:rFonts w:ascii="Arial" w:hAnsi="Arial" w:cs="Arial"/>
                <w:sz w:val="24"/>
                <w:szCs w:val="24"/>
                <w:lang w:val="en-US" w:eastAsia="en-US"/>
              </w:rPr>
            </w:pPr>
            <w:r w:rsidRPr="00AE6DBC">
              <w:rPr>
                <w:rFonts w:ascii="Arial" w:hAnsi="Arial" w:cs="Arial"/>
              </w:rPr>
              <w:t>1.3.8.1. Подвижные части трансмиссии</w:t>
            </w:r>
          </w:p>
        </w:tc>
        <w:tc>
          <w:tcPr>
            <w:tcW w:w="1669" w:type="pct"/>
            <w:tcBorders>
              <w:top w:val="single" w:sz="6" w:space="0" w:color="auto"/>
              <w:left w:val="single" w:sz="6" w:space="0" w:color="auto"/>
              <w:bottom w:val="single" w:sz="6" w:space="0" w:color="auto"/>
              <w:right w:val="single" w:sz="6" w:space="0" w:color="auto"/>
            </w:tcBorders>
          </w:tcPr>
          <w:p w14:paraId="72E02740" w14:textId="77777777" w:rsidR="00D50FC0" w:rsidRPr="00AE6DBC" w:rsidRDefault="00D50FC0"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w:t>
            </w:r>
          </w:p>
        </w:tc>
        <w:tc>
          <w:tcPr>
            <w:tcW w:w="1666" w:type="pct"/>
            <w:tcBorders>
              <w:top w:val="single" w:sz="6" w:space="0" w:color="auto"/>
              <w:left w:val="single" w:sz="6" w:space="0" w:color="auto"/>
              <w:bottom w:val="single" w:sz="6" w:space="0" w:color="auto"/>
              <w:right w:val="single" w:sz="6" w:space="0" w:color="auto"/>
            </w:tcBorders>
          </w:tcPr>
          <w:p w14:paraId="1C4EA5AF" w14:textId="485324EC" w:rsidR="00D50FC0" w:rsidRPr="00AE6DBC" w:rsidRDefault="005E772D"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Не рассматривается</w:t>
            </w:r>
          </w:p>
        </w:tc>
      </w:tr>
      <w:tr w:rsidR="00D50FC0" w:rsidRPr="00AE6DBC" w14:paraId="7527A5B0" w14:textId="77777777" w:rsidTr="00243C90">
        <w:trPr>
          <w:trHeight w:val="600"/>
        </w:trPr>
        <w:tc>
          <w:tcPr>
            <w:tcW w:w="1665" w:type="pct"/>
            <w:tcBorders>
              <w:top w:val="single" w:sz="6" w:space="0" w:color="auto"/>
              <w:left w:val="single" w:sz="6" w:space="0" w:color="auto"/>
              <w:bottom w:val="single" w:sz="6" w:space="0" w:color="auto"/>
              <w:right w:val="single" w:sz="6" w:space="0" w:color="auto"/>
            </w:tcBorders>
          </w:tcPr>
          <w:p w14:paraId="242AE7CF" w14:textId="51A875FF" w:rsidR="00D50FC0" w:rsidRPr="00AE6DBC" w:rsidRDefault="00D50FC0" w:rsidP="00243C90">
            <w:pPr>
              <w:pStyle w:val="Style52"/>
              <w:widowControl/>
              <w:rPr>
                <w:rStyle w:val="FontStyle110"/>
                <w:rFonts w:ascii="Arial" w:hAnsi="Arial" w:cs="Arial"/>
                <w:sz w:val="24"/>
                <w:szCs w:val="24"/>
                <w:lang w:eastAsia="en-US"/>
              </w:rPr>
            </w:pPr>
            <w:r w:rsidRPr="00AE6DBC">
              <w:rPr>
                <w:rFonts w:ascii="Arial" w:hAnsi="Arial" w:cs="Arial"/>
              </w:rPr>
              <w:t>1.3.8.2. Подвижные части, участвующие в процессе</w:t>
            </w:r>
          </w:p>
        </w:tc>
        <w:tc>
          <w:tcPr>
            <w:tcW w:w="1669" w:type="pct"/>
            <w:tcBorders>
              <w:top w:val="single" w:sz="6" w:space="0" w:color="auto"/>
              <w:left w:val="single" w:sz="6" w:space="0" w:color="auto"/>
              <w:bottom w:val="single" w:sz="6" w:space="0" w:color="auto"/>
              <w:right w:val="single" w:sz="6" w:space="0" w:color="auto"/>
            </w:tcBorders>
            <w:vAlign w:val="center"/>
          </w:tcPr>
          <w:p w14:paraId="1D0BC3E6" w14:textId="77777777" w:rsidR="00D50FC0" w:rsidRPr="00AE6DBC" w:rsidRDefault="00D50FC0"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5.3.7, 5.3.8</w:t>
            </w:r>
          </w:p>
        </w:tc>
        <w:tc>
          <w:tcPr>
            <w:tcW w:w="1666" w:type="pct"/>
            <w:tcBorders>
              <w:top w:val="single" w:sz="6" w:space="0" w:color="auto"/>
              <w:left w:val="single" w:sz="6" w:space="0" w:color="auto"/>
              <w:bottom w:val="single" w:sz="6" w:space="0" w:color="auto"/>
              <w:right w:val="single" w:sz="6" w:space="0" w:color="auto"/>
            </w:tcBorders>
          </w:tcPr>
          <w:p w14:paraId="6766FDE8" w14:textId="77777777" w:rsidR="00D50FC0" w:rsidRPr="00AE6DBC" w:rsidRDefault="00D50FC0" w:rsidP="00243C90">
            <w:pPr>
              <w:pStyle w:val="Style34"/>
              <w:widowControl/>
              <w:rPr>
                <w:rFonts w:ascii="Arial" w:hAnsi="Arial" w:cs="Arial"/>
              </w:rPr>
            </w:pPr>
          </w:p>
        </w:tc>
      </w:tr>
      <w:tr w:rsidR="00D50FC0" w:rsidRPr="00AE6DBC" w14:paraId="753B2A56" w14:textId="77777777" w:rsidTr="00243C90">
        <w:trPr>
          <w:trHeight w:val="600"/>
        </w:trPr>
        <w:tc>
          <w:tcPr>
            <w:tcW w:w="1665" w:type="pct"/>
            <w:tcBorders>
              <w:top w:val="single" w:sz="6" w:space="0" w:color="auto"/>
              <w:left w:val="single" w:sz="6" w:space="0" w:color="auto"/>
              <w:bottom w:val="single" w:sz="6" w:space="0" w:color="auto"/>
              <w:right w:val="single" w:sz="6" w:space="0" w:color="auto"/>
            </w:tcBorders>
          </w:tcPr>
          <w:p w14:paraId="0D0C4D2C" w14:textId="59A7D05C" w:rsidR="00D50FC0" w:rsidRPr="00AE6DBC" w:rsidRDefault="00D50FC0" w:rsidP="00243C90">
            <w:pPr>
              <w:pStyle w:val="Style52"/>
              <w:widowControl/>
              <w:rPr>
                <w:rStyle w:val="FontStyle110"/>
                <w:rFonts w:ascii="Arial" w:hAnsi="Arial" w:cs="Arial"/>
                <w:sz w:val="24"/>
                <w:szCs w:val="24"/>
                <w:lang w:val="en-US" w:eastAsia="en-US"/>
              </w:rPr>
            </w:pPr>
            <w:r w:rsidRPr="00AE6DBC">
              <w:rPr>
                <w:rFonts w:ascii="Arial" w:hAnsi="Arial" w:cs="Arial"/>
              </w:rPr>
              <w:t>1.3.9. Риски неконтролируемых движений</w:t>
            </w:r>
          </w:p>
        </w:tc>
        <w:tc>
          <w:tcPr>
            <w:tcW w:w="1669" w:type="pct"/>
            <w:tcBorders>
              <w:top w:val="single" w:sz="6" w:space="0" w:color="auto"/>
              <w:left w:val="single" w:sz="6" w:space="0" w:color="auto"/>
              <w:bottom w:val="single" w:sz="6" w:space="0" w:color="auto"/>
              <w:right w:val="single" w:sz="6" w:space="0" w:color="auto"/>
            </w:tcBorders>
            <w:vAlign w:val="center"/>
          </w:tcPr>
          <w:p w14:paraId="2BF94AC1" w14:textId="77777777" w:rsidR="00D50FC0" w:rsidRPr="00AE6DBC" w:rsidRDefault="00D50FC0"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5.11.3.1, 5.14.2</w:t>
            </w:r>
          </w:p>
        </w:tc>
        <w:tc>
          <w:tcPr>
            <w:tcW w:w="1666" w:type="pct"/>
            <w:tcBorders>
              <w:top w:val="single" w:sz="6" w:space="0" w:color="auto"/>
              <w:left w:val="single" w:sz="6" w:space="0" w:color="auto"/>
              <w:bottom w:val="single" w:sz="6" w:space="0" w:color="auto"/>
              <w:right w:val="single" w:sz="6" w:space="0" w:color="auto"/>
            </w:tcBorders>
          </w:tcPr>
          <w:p w14:paraId="15B5A9AE" w14:textId="77777777" w:rsidR="00D50FC0" w:rsidRPr="00AE6DBC" w:rsidRDefault="00D50FC0" w:rsidP="00243C90">
            <w:pPr>
              <w:pStyle w:val="Style34"/>
              <w:widowControl/>
              <w:rPr>
                <w:rFonts w:ascii="Arial" w:hAnsi="Arial" w:cs="Arial"/>
              </w:rPr>
            </w:pPr>
          </w:p>
        </w:tc>
      </w:tr>
      <w:tr w:rsidR="00D50FC0" w:rsidRPr="00AE6DBC" w14:paraId="7AEA849C" w14:textId="77777777" w:rsidTr="00243C90">
        <w:trPr>
          <w:trHeight w:val="365"/>
        </w:trPr>
        <w:tc>
          <w:tcPr>
            <w:tcW w:w="1665" w:type="pct"/>
            <w:tcBorders>
              <w:top w:val="single" w:sz="6" w:space="0" w:color="auto"/>
              <w:left w:val="single" w:sz="6" w:space="0" w:color="auto"/>
              <w:bottom w:val="single" w:sz="6" w:space="0" w:color="auto"/>
              <w:right w:val="single" w:sz="6" w:space="0" w:color="auto"/>
            </w:tcBorders>
          </w:tcPr>
          <w:p w14:paraId="79D412EF" w14:textId="625F3677" w:rsidR="00D50FC0" w:rsidRPr="00AE6DBC" w:rsidRDefault="00D50FC0" w:rsidP="00243C90">
            <w:pPr>
              <w:pStyle w:val="Style52"/>
              <w:widowControl/>
              <w:rPr>
                <w:rStyle w:val="FontStyle110"/>
                <w:rFonts w:ascii="Arial" w:hAnsi="Arial" w:cs="Arial"/>
                <w:sz w:val="24"/>
                <w:szCs w:val="24"/>
                <w:lang w:val="en-US" w:eastAsia="en-US"/>
              </w:rPr>
            </w:pPr>
            <w:r w:rsidRPr="00AE6DBC">
              <w:rPr>
                <w:rFonts w:ascii="Arial" w:hAnsi="Arial" w:cs="Arial"/>
              </w:rPr>
              <w:t>1.4.1. Основные требования</w:t>
            </w:r>
          </w:p>
        </w:tc>
        <w:tc>
          <w:tcPr>
            <w:tcW w:w="1669" w:type="pct"/>
            <w:tcBorders>
              <w:top w:val="single" w:sz="6" w:space="0" w:color="auto"/>
              <w:left w:val="single" w:sz="6" w:space="0" w:color="auto"/>
              <w:bottom w:val="single" w:sz="6" w:space="0" w:color="auto"/>
              <w:right w:val="single" w:sz="6" w:space="0" w:color="auto"/>
            </w:tcBorders>
          </w:tcPr>
          <w:p w14:paraId="57E75807" w14:textId="77777777" w:rsidR="00D50FC0" w:rsidRPr="00AE6DBC" w:rsidRDefault="00D50FC0"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5.3.7, 5.3.8</w:t>
            </w:r>
          </w:p>
        </w:tc>
        <w:tc>
          <w:tcPr>
            <w:tcW w:w="1666" w:type="pct"/>
            <w:tcBorders>
              <w:top w:val="single" w:sz="6" w:space="0" w:color="auto"/>
              <w:left w:val="single" w:sz="6" w:space="0" w:color="auto"/>
              <w:bottom w:val="single" w:sz="6" w:space="0" w:color="auto"/>
              <w:right w:val="single" w:sz="6" w:space="0" w:color="auto"/>
            </w:tcBorders>
          </w:tcPr>
          <w:p w14:paraId="6128F276" w14:textId="77777777" w:rsidR="00D50FC0" w:rsidRPr="00AE6DBC" w:rsidRDefault="00D50FC0" w:rsidP="00243C90">
            <w:pPr>
              <w:pStyle w:val="Style34"/>
              <w:widowControl/>
              <w:rPr>
                <w:rFonts w:ascii="Arial" w:hAnsi="Arial" w:cs="Arial"/>
              </w:rPr>
            </w:pPr>
          </w:p>
        </w:tc>
      </w:tr>
      <w:tr w:rsidR="00D50FC0" w:rsidRPr="00AE6DBC" w14:paraId="1572428D" w14:textId="77777777" w:rsidTr="00243C90">
        <w:trPr>
          <w:trHeight w:val="365"/>
        </w:trPr>
        <w:tc>
          <w:tcPr>
            <w:tcW w:w="1665" w:type="pct"/>
            <w:tcBorders>
              <w:top w:val="single" w:sz="6" w:space="0" w:color="auto"/>
              <w:left w:val="single" w:sz="6" w:space="0" w:color="auto"/>
              <w:bottom w:val="single" w:sz="6" w:space="0" w:color="auto"/>
              <w:right w:val="single" w:sz="6" w:space="0" w:color="auto"/>
            </w:tcBorders>
          </w:tcPr>
          <w:p w14:paraId="11EE5C85" w14:textId="3C29F4D3" w:rsidR="00D50FC0" w:rsidRPr="00AE6DBC" w:rsidRDefault="00D50FC0" w:rsidP="00243C90">
            <w:pPr>
              <w:pStyle w:val="Style52"/>
              <w:widowControl/>
              <w:rPr>
                <w:rStyle w:val="FontStyle110"/>
                <w:rFonts w:ascii="Arial" w:hAnsi="Arial" w:cs="Arial"/>
                <w:sz w:val="24"/>
                <w:szCs w:val="24"/>
                <w:lang w:val="en-US" w:eastAsia="en-US"/>
              </w:rPr>
            </w:pPr>
            <w:r w:rsidRPr="00AE6DBC">
              <w:rPr>
                <w:rFonts w:ascii="Arial" w:hAnsi="Arial" w:cs="Arial"/>
              </w:rPr>
              <w:t>1.4.2.1. Закрепленное ограждение</w:t>
            </w:r>
          </w:p>
        </w:tc>
        <w:tc>
          <w:tcPr>
            <w:tcW w:w="1669" w:type="pct"/>
            <w:tcBorders>
              <w:top w:val="single" w:sz="6" w:space="0" w:color="auto"/>
              <w:left w:val="single" w:sz="6" w:space="0" w:color="auto"/>
              <w:bottom w:val="single" w:sz="6" w:space="0" w:color="auto"/>
              <w:right w:val="single" w:sz="6" w:space="0" w:color="auto"/>
            </w:tcBorders>
          </w:tcPr>
          <w:p w14:paraId="006019EF" w14:textId="77777777" w:rsidR="00D50FC0" w:rsidRPr="00AE6DBC" w:rsidRDefault="00D50FC0"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5.3.7</w:t>
            </w:r>
          </w:p>
        </w:tc>
        <w:tc>
          <w:tcPr>
            <w:tcW w:w="1666" w:type="pct"/>
            <w:tcBorders>
              <w:top w:val="single" w:sz="6" w:space="0" w:color="auto"/>
              <w:left w:val="single" w:sz="6" w:space="0" w:color="auto"/>
              <w:bottom w:val="single" w:sz="6" w:space="0" w:color="auto"/>
              <w:right w:val="single" w:sz="6" w:space="0" w:color="auto"/>
            </w:tcBorders>
          </w:tcPr>
          <w:p w14:paraId="01CFA179" w14:textId="77777777" w:rsidR="00D50FC0" w:rsidRPr="00AE6DBC" w:rsidRDefault="00D50FC0" w:rsidP="00243C90">
            <w:pPr>
              <w:pStyle w:val="Style34"/>
              <w:widowControl/>
              <w:rPr>
                <w:rFonts w:ascii="Arial" w:hAnsi="Arial" w:cs="Arial"/>
              </w:rPr>
            </w:pPr>
          </w:p>
        </w:tc>
      </w:tr>
      <w:tr w:rsidR="00D50FC0" w:rsidRPr="00AE6DBC" w14:paraId="0A2DC7BD" w14:textId="77777777" w:rsidTr="00243C90">
        <w:trPr>
          <w:trHeight w:val="600"/>
        </w:trPr>
        <w:tc>
          <w:tcPr>
            <w:tcW w:w="1665" w:type="pct"/>
            <w:tcBorders>
              <w:top w:val="single" w:sz="6" w:space="0" w:color="auto"/>
              <w:left w:val="single" w:sz="6" w:space="0" w:color="auto"/>
              <w:bottom w:val="single" w:sz="6" w:space="0" w:color="auto"/>
              <w:right w:val="single" w:sz="6" w:space="0" w:color="auto"/>
            </w:tcBorders>
          </w:tcPr>
          <w:p w14:paraId="5B6FE7C9" w14:textId="1899D7D5" w:rsidR="00D50FC0" w:rsidRPr="00AE6DBC" w:rsidRDefault="00D50FC0" w:rsidP="00243C90">
            <w:pPr>
              <w:pStyle w:val="Style52"/>
              <w:widowControl/>
              <w:rPr>
                <w:rStyle w:val="FontStyle110"/>
                <w:rFonts w:ascii="Arial" w:hAnsi="Arial" w:cs="Arial"/>
                <w:sz w:val="24"/>
                <w:szCs w:val="24"/>
                <w:lang w:val="en-US" w:eastAsia="en-US"/>
              </w:rPr>
            </w:pPr>
            <w:r w:rsidRPr="00AE6DBC">
              <w:rPr>
                <w:rFonts w:ascii="Arial" w:hAnsi="Arial" w:cs="Arial"/>
              </w:rPr>
              <w:t>1.4.2.2. Блокирующие подвижные ограждения</w:t>
            </w:r>
          </w:p>
        </w:tc>
        <w:tc>
          <w:tcPr>
            <w:tcW w:w="1669" w:type="pct"/>
            <w:tcBorders>
              <w:top w:val="single" w:sz="6" w:space="0" w:color="auto"/>
              <w:left w:val="single" w:sz="6" w:space="0" w:color="auto"/>
              <w:bottom w:val="single" w:sz="6" w:space="0" w:color="auto"/>
              <w:right w:val="single" w:sz="6" w:space="0" w:color="auto"/>
            </w:tcBorders>
            <w:vAlign w:val="center"/>
          </w:tcPr>
          <w:p w14:paraId="6F1BFC65" w14:textId="77777777" w:rsidR="00D50FC0" w:rsidRPr="00AE6DBC" w:rsidRDefault="00D50FC0"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5.3.5</w:t>
            </w:r>
          </w:p>
        </w:tc>
        <w:tc>
          <w:tcPr>
            <w:tcW w:w="1666" w:type="pct"/>
            <w:tcBorders>
              <w:top w:val="single" w:sz="6" w:space="0" w:color="auto"/>
              <w:left w:val="single" w:sz="6" w:space="0" w:color="auto"/>
              <w:bottom w:val="single" w:sz="6" w:space="0" w:color="auto"/>
              <w:right w:val="single" w:sz="6" w:space="0" w:color="auto"/>
            </w:tcBorders>
          </w:tcPr>
          <w:p w14:paraId="1FAEA647" w14:textId="77777777" w:rsidR="00D50FC0" w:rsidRPr="00AE6DBC" w:rsidRDefault="00D50FC0" w:rsidP="00243C90">
            <w:pPr>
              <w:pStyle w:val="Style34"/>
              <w:widowControl/>
              <w:rPr>
                <w:rFonts w:ascii="Arial" w:hAnsi="Arial" w:cs="Arial"/>
              </w:rPr>
            </w:pPr>
          </w:p>
        </w:tc>
      </w:tr>
    </w:tbl>
    <w:p w14:paraId="02B0B191" w14:textId="77777777" w:rsidR="00243C90" w:rsidRDefault="00243C90">
      <w:r>
        <w:br w:type="page"/>
      </w:r>
    </w:p>
    <w:p w14:paraId="2C1AF6BF" w14:textId="77777777" w:rsidR="00243C90" w:rsidRPr="00243C90" w:rsidRDefault="00243C90" w:rsidP="00243C90">
      <w:pPr>
        <w:jc w:val="center"/>
        <w:rPr>
          <w:rFonts w:ascii="Arial" w:hAnsi="Arial" w:cs="Arial"/>
          <w:i/>
        </w:rPr>
      </w:pPr>
      <w:r w:rsidRPr="00243C90">
        <w:rPr>
          <w:rFonts w:ascii="Arial" w:hAnsi="Arial" w:cs="Arial"/>
          <w:i/>
        </w:rPr>
        <w:t xml:space="preserve">Продолжение </w:t>
      </w:r>
      <w:r w:rsidRPr="00243C90">
        <w:rPr>
          <w:rStyle w:val="FontStyle111"/>
          <w:rFonts w:ascii="Arial" w:hAnsi="Arial" w:cs="Arial"/>
          <w:b w:val="0"/>
          <w:i/>
          <w:sz w:val="24"/>
          <w:szCs w:val="24"/>
          <w:lang w:eastAsia="en-US"/>
        </w:rPr>
        <w:t xml:space="preserve">таблицы </w:t>
      </w:r>
      <w:r w:rsidRPr="00243C90">
        <w:rPr>
          <w:rStyle w:val="FontStyle111"/>
          <w:rFonts w:ascii="Arial" w:hAnsi="Arial" w:cs="Arial"/>
          <w:b w:val="0"/>
          <w:i/>
          <w:sz w:val="24"/>
          <w:szCs w:val="24"/>
          <w:lang w:val="en-US" w:eastAsia="en-US"/>
        </w:rPr>
        <w:t>ZA</w:t>
      </w:r>
      <w:r w:rsidRPr="00243C90">
        <w:rPr>
          <w:rStyle w:val="FontStyle111"/>
          <w:rFonts w:ascii="Arial" w:hAnsi="Arial" w:cs="Arial"/>
          <w:b w:val="0"/>
          <w:i/>
          <w:sz w:val="24"/>
          <w:szCs w:val="24"/>
          <w:lang w:eastAsia="en-US"/>
        </w:rPr>
        <w:t>.1</w:t>
      </w:r>
    </w:p>
    <w:p w14:paraId="2178CC97" w14:textId="77777777" w:rsidR="00243C90" w:rsidRDefault="00243C90" w:rsidP="00243C90"/>
    <w:tbl>
      <w:tblPr>
        <w:tblW w:w="5000" w:type="pct"/>
        <w:tblCellMar>
          <w:left w:w="40" w:type="dxa"/>
          <w:right w:w="40" w:type="dxa"/>
        </w:tblCellMar>
        <w:tblLook w:val="0000" w:firstRow="0" w:lastRow="0" w:firstColumn="0" w:lastColumn="0" w:noHBand="0" w:noVBand="0"/>
      </w:tblPr>
      <w:tblGrid>
        <w:gridCol w:w="3143"/>
        <w:gridCol w:w="3150"/>
        <w:gridCol w:w="3144"/>
      </w:tblGrid>
      <w:tr w:rsidR="00243C90" w:rsidRPr="00243C90" w14:paraId="599CE4A7" w14:textId="77777777" w:rsidTr="00243C90">
        <w:trPr>
          <w:trHeight w:val="365"/>
        </w:trPr>
        <w:tc>
          <w:tcPr>
            <w:tcW w:w="1665" w:type="pct"/>
            <w:tcBorders>
              <w:top w:val="single" w:sz="6" w:space="0" w:color="auto"/>
              <w:left w:val="single" w:sz="6" w:space="0" w:color="auto"/>
              <w:bottom w:val="double" w:sz="4" w:space="0" w:color="auto"/>
              <w:right w:val="single" w:sz="6" w:space="0" w:color="auto"/>
            </w:tcBorders>
          </w:tcPr>
          <w:p w14:paraId="324D701C" w14:textId="77777777" w:rsidR="00243C90" w:rsidRPr="00243C90" w:rsidRDefault="00243C90" w:rsidP="00243C90">
            <w:pPr>
              <w:pStyle w:val="Style52"/>
              <w:jc w:val="center"/>
              <w:rPr>
                <w:rStyle w:val="FontStyle109"/>
                <w:rFonts w:ascii="Arial" w:hAnsi="Arial" w:cs="Arial"/>
                <w:bCs w:val="0"/>
                <w:color w:val="auto"/>
                <w:sz w:val="24"/>
                <w:szCs w:val="24"/>
              </w:rPr>
            </w:pPr>
            <w:r w:rsidRPr="00243C90">
              <w:rPr>
                <w:rStyle w:val="FontStyle109"/>
                <w:rFonts w:ascii="Arial" w:hAnsi="Arial" w:cs="Arial"/>
                <w:bCs w:val="0"/>
                <w:color w:val="auto"/>
                <w:sz w:val="24"/>
                <w:szCs w:val="24"/>
              </w:rPr>
              <w:t>Соответствующие существенные требования Директивы 2006/42/ЕС</w:t>
            </w:r>
          </w:p>
        </w:tc>
        <w:tc>
          <w:tcPr>
            <w:tcW w:w="1669" w:type="pct"/>
            <w:tcBorders>
              <w:top w:val="single" w:sz="6" w:space="0" w:color="auto"/>
              <w:left w:val="single" w:sz="6" w:space="0" w:color="auto"/>
              <w:bottom w:val="double" w:sz="4" w:space="0" w:color="auto"/>
              <w:right w:val="single" w:sz="6" w:space="0" w:color="auto"/>
            </w:tcBorders>
          </w:tcPr>
          <w:p w14:paraId="5FD29EF0" w14:textId="77777777" w:rsidR="00243C90" w:rsidRPr="00243C90" w:rsidRDefault="00243C90" w:rsidP="00243C90">
            <w:pPr>
              <w:pStyle w:val="Style52"/>
              <w:jc w:val="center"/>
              <w:rPr>
                <w:rStyle w:val="FontStyle109"/>
                <w:rFonts w:ascii="Arial" w:hAnsi="Arial" w:cs="Arial"/>
                <w:bCs w:val="0"/>
                <w:sz w:val="24"/>
                <w:szCs w:val="24"/>
                <w:lang w:eastAsia="en-US"/>
              </w:rPr>
            </w:pPr>
            <w:r w:rsidRPr="00243C90">
              <w:rPr>
                <w:rStyle w:val="FontStyle109"/>
                <w:rFonts w:ascii="Arial" w:hAnsi="Arial" w:cs="Arial"/>
                <w:bCs w:val="0"/>
                <w:sz w:val="24"/>
                <w:szCs w:val="24"/>
                <w:lang w:eastAsia="en-US"/>
              </w:rPr>
              <w:t xml:space="preserve">Пункт(ы)/подпункт(ы) настоящего </w:t>
            </w:r>
            <w:r w:rsidRPr="00243C90">
              <w:rPr>
                <w:rStyle w:val="FontStyle109"/>
                <w:rFonts w:ascii="Arial" w:hAnsi="Arial" w:cs="Arial"/>
                <w:bCs w:val="0"/>
                <w:sz w:val="24"/>
                <w:szCs w:val="24"/>
                <w:lang w:val="en-US" w:eastAsia="en-US"/>
              </w:rPr>
              <w:t>EN</w:t>
            </w:r>
          </w:p>
        </w:tc>
        <w:tc>
          <w:tcPr>
            <w:tcW w:w="1666" w:type="pct"/>
            <w:tcBorders>
              <w:top w:val="single" w:sz="6" w:space="0" w:color="auto"/>
              <w:left w:val="single" w:sz="6" w:space="0" w:color="auto"/>
              <w:bottom w:val="double" w:sz="4" w:space="0" w:color="auto"/>
              <w:right w:val="single" w:sz="6" w:space="0" w:color="auto"/>
            </w:tcBorders>
          </w:tcPr>
          <w:p w14:paraId="2E2842F1" w14:textId="77777777" w:rsidR="00243C90" w:rsidRPr="00243C90" w:rsidRDefault="00243C90" w:rsidP="00243C90">
            <w:pPr>
              <w:pStyle w:val="Style34"/>
              <w:jc w:val="center"/>
              <w:rPr>
                <w:rStyle w:val="FontStyle109"/>
                <w:rFonts w:ascii="Arial" w:hAnsi="Arial" w:cs="Arial"/>
                <w:bCs w:val="0"/>
                <w:color w:val="auto"/>
                <w:sz w:val="24"/>
                <w:szCs w:val="24"/>
              </w:rPr>
            </w:pPr>
            <w:r w:rsidRPr="00243C90">
              <w:rPr>
                <w:rStyle w:val="FontStyle109"/>
                <w:rFonts w:ascii="Arial" w:hAnsi="Arial" w:cs="Arial"/>
                <w:bCs w:val="0"/>
                <w:color w:val="auto"/>
                <w:sz w:val="24"/>
                <w:szCs w:val="24"/>
              </w:rPr>
              <w:t>Примечания</w:t>
            </w:r>
          </w:p>
        </w:tc>
      </w:tr>
      <w:tr w:rsidR="00D50FC0" w:rsidRPr="00AE6DBC" w14:paraId="7939FCC4" w14:textId="77777777" w:rsidTr="00243C90">
        <w:trPr>
          <w:trHeight w:val="595"/>
        </w:trPr>
        <w:tc>
          <w:tcPr>
            <w:tcW w:w="1665" w:type="pct"/>
            <w:tcBorders>
              <w:top w:val="single" w:sz="6" w:space="0" w:color="auto"/>
              <w:left w:val="single" w:sz="6" w:space="0" w:color="auto"/>
              <w:bottom w:val="single" w:sz="6" w:space="0" w:color="auto"/>
              <w:right w:val="single" w:sz="6" w:space="0" w:color="auto"/>
            </w:tcBorders>
          </w:tcPr>
          <w:p w14:paraId="19545E40" w14:textId="01BE758F" w:rsidR="00D50FC0" w:rsidRPr="00AE6DBC" w:rsidRDefault="00D50FC0" w:rsidP="00243C90">
            <w:pPr>
              <w:pStyle w:val="Style52"/>
              <w:widowControl/>
              <w:rPr>
                <w:rStyle w:val="FontStyle110"/>
                <w:rFonts w:ascii="Arial" w:hAnsi="Arial" w:cs="Arial"/>
                <w:sz w:val="24"/>
                <w:szCs w:val="24"/>
                <w:lang w:eastAsia="en-US"/>
              </w:rPr>
            </w:pPr>
            <w:r w:rsidRPr="00AE6DBC">
              <w:rPr>
                <w:rFonts w:ascii="Arial" w:hAnsi="Arial" w:cs="Arial"/>
              </w:rPr>
              <w:t>1.4.2.3. Регулируемые ограждения, ограничивающие доступ</w:t>
            </w:r>
          </w:p>
        </w:tc>
        <w:tc>
          <w:tcPr>
            <w:tcW w:w="1669" w:type="pct"/>
            <w:tcBorders>
              <w:top w:val="single" w:sz="6" w:space="0" w:color="auto"/>
              <w:left w:val="single" w:sz="6" w:space="0" w:color="auto"/>
              <w:bottom w:val="single" w:sz="6" w:space="0" w:color="auto"/>
              <w:right w:val="single" w:sz="6" w:space="0" w:color="auto"/>
            </w:tcBorders>
            <w:vAlign w:val="center"/>
          </w:tcPr>
          <w:p w14:paraId="54B086C1" w14:textId="77777777" w:rsidR="00D50FC0" w:rsidRPr="00AE6DBC" w:rsidRDefault="00D50FC0"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5.3.5</w:t>
            </w:r>
          </w:p>
        </w:tc>
        <w:tc>
          <w:tcPr>
            <w:tcW w:w="1666" w:type="pct"/>
            <w:tcBorders>
              <w:top w:val="single" w:sz="6" w:space="0" w:color="auto"/>
              <w:left w:val="single" w:sz="6" w:space="0" w:color="auto"/>
              <w:bottom w:val="single" w:sz="6" w:space="0" w:color="auto"/>
              <w:right w:val="single" w:sz="6" w:space="0" w:color="auto"/>
            </w:tcBorders>
          </w:tcPr>
          <w:p w14:paraId="132E7B39" w14:textId="77777777" w:rsidR="00D50FC0" w:rsidRPr="00AE6DBC" w:rsidRDefault="00D50FC0" w:rsidP="00243C90">
            <w:pPr>
              <w:pStyle w:val="Style34"/>
              <w:widowControl/>
              <w:rPr>
                <w:rFonts w:ascii="Arial" w:hAnsi="Arial" w:cs="Arial"/>
              </w:rPr>
            </w:pPr>
          </w:p>
        </w:tc>
      </w:tr>
      <w:tr w:rsidR="00D50FC0" w:rsidRPr="00AE6DBC" w14:paraId="4BA8AB9A" w14:textId="77777777" w:rsidTr="00243C90">
        <w:trPr>
          <w:trHeight w:val="600"/>
        </w:trPr>
        <w:tc>
          <w:tcPr>
            <w:tcW w:w="1665" w:type="pct"/>
            <w:tcBorders>
              <w:top w:val="single" w:sz="6" w:space="0" w:color="auto"/>
              <w:left w:val="single" w:sz="6" w:space="0" w:color="auto"/>
              <w:bottom w:val="single" w:sz="6" w:space="0" w:color="auto"/>
              <w:right w:val="single" w:sz="6" w:space="0" w:color="auto"/>
            </w:tcBorders>
          </w:tcPr>
          <w:p w14:paraId="40A2DAD9" w14:textId="0B23E16A" w:rsidR="00D50FC0" w:rsidRPr="00AE6DBC" w:rsidRDefault="00D50FC0" w:rsidP="00243C90">
            <w:pPr>
              <w:pStyle w:val="Style52"/>
              <w:widowControl/>
              <w:rPr>
                <w:rStyle w:val="FontStyle110"/>
                <w:rFonts w:ascii="Arial" w:hAnsi="Arial" w:cs="Arial"/>
                <w:sz w:val="24"/>
                <w:szCs w:val="24"/>
                <w:lang w:eastAsia="en-US"/>
              </w:rPr>
            </w:pPr>
            <w:r w:rsidRPr="00AE6DBC">
              <w:rPr>
                <w:rFonts w:ascii="Arial" w:hAnsi="Arial" w:cs="Arial"/>
              </w:rPr>
              <w:t>1.4.3. Особые требования к защитным устройствам</w:t>
            </w:r>
          </w:p>
        </w:tc>
        <w:tc>
          <w:tcPr>
            <w:tcW w:w="1669" w:type="pct"/>
            <w:tcBorders>
              <w:top w:val="single" w:sz="6" w:space="0" w:color="auto"/>
              <w:left w:val="single" w:sz="6" w:space="0" w:color="auto"/>
              <w:bottom w:val="single" w:sz="6" w:space="0" w:color="auto"/>
              <w:right w:val="single" w:sz="6" w:space="0" w:color="auto"/>
            </w:tcBorders>
            <w:vAlign w:val="center"/>
          </w:tcPr>
          <w:p w14:paraId="42B2832F" w14:textId="77777777" w:rsidR="00D50FC0" w:rsidRPr="00AE6DBC" w:rsidRDefault="00D50FC0"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5.3.8, 5.13.2</w:t>
            </w:r>
          </w:p>
        </w:tc>
        <w:tc>
          <w:tcPr>
            <w:tcW w:w="1666" w:type="pct"/>
            <w:tcBorders>
              <w:top w:val="single" w:sz="6" w:space="0" w:color="auto"/>
              <w:left w:val="single" w:sz="6" w:space="0" w:color="auto"/>
              <w:bottom w:val="single" w:sz="6" w:space="0" w:color="auto"/>
              <w:right w:val="single" w:sz="6" w:space="0" w:color="auto"/>
            </w:tcBorders>
          </w:tcPr>
          <w:p w14:paraId="555F7F6F" w14:textId="77777777" w:rsidR="00D50FC0" w:rsidRPr="00AE6DBC" w:rsidRDefault="00D50FC0" w:rsidP="00243C90">
            <w:pPr>
              <w:pStyle w:val="Style34"/>
              <w:widowControl/>
              <w:rPr>
                <w:rFonts w:ascii="Arial" w:hAnsi="Arial" w:cs="Arial"/>
              </w:rPr>
            </w:pPr>
          </w:p>
        </w:tc>
      </w:tr>
      <w:tr w:rsidR="00D50FC0" w:rsidRPr="00AE6DBC" w14:paraId="7393CD3D" w14:textId="77777777" w:rsidTr="00243C90">
        <w:trPr>
          <w:trHeight w:val="365"/>
        </w:trPr>
        <w:tc>
          <w:tcPr>
            <w:tcW w:w="1665" w:type="pct"/>
            <w:tcBorders>
              <w:top w:val="single" w:sz="6" w:space="0" w:color="auto"/>
              <w:left w:val="single" w:sz="6" w:space="0" w:color="auto"/>
              <w:bottom w:val="single" w:sz="6" w:space="0" w:color="auto"/>
              <w:right w:val="single" w:sz="6" w:space="0" w:color="auto"/>
            </w:tcBorders>
          </w:tcPr>
          <w:p w14:paraId="20CC0A77" w14:textId="64CA62D4" w:rsidR="00D50FC0" w:rsidRPr="00AE6DBC" w:rsidRDefault="00D50FC0" w:rsidP="00243C90">
            <w:pPr>
              <w:pStyle w:val="Style52"/>
              <w:widowControl/>
              <w:rPr>
                <w:rStyle w:val="FontStyle110"/>
                <w:rFonts w:ascii="Arial" w:hAnsi="Arial" w:cs="Arial"/>
                <w:sz w:val="24"/>
                <w:szCs w:val="24"/>
                <w:lang w:val="en-US" w:eastAsia="en-US"/>
              </w:rPr>
            </w:pPr>
            <w:r w:rsidRPr="00AE6DBC">
              <w:rPr>
                <w:rFonts w:ascii="Arial" w:hAnsi="Arial" w:cs="Arial"/>
              </w:rPr>
              <w:t>1.5.1. Электропитание</w:t>
            </w:r>
          </w:p>
        </w:tc>
        <w:tc>
          <w:tcPr>
            <w:tcW w:w="1669" w:type="pct"/>
            <w:tcBorders>
              <w:top w:val="single" w:sz="6" w:space="0" w:color="auto"/>
              <w:left w:val="single" w:sz="6" w:space="0" w:color="auto"/>
              <w:bottom w:val="single" w:sz="6" w:space="0" w:color="auto"/>
              <w:right w:val="single" w:sz="6" w:space="0" w:color="auto"/>
            </w:tcBorders>
          </w:tcPr>
          <w:p w14:paraId="4EBA30B3" w14:textId="77777777" w:rsidR="00D50FC0" w:rsidRPr="00AE6DBC" w:rsidRDefault="00D50FC0"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5.8.3, 5.13.4</w:t>
            </w:r>
          </w:p>
        </w:tc>
        <w:tc>
          <w:tcPr>
            <w:tcW w:w="1666" w:type="pct"/>
            <w:tcBorders>
              <w:top w:val="single" w:sz="6" w:space="0" w:color="auto"/>
              <w:left w:val="single" w:sz="6" w:space="0" w:color="auto"/>
              <w:bottom w:val="single" w:sz="6" w:space="0" w:color="auto"/>
              <w:right w:val="single" w:sz="6" w:space="0" w:color="auto"/>
            </w:tcBorders>
          </w:tcPr>
          <w:p w14:paraId="57EB2914" w14:textId="77777777" w:rsidR="00D50FC0" w:rsidRPr="00AE6DBC" w:rsidRDefault="00D50FC0" w:rsidP="00243C90">
            <w:pPr>
              <w:pStyle w:val="Style34"/>
              <w:widowControl/>
              <w:rPr>
                <w:rFonts w:ascii="Arial" w:hAnsi="Arial" w:cs="Arial"/>
              </w:rPr>
            </w:pPr>
          </w:p>
        </w:tc>
      </w:tr>
      <w:tr w:rsidR="00D50FC0" w:rsidRPr="00AE6DBC" w14:paraId="01395048" w14:textId="77777777" w:rsidTr="00243C90">
        <w:trPr>
          <w:trHeight w:val="600"/>
        </w:trPr>
        <w:tc>
          <w:tcPr>
            <w:tcW w:w="1665" w:type="pct"/>
            <w:tcBorders>
              <w:top w:val="single" w:sz="6" w:space="0" w:color="auto"/>
              <w:left w:val="single" w:sz="6" w:space="0" w:color="auto"/>
              <w:bottom w:val="single" w:sz="6" w:space="0" w:color="auto"/>
              <w:right w:val="single" w:sz="6" w:space="0" w:color="auto"/>
            </w:tcBorders>
          </w:tcPr>
          <w:p w14:paraId="0835895C" w14:textId="396BE87F" w:rsidR="00D50FC0" w:rsidRPr="00AE6DBC" w:rsidRDefault="00D50FC0" w:rsidP="00243C90">
            <w:pPr>
              <w:pStyle w:val="Style52"/>
              <w:widowControl/>
              <w:rPr>
                <w:rStyle w:val="FontStyle110"/>
                <w:rFonts w:ascii="Arial" w:hAnsi="Arial" w:cs="Arial"/>
                <w:sz w:val="24"/>
                <w:szCs w:val="24"/>
                <w:lang w:val="en-US" w:eastAsia="en-US"/>
              </w:rPr>
            </w:pPr>
            <w:r w:rsidRPr="00AE6DBC">
              <w:rPr>
                <w:rFonts w:ascii="Arial" w:hAnsi="Arial" w:cs="Arial"/>
              </w:rPr>
              <w:t>1.5.2. Статическое электричество</w:t>
            </w:r>
          </w:p>
        </w:tc>
        <w:tc>
          <w:tcPr>
            <w:tcW w:w="1669" w:type="pct"/>
            <w:tcBorders>
              <w:top w:val="single" w:sz="6" w:space="0" w:color="auto"/>
              <w:left w:val="single" w:sz="6" w:space="0" w:color="auto"/>
              <w:bottom w:val="single" w:sz="6" w:space="0" w:color="auto"/>
              <w:right w:val="single" w:sz="6" w:space="0" w:color="auto"/>
            </w:tcBorders>
            <w:vAlign w:val="center"/>
          </w:tcPr>
          <w:p w14:paraId="08E34CFE" w14:textId="77777777" w:rsidR="00D50FC0" w:rsidRPr="00AE6DBC" w:rsidRDefault="00D50FC0"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w:t>
            </w:r>
          </w:p>
        </w:tc>
        <w:tc>
          <w:tcPr>
            <w:tcW w:w="1666" w:type="pct"/>
            <w:tcBorders>
              <w:top w:val="single" w:sz="6" w:space="0" w:color="auto"/>
              <w:left w:val="single" w:sz="6" w:space="0" w:color="auto"/>
              <w:bottom w:val="single" w:sz="6" w:space="0" w:color="auto"/>
              <w:right w:val="single" w:sz="6" w:space="0" w:color="auto"/>
            </w:tcBorders>
            <w:vAlign w:val="center"/>
          </w:tcPr>
          <w:p w14:paraId="130D5317" w14:textId="273E3DAC" w:rsidR="00D50FC0" w:rsidRPr="00AE6DBC" w:rsidRDefault="00D50FC0" w:rsidP="00243C90">
            <w:pPr>
              <w:pStyle w:val="Style52"/>
              <w:widowControl/>
              <w:rPr>
                <w:rStyle w:val="FontStyle110"/>
                <w:rFonts w:ascii="Arial" w:hAnsi="Arial" w:cs="Arial"/>
                <w:sz w:val="24"/>
                <w:szCs w:val="24"/>
                <w:lang w:eastAsia="en-US"/>
              </w:rPr>
            </w:pPr>
            <w:r w:rsidRPr="00AE6DBC">
              <w:rPr>
                <w:rStyle w:val="FontStyle110"/>
                <w:rFonts w:ascii="Arial" w:hAnsi="Arial" w:cs="Arial"/>
                <w:sz w:val="24"/>
                <w:szCs w:val="24"/>
                <w:lang w:eastAsia="en-US"/>
              </w:rPr>
              <w:t>Не применимо для такого типа техники в рамках области применения</w:t>
            </w:r>
          </w:p>
        </w:tc>
      </w:tr>
      <w:tr w:rsidR="00D50FC0" w:rsidRPr="00AE6DBC" w14:paraId="5DC5AAAD" w14:textId="77777777" w:rsidTr="00243C90">
        <w:trPr>
          <w:trHeight w:val="600"/>
        </w:trPr>
        <w:tc>
          <w:tcPr>
            <w:tcW w:w="1665" w:type="pct"/>
            <w:tcBorders>
              <w:top w:val="single" w:sz="6" w:space="0" w:color="auto"/>
              <w:left w:val="single" w:sz="6" w:space="0" w:color="auto"/>
              <w:bottom w:val="single" w:sz="6" w:space="0" w:color="auto"/>
              <w:right w:val="single" w:sz="6" w:space="0" w:color="auto"/>
            </w:tcBorders>
          </w:tcPr>
          <w:p w14:paraId="0EC9931B" w14:textId="0642CF1F" w:rsidR="00D50FC0" w:rsidRPr="00AE6DBC" w:rsidRDefault="00D50FC0" w:rsidP="00243C90">
            <w:pPr>
              <w:pStyle w:val="Style52"/>
              <w:widowControl/>
              <w:rPr>
                <w:rStyle w:val="FontStyle110"/>
                <w:rFonts w:ascii="Arial" w:hAnsi="Arial" w:cs="Arial"/>
                <w:sz w:val="24"/>
                <w:szCs w:val="24"/>
                <w:lang w:val="en-US" w:eastAsia="en-US"/>
              </w:rPr>
            </w:pPr>
            <w:r w:rsidRPr="00AE6DBC">
              <w:rPr>
                <w:rFonts w:ascii="Arial" w:hAnsi="Arial" w:cs="Arial"/>
              </w:rPr>
              <w:t>1.5.3. Энергоснабжение, кроме электричества</w:t>
            </w:r>
          </w:p>
        </w:tc>
        <w:tc>
          <w:tcPr>
            <w:tcW w:w="1669" w:type="pct"/>
            <w:tcBorders>
              <w:top w:val="single" w:sz="6" w:space="0" w:color="auto"/>
              <w:left w:val="single" w:sz="6" w:space="0" w:color="auto"/>
              <w:bottom w:val="single" w:sz="6" w:space="0" w:color="auto"/>
              <w:right w:val="single" w:sz="6" w:space="0" w:color="auto"/>
            </w:tcBorders>
            <w:vAlign w:val="center"/>
          </w:tcPr>
          <w:p w14:paraId="661D2815" w14:textId="77777777" w:rsidR="00D50FC0" w:rsidRPr="00AE6DBC" w:rsidRDefault="00D50FC0"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5.8.1, 5.8.2</w:t>
            </w:r>
          </w:p>
        </w:tc>
        <w:tc>
          <w:tcPr>
            <w:tcW w:w="1666" w:type="pct"/>
            <w:tcBorders>
              <w:top w:val="single" w:sz="6" w:space="0" w:color="auto"/>
              <w:left w:val="single" w:sz="6" w:space="0" w:color="auto"/>
              <w:bottom w:val="single" w:sz="6" w:space="0" w:color="auto"/>
              <w:right w:val="single" w:sz="6" w:space="0" w:color="auto"/>
            </w:tcBorders>
          </w:tcPr>
          <w:p w14:paraId="07979898" w14:textId="77777777" w:rsidR="00D50FC0" w:rsidRPr="00AE6DBC" w:rsidRDefault="00D50FC0" w:rsidP="00243C90">
            <w:pPr>
              <w:pStyle w:val="Style34"/>
              <w:widowControl/>
              <w:rPr>
                <w:rFonts w:ascii="Arial" w:hAnsi="Arial" w:cs="Arial"/>
              </w:rPr>
            </w:pPr>
          </w:p>
        </w:tc>
      </w:tr>
      <w:tr w:rsidR="00D50FC0" w:rsidRPr="00AE6DBC" w14:paraId="53A6E28A" w14:textId="77777777" w:rsidTr="00243C90">
        <w:trPr>
          <w:trHeight w:val="365"/>
        </w:trPr>
        <w:tc>
          <w:tcPr>
            <w:tcW w:w="1665" w:type="pct"/>
            <w:tcBorders>
              <w:top w:val="single" w:sz="6" w:space="0" w:color="auto"/>
              <w:left w:val="single" w:sz="6" w:space="0" w:color="auto"/>
              <w:bottom w:val="single" w:sz="6" w:space="0" w:color="auto"/>
              <w:right w:val="single" w:sz="6" w:space="0" w:color="auto"/>
            </w:tcBorders>
          </w:tcPr>
          <w:p w14:paraId="0331962E" w14:textId="19618560" w:rsidR="00D50FC0" w:rsidRPr="00AE6DBC" w:rsidRDefault="00D50FC0" w:rsidP="00243C90">
            <w:pPr>
              <w:pStyle w:val="Style52"/>
              <w:widowControl/>
              <w:rPr>
                <w:rStyle w:val="FontStyle110"/>
                <w:rFonts w:ascii="Arial" w:hAnsi="Arial" w:cs="Arial"/>
                <w:sz w:val="24"/>
                <w:szCs w:val="24"/>
                <w:lang w:val="en-US" w:eastAsia="en-US"/>
              </w:rPr>
            </w:pPr>
            <w:r w:rsidRPr="00AE6DBC">
              <w:rPr>
                <w:rFonts w:ascii="Arial" w:hAnsi="Arial" w:cs="Arial"/>
              </w:rPr>
              <w:t xml:space="preserve">1.5.4. Ошибки </w:t>
            </w:r>
            <w:r w:rsidR="002D1109" w:rsidRPr="00AE6DBC">
              <w:rPr>
                <w:rFonts w:ascii="Arial" w:hAnsi="Arial" w:cs="Arial"/>
              </w:rPr>
              <w:t>установки</w:t>
            </w:r>
          </w:p>
        </w:tc>
        <w:tc>
          <w:tcPr>
            <w:tcW w:w="1669" w:type="pct"/>
            <w:tcBorders>
              <w:top w:val="single" w:sz="6" w:space="0" w:color="auto"/>
              <w:left w:val="single" w:sz="6" w:space="0" w:color="auto"/>
              <w:bottom w:val="single" w:sz="6" w:space="0" w:color="auto"/>
              <w:right w:val="single" w:sz="6" w:space="0" w:color="auto"/>
            </w:tcBorders>
          </w:tcPr>
          <w:p w14:paraId="205B0255" w14:textId="77777777" w:rsidR="00D50FC0" w:rsidRPr="00AE6DBC" w:rsidRDefault="00D50FC0"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7.1</w:t>
            </w:r>
          </w:p>
        </w:tc>
        <w:tc>
          <w:tcPr>
            <w:tcW w:w="1666" w:type="pct"/>
            <w:tcBorders>
              <w:top w:val="single" w:sz="6" w:space="0" w:color="auto"/>
              <w:left w:val="single" w:sz="6" w:space="0" w:color="auto"/>
              <w:bottom w:val="single" w:sz="6" w:space="0" w:color="auto"/>
              <w:right w:val="single" w:sz="6" w:space="0" w:color="auto"/>
            </w:tcBorders>
          </w:tcPr>
          <w:p w14:paraId="5E754362" w14:textId="77777777" w:rsidR="00D50FC0" w:rsidRPr="00AE6DBC" w:rsidRDefault="00D50FC0" w:rsidP="00243C90">
            <w:pPr>
              <w:pStyle w:val="Style34"/>
              <w:widowControl/>
              <w:rPr>
                <w:rFonts w:ascii="Arial" w:hAnsi="Arial" w:cs="Arial"/>
              </w:rPr>
            </w:pPr>
          </w:p>
        </w:tc>
      </w:tr>
      <w:tr w:rsidR="00D50FC0" w:rsidRPr="00AE6DBC" w14:paraId="28169049" w14:textId="77777777" w:rsidTr="00243C90">
        <w:trPr>
          <w:trHeight w:val="365"/>
        </w:trPr>
        <w:tc>
          <w:tcPr>
            <w:tcW w:w="1665" w:type="pct"/>
            <w:tcBorders>
              <w:top w:val="single" w:sz="6" w:space="0" w:color="auto"/>
              <w:left w:val="single" w:sz="6" w:space="0" w:color="auto"/>
              <w:bottom w:val="single" w:sz="6" w:space="0" w:color="auto"/>
              <w:right w:val="single" w:sz="6" w:space="0" w:color="auto"/>
            </w:tcBorders>
          </w:tcPr>
          <w:p w14:paraId="444D9D1A" w14:textId="4486162E" w:rsidR="00D50FC0" w:rsidRPr="00AE6DBC" w:rsidRDefault="00D50FC0" w:rsidP="00243C90">
            <w:pPr>
              <w:pStyle w:val="Style52"/>
              <w:widowControl/>
              <w:rPr>
                <w:rStyle w:val="FontStyle110"/>
                <w:rFonts w:ascii="Arial" w:hAnsi="Arial" w:cs="Arial"/>
                <w:sz w:val="24"/>
                <w:szCs w:val="24"/>
                <w:lang w:val="en-US" w:eastAsia="en-US"/>
              </w:rPr>
            </w:pPr>
            <w:r w:rsidRPr="00AE6DBC">
              <w:rPr>
                <w:rFonts w:ascii="Arial" w:hAnsi="Arial" w:cs="Arial"/>
              </w:rPr>
              <w:t>1.5.5. Экстремальные температуры</w:t>
            </w:r>
          </w:p>
        </w:tc>
        <w:tc>
          <w:tcPr>
            <w:tcW w:w="1669" w:type="pct"/>
            <w:tcBorders>
              <w:top w:val="single" w:sz="6" w:space="0" w:color="auto"/>
              <w:left w:val="single" w:sz="6" w:space="0" w:color="auto"/>
              <w:bottom w:val="single" w:sz="6" w:space="0" w:color="auto"/>
              <w:right w:val="single" w:sz="6" w:space="0" w:color="auto"/>
            </w:tcBorders>
          </w:tcPr>
          <w:p w14:paraId="7090C788" w14:textId="77777777" w:rsidR="00D50FC0" w:rsidRPr="00AE6DBC" w:rsidRDefault="00D50FC0"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5.16</w:t>
            </w:r>
          </w:p>
        </w:tc>
        <w:tc>
          <w:tcPr>
            <w:tcW w:w="1666" w:type="pct"/>
            <w:tcBorders>
              <w:top w:val="single" w:sz="6" w:space="0" w:color="auto"/>
              <w:left w:val="single" w:sz="6" w:space="0" w:color="auto"/>
              <w:bottom w:val="single" w:sz="6" w:space="0" w:color="auto"/>
              <w:right w:val="single" w:sz="6" w:space="0" w:color="auto"/>
            </w:tcBorders>
          </w:tcPr>
          <w:p w14:paraId="7D43AB7B" w14:textId="77777777" w:rsidR="00D50FC0" w:rsidRPr="00AE6DBC" w:rsidRDefault="00D50FC0" w:rsidP="00243C90">
            <w:pPr>
              <w:pStyle w:val="Style34"/>
              <w:widowControl/>
              <w:rPr>
                <w:rFonts w:ascii="Arial" w:hAnsi="Arial" w:cs="Arial"/>
              </w:rPr>
            </w:pPr>
          </w:p>
        </w:tc>
      </w:tr>
      <w:tr w:rsidR="00D50FC0" w:rsidRPr="00AE6DBC" w14:paraId="3B1BB609" w14:textId="77777777" w:rsidTr="00243C90">
        <w:trPr>
          <w:trHeight w:val="365"/>
        </w:trPr>
        <w:tc>
          <w:tcPr>
            <w:tcW w:w="1665" w:type="pct"/>
            <w:tcBorders>
              <w:top w:val="single" w:sz="6" w:space="0" w:color="auto"/>
              <w:left w:val="single" w:sz="6" w:space="0" w:color="auto"/>
              <w:bottom w:val="single" w:sz="6" w:space="0" w:color="auto"/>
              <w:right w:val="single" w:sz="6" w:space="0" w:color="auto"/>
            </w:tcBorders>
          </w:tcPr>
          <w:p w14:paraId="04AA0B14" w14:textId="16C7AAB9" w:rsidR="00D50FC0" w:rsidRPr="00AE6DBC" w:rsidRDefault="00D50FC0" w:rsidP="00243C90">
            <w:pPr>
              <w:pStyle w:val="Style52"/>
              <w:widowControl/>
              <w:rPr>
                <w:rStyle w:val="FontStyle110"/>
                <w:rFonts w:ascii="Arial" w:hAnsi="Arial" w:cs="Arial"/>
                <w:sz w:val="24"/>
                <w:szCs w:val="24"/>
                <w:lang w:val="en-US" w:eastAsia="en-US"/>
              </w:rPr>
            </w:pPr>
            <w:r w:rsidRPr="00AE6DBC">
              <w:rPr>
                <w:rFonts w:ascii="Arial" w:hAnsi="Arial" w:cs="Arial"/>
              </w:rPr>
              <w:t>1.5.6. Огонь</w:t>
            </w:r>
          </w:p>
        </w:tc>
        <w:tc>
          <w:tcPr>
            <w:tcW w:w="1669" w:type="pct"/>
            <w:tcBorders>
              <w:top w:val="single" w:sz="6" w:space="0" w:color="auto"/>
              <w:left w:val="single" w:sz="6" w:space="0" w:color="auto"/>
              <w:bottom w:val="single" w:sz="6" w:space="0" w:color="auto"/>
              <w:right w:val="single" w:sz="6" w:space="0" w:color="auto"/>
            </w:tcBorders>
          </w:tcPr>
          <w:p w14:paraId="0A77A77B" w14:textId="77777777" w:rsidR="00D50FC0" w:rsidRPr="00AE6DBC" w:rsidRDefault="00D50FC0"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w:t>
            </w:r>
          </w:p>
        </w:tc>
        <w:tc>
          <w:tcPr>
            <w:tcW w:w="1666" w:type="pct"/>
            <w:tcBorders>
              <w:top w:val="single" w:sz="6" w:space="0" w:color="auto"/>
              <w:left w:val="single" w:sz="6" w:space="0" w:color="auto"/>
              <w:bottom w:val="single" w:sz="6" w:space="0" w:color="auto"/>
              <w:right w:val="single" w:sz="6" w:space="0" w:color="auto"/>
            </w:tcBorders>
          </w:tcPr>
          <w:p w14:paraId="2B60C96A" w14:textId="2AD17665" w:rsidR="00D50FC0" w:rsidRPr="00AE6DBC" w:rsidRDefault="005E772D"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не рассматривается</w:t>
            </w:r>
          </w:p>
        </w:tc>
      </w:tr>
      <w:tr w:rsidR="00D50FC0" w:rsidRPr="00AE6DBC" w14:paraId="5388EEA4" w14:textId="77777777" w:rsidTr="00243C90">
        <w:trPr>
          <w:trHeight w:val="360"/>
        </w:trPr>
        <w:tc>
          <w:tcPr>
            <w:tcW w:w="1665" w:type="pct"/>
            <w:tcBorders>
              <w:top w:val="single" w:sz="6" w:space="0" w:color="auto"/>
              <w:left w:val="single" w:sz="6" w:space="0" w:color="auto"/>
              <w:bottom w:val="single" w:sz="6" w:space="0" w:color="auto"/>
              <w:right w:val="single" w:sz="6" w:space="0" w:color="auto"/>
            </w:tcBorders>
          </w:tcPr>
          <w:p w14:paraId="31233889" w14:textId="1B77F1FD" w:rsidR="00D50FC0" w:rsidRPr="00AE6DBC" w:rsidRDefault="00D50FC0" w:rsidP="00243C90">
            <w:pPr>
              <w:pStyle w:val="Style52"/>
              <w:widowControl/>
              <w:rPr>
                <w:rStyle w:val="FontStyle110"/>
                <w:rFonts w:ascii="Arial" w:hAnsi="Arial" w:cs="Arial"/>
                <w:sz w:val="24"/>
                <w:szCs w:val="24"/>
                <w:lang w:val="en-US" w:eastAsia="en-US"/>
              </w:rPr>
            </w:pPr>
            <w:r w:rsidRPr="00AE6DBC">
              <w:rPr>
                <w:rFonts w:ascii="Arial" w:hAnsi="Arial" w:cs="Arial"/>
              </w:rPr>
              <w:t>1.5.7. Взрыв</w:t>
            </w:r>
          </w:p>
        </w:tc>
        <w:tc>
          <w:tcPr>
            <w:tcW w:w="1669" w:type="pct"/>
            <w:tcBorders>
              <w:top w:val="single" w:sz="6" w:space="0" w:color="auto"/>
              <w:left w:val="single" w:sz="6" w:space="0" w:color="auto"/>
              <w:bottom w:val="single" w:sz="6" w:space="0" w:color="auto"/>
              <w:right w:val="single" w:sz="6" w:space="0" w:color="auto"/>
            </w:tcBorders>
          </w:tcPr>
          <w:p w14:paraId="2F3C9B44" w14:textId="77777777" w:rsidR="00D50FC0" w:rsidRPr="00AE6DBC" w:rsidRDefault="00D50FC0"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w:t>
            </w:r>
          </w:p>
        </w:tc>
        <w:tc>
          <w:tcPr>
            <w:tcW w:w="1666" w:type="pct"/>
            <w:tcBorders>
              <w:top w:val="single" w:sz="6" w:space="0" w:color="auto"/>
              <w:left w:val="single" w:sz="6" w:space="0" w:color="auto"/>
              <w:bottom w:val="single" w:sz="6" w:space="0" w:color="auto"/>
              <w:right w:val="single" w:sz="6" w:space="0" w:color="auto"/>
            </w:tcBorders>
          </w:tcPr>
          <w:p w14:paraId="431D3BB9" w14:textId="65EEA01B" w:rsidR="00D50FC0" w:rsidRPr="00AE6DBC" w:rsidRDefault="005E772D"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не рассматривается</w:t>
            </w:r>
          </w:p>
        </w:tc>
      </w:tr>
      <w:tr w:rsidR="00D50FC0" w:rsidRPr="00AE6DBC" w14:paraId="25C7E9ED" w14:textId="77777777" w:rsidTr="00243C90">
        <w:trPr>
          <w:trHeight w:val="365"/>
        </w:trPr>
        <w:tc>
          <w:tcPr>
            <w:tcW w:w="1665" w:type="pct"/>
            <w:tcBorders>
              <w:top w:val="single" w:sz="6" w:space="0" w:color="auto"/>
              <w:left w:val="single" w:sz="6" w:space="0" w:color="auto"/>
              <w:bottom w:val="single" w:sz="6" w:space="0" w:color="auto"/>
              <w:right w:val="single" w:sz="6" w:space="0" w:color="auto"/>
            </w:tcBorders>
          </w:tcPr>
          <w:p w14:paraId="4737D987" w14:textId="6EB1D4F1" w:rsidR="00D50FC0" w:rsidRPr="00AE6DBC" w:rsidRDefault="00D50FC0" w:rsidP="00243C90">
            <w:pPr>
              <w:pStyle w:val="Style52"/>
              <w:widowControl/>
              <w:rPr>
                <w:rStyle w:val="FontStyle110"/>
                <w:rFonts w:ascii="Arial" w:hAnsi="Arial" w:cs="Arial"/>
                <w:sz w:val="24"/>
                <w:szCs w:val="24"/>
                <w:lang w:val="en-US" w:eastAsia="en-US"/>
              </w:rPr>
            </w:pPr>
            <w:r w:rsidRPr="00AE6DBC">
              <w:rPr>
                <w:rFonts w:ascii="Arial" w:hAnsi="Arial" w:cs="Arial"/>
              </w:rPr>
              <w:t>1.5.8. Шум</w:t>
            </w:r>
          </w:p>
        </w:tc>
        <w:tc>
          <w:tcPr>
            <w:tcW w:w="1669" w:type="pct"/>
            <w:tcBorders>
              <w:top w:val="single" w:sz="6" w:space="0" w:color="auto"/>
              <w:left w:val="single" w:sz="6" w:space="0" w:color="auto"/>
              <w:bottom w:val="single" w:sz="6" w:space="0" w:color="auto"/>
              <w:right w:val="single" w:sz="6" w:space="0" w:color="auto"/>
            </w:tcBorders>
          </w:tcPr>
          <w:p w14:paraId="44A0E29D" w14:textId="77777777" w:rsidR="00D50FC0" w:rsidRPr="00AE6DBC" w:rsidRDefault="00D50FC0"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5.19</w:t>
            </w:r>
          </w:p>
        </w:tc>
        <w:tc>
          <w:tcPr>
            <w:tcW w:w="1666" w:type="pct"/>
            <w:tcBorders>
              <w:top w:val="single" w:sz="6" w:space="0" w:color="auto"/>
              <w:left w:val="single" w:sz="6" w:space="0" w:color="auto"/>
              <w:bottom w:val="single" w:sz="6" w:space="0" w:color="auto"/>
              <w:right w:val="single" w:sz="6" w:space="0" w:color="auto"/>
            </w:tcBorders>
          </w:tcPr>
          <w:p w14:paraId="6B228151" w14:textId="77777777" w:rsidR="00D50FC0" w:rsidRPr="00AE6DBC" w:rsidRDefault="00D50FC0" w:rsidP="00243C90">
            <w:pPr>
              <w:pStyle w:val="Style34"/>
              <w:widowControl/>
              <w:rPr>
                <w:rFonts w:ascii="Arial" w:hAnsi="Arial" w:cs="Arial"/>
              </w:rPr>
            </w:pPr>
          </w:p>
        </w:tc>
      </w:tr>
      <w:tr w:rsidR="00D50FC0" w:rsidRPr="00AE6DBC" w14:paraId="151EBBCD" w14:textId="77777777" w:rsidTr="00243C90">
        <w:trPr>
          <w:trHeight w:val="365"/>
        </w:trPr>
        <w:tc>
          <w:tcPr>
            <w:tcW w:w="1665" w:type="pct"/>
            <w:tcBorders>
              <w:top w:val="single" w:sz="6" w:space="0" w:color="auto"/>
              <w:left w:val="single" w:sz="6" w:space="0" w:color="auto"/>
              <w:bottom w:val="single" w:sz="6" w:space="0" w:color="auto"/>
              <w:right w:val="single" w:sz="6" w:space="0" w:color="auto"/>
            </w:tcBorders>
          </w:tcPr>
          <w:p w14:paraId="0165F95A" w14:textId="244D880E" w:rsidR="00D50FC0" w:rsidRPr="00AE6DBC" w:rsidRDefault="00D50FC0" w:rsidP="00243C90">
            <w:pPr>
              <w:pStyle w:val="Style52"/>
              <w:widowControl/>
              <w:rPr>
                <w:rStyle w:val="FontStyle110"/>
                <w:rFonts w:ascii="Arial" w:hAnsi="Arial" w:cs="Arial"/>
                <w:sz w:val="24"/>
                <w:szCs w:val="24"/>
                <w:lang w:val="en-US" w:eastAsia="en-US"/>
              </w:rPr>
            </w:pPr>
            <w:r w:rsidRPr="00AE6DBC">
              <w:rPr>
                <w:rFonts w:ascii="Arial" w:hAnsi="Arial" w:cs="Arial"/>
              </w:rPr>
              <w:t>1.5.9. Вибрации</w:t>
            </w:r>
          </w:p>
        </w:tc>
        <w:tc>
          <w:tcPr>
            <w:tcW w:w="1669" w:type="pct"/>
            <w:tcBorders>
              <w:top w:val="single" w:sz="6" w:space="0" w:color="auto"/>
              <w:left w:val="single" w:sz="6" w:space="0" w:color="auto"/>
              <w:bottom w:val="single" w:sz="6" w:space="0" w:color="auto"/>
              <w:right w:val="single" w:sz="6" w:space="0" w:color="auto"/>
            </w:tcBorders>
          </w:tcPr>
          <w:p w14:paraId="401B936A" w14:textId="77777777" w:rsidR="00D50FC0" w:rsidRPr="00AE6DBC" w:rsidRDefault="00D50FC0"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5.18</w:t>
            </w:r>
          </w:p>
        </w:tc>
        <w:tc>
          <w:tcPr>
            <w:tcW w:w="1666" w:type="pct"/>
            <w:tcBorders>
              <w:top w:val="single" w:sz="6" w:space="0" w:color="auto"/>
              <w:left w:val="single" w:sz="6" w:space="0" w:color="auto"/>
              <w:bottom w:val="single" w:sz="6" w:space="0" w:color="auto"/>
              <w:right w:val="single" w:sz="6" w:space="0" w:color="auto"/>
            </w:tcBorders>
          </w:tcPr>
          <w:p w14:paraId="7CF3194E" w14:textId="77777777" w:rsidR="00D50FC0" w:rsidRPr="00AE6DBC" w:rsidRDefault="00D50FC0" w:rsidP="00243C90">
            <w:pPr>
              <w:pStyle w:val="Style34"/>
              <w:widowControl/>
              <w:rPr>
                <w:rFonts w:ascii="Arial" w:hAnsi="Arial" w:cs="Arial"/>
              </w:rPr>
            </w:pPr>
          </w:p>
        </w:tc>
      </w:tr>
      <w:tr w:rsidR="00D50FC0" w:rsidRPr="00AE6DBC" w14:paraId="4BCD0C98" w14:textId="77777777" w:rsidTr="00243C90">
        <w:trPr>
          <w:trHeight w:val="600"/>
        </w:trPr>
        <w:tc>
          <w:tcPr>
            <w:tcW w:w="1665" w:type="pct"/>
            <w:tcBorders>
              <w:top w:val="single" w:sz="6" w:space="0" w:color="auto"/>
              <w:left w:val="single" w:sz="6" w:space="0" w:color="auto"/>
              <w:bottom w:val="single" w:sz="6" w:space="0" w:color="auto"/>
              <w:right w:val="single" w:sz="6" w:space="0" w:color="auto"/>
            </w:tcBorders>
          </w:tcPr>
          <w:p w14:paraId="571761B1" w14:textId="58CD2194" w:rsidR="00D50FC0" w:rsidRPr="00AE6DBC" w:rsidRDefault="00D50FC0" w:rsidP="00243C90">
            <w:pPr>
              <w:pStyle w:val="Style52"/>
              <w:widowControl/>
              <w:rPr>
                <w:rStyle w:val="FontStyle110"/>
                <w:rFonts w:ascii="Arial" w:hAnsi="Arial" w:cs="Arial"/>
                <w:sz w:val="24"/>
                <w:szCs w:val="24"/>
                <w:lang w:val="en-US" w:eastAsia="en-US"/>
              </w:rPr>
            </w:pPr>
            <w:r w:rsidRPr="00AE6DBC">
              <w:rPr>
                <w:rFonts w:ascii="Arial" w:hAnsi="Arial" w:cs="Arial"/>
              </w:rPr>
              <w:t>1.5.10. Радиация</w:t>
            </w:r>
          </w:p>
        </w:tc>
        <w:tc>
          <w:tcPr>
            <w:tcW w:w="1669" w:type="pct"/>
            <w:tcBorders>
              <w:top w:val="single" w:sz="6" w:space="0" w:color="auto"/>
              <w:left w:val="single" w:sz="6" w:space="0" w:color="auto"/>
              <w:bottom w:val="single" w:sz="6" w:space="0" w:color="auto"/>
              <w:right w:val="single" w:sz="6" w:space="0" w:color="auto"/>
            </w:tcBorders>
            <w:vAlign w:val="center"/>
          </w:tcPr>
          <w:p w14:paraId="370BA250" w14:textId="77777777" w:rsidR="00D50FC0" w:rsidRPr="00AE6DBC" w:rsidRDefault="00D50FC0"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w:t>
            </w:r>
          </w:p>
        </w:tc>
        <w:tc>
          <w:tcPr>
            <w:tcW w:w="1666" w:type="pct"/>
            <w:tcBorders>
              <w:top w:val="single" w:sz="6" w:space="0" w:color="auto"/>
              <w:left w:val="single" w:sz="6" w:space="0" w:color="auto"/>
              <w:bottom w:val="single" w:sz="6" w:space="0" w:color="auto"/>
              <w:right w:val="single" w:sz="6" w:space="0" w:color="auto"/>
            </w:tcBorders>
            <w:vAlign w:val="center"/>
          </w:tcPr>
          <w:p w14:paraId="545E96D3" w14:textId="78F0B085" w:rsidR="00D50FC0" w:rsidRPr="00AE6DBC" w:rsidRDefault="00D50FC0" w:rsidP="00243C90">
            <w:pPr>
              <w:pStyle w:val="Style52"/>
              <w:widowControl/>
              <w:rPr>
                <w:rStyle w:val="FontStyle110"/>
                <w:rFonts w:ascii="Arial" w:hAnsi="Arial" w:cs="Arial"/>
                <w:sz w:val="24"/>
                <w:szCs w:val="24"/>
                <w:lang w:eastAsia="en-US"/>
              </w:rPr>
            </w:pPr>
            <w:r w:rsidRPr="00AE6DBC">
              <w:rPr>
                <w:rStyle w:val="FontStyle110"/>
                <w:rFonts w:ascii="Arial" w:hAnsi="Arial" w:cs="Arial"/>
                <w:sz w:val="24"/>
                <w:szCs w:val="24"/>
                <w:lang w:eastAsia="en-US"/>
              </w:rPr>
              <w:t>Не применимо для такого типа техники в рамках области применения</w:t>
            </w:r>
          </w:p>
        </w:tc>
      </w:tr>
      <w:tr w:rsidR="00D50FC0" w:rsidRPr="00AE6DBC" w14:paraId="7BEE6B6A" w14:textId="77777777" w:rsidTr="00243C90">
        <w:trPr>
          <w:trHeight w:val="610"/>
        </w:trPr>
        <w:tc>
          <w:tcPr>
            <w:tcW w:w="1665" w:type="pct"/>
            <w:tcBorders>
              <w:top w:val="single" w:sz="6" w:space="0" w:color="auto"/>
              <w:left w:val="single" w:sz="6" w:space="0" w:color="auto"/>
              <w:bottom w:val="single" w:sz="6" w:space="0" w:color="auto"/>
              <w:right w:val="single" w:sz="6" w:space="0" w:color="auto"/>
            </w:tcBorders>
          </w:tcPr>
          <w:p w14:paraId="14690B4C" w14:textId="735C1F97" w:rsidR="00D50FC0" w:rsidRPr="00AE6DBC" w:rsidRDefault="00D50FC0" w:rsidP="00243C90">
            <w:pPr>
              <w:pStyle w:val="Style52"/>
              <w:widowControl/>
              <w:rPr>
                <w:rStyle w:val="FontStyle110"/>
                <w:rFonts w:ascii="Arial" w:hAnsi="Arial" w:cs="Arial"/>
                <w:sz w:val="24"/>
                <w:szCs w:val="24"/>
                <w:lang w:val="en-US" w:eastAsia="en-US"/>
              </w:rPr>
            </w:pPr>
            <w:r w:rsidRPr="00AE6DBC">
              <w:rPr>
                <w:rFonts w:ascii="Arial" w:hAnsi="Arial" w:cs="Arial"/>
              </w:rPr>
              <w:t>1.5.11. Внешнее излучение</w:t>
            </w:r>
          </w:p>
        </w:tc>
        <w:tc>
          <w:tcPr>
            <w:tcW w:w="1669" w:type="pct"/>
            <w:tcBorders>
              <w:top w:val="single" w:sz="6" w:space="0" w:color="auto"/>
              <w:left w:val="single" w:sz="6" w:space="0" w:color="auto"/>
              <w:bottom w:val="single" w:sz="6" w:space="0" w:color="auto"/>
              <w:right w:val="single" w:sz="6" w:space="0" w:color="auto"/>
            </w:tcBorders>
            <w:vAlign w:val="center"/>
          </w:tcPr>
          <w:p w14:paraId="1CE3218D" w14:textId="77777777" w:rsidR="00D50FC0" w:rsidRPr="00AE6DBC" w:rsidRDefault="00D50FC0"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w:t>
            </w:r>
          </w:p>
        </w:tc>
        <w:tc>
          <w:tcPr>
            <w:tcW w:w="1666" w:type="pct"/>
            <w:tcBorders>
              <w:top w:val="single" w:sz="6" w:space="0" w:color="auto"/>
              <w:left w:val="single" w:sz="6" w:space="0" w:color="auto"/>
              <w:bottom w:val="single" w:sz="6" w:space="0" w:color="auto"/>
              <w:right w:val="single" w:sz="6" w:space="0" w:color="auto"/>
            </w:tcBorders>
            <w:vAlign w:val="center"/>
          </w:tcPr>
          <w:p w14:paraId="508AE7E0" w14:textId="5097832A" w:rsidR="00D50FC0" w:rsidRPr="00AE6DBC" w:rsidRDefault="00D50FC0" w:rsidP="00243C90">
            <w:pPr>
              <w:pStyle w:val="Style52"/>
              <w:widowControl/>
              <w:rPr>
                <w:rStyle w:val="FontStyle110"/>
                <w:rFonts w:ascii="Arial" w:hAnsi="Arial" w:cs="Arial"/>
                <w:sz w:val="24"/>
                <w:szCs w:val="24"/>
                <w:lang w:eastAsia="en-US"/>
              </w:rPr>
            </w:pPr>
            <w:r w:rsidRPr="00AE6DBC">
              <w:rPr>
                <w:rStyle w:val="FontStyle110"/>
                <w:rFonts w:ascii="Arial" w:hAnsi="Arial" w:cs="Arial"/>
                <w:sz w:val="24"/>
                <w:szCs w:val="24"/>
                <w:lang w:eastAsia="en-US"/>
              </w:rPr>
              <w:t>Не применимо для такого типа техники в рамках области применения</w:t>
            </w:r>
          </w:p>
        </w:tc>
      </w:tr>
      <w:tr w:rsidR="002D1109" w:rsidRPr="00AE6DBC" w14:paraId="6A44D5AB" w14:textId="77777777" w:rsidTr="00243C90">
        <w:trPr>
          <w:trHeight w:val="610"/>
        </w:trPr>
        <w:tc>
          <w:tcPr>
            <w:tcW w:w="1665" w:type="pct"/>
            <w:tcBorders>
              <w:top w:val="single" w:sz="6" w:space="0" w:color="auto"/>
              <w:left w:val="single" w:sz="6" w:space="0" w:color="auto"/>
              <w:bottom w:val="single" w:sz="6" w:space="0" w:color="auto"/>
              <w:right w:val="single" w:sz="6" w:space="0" w:color="auto"/>
            </w:tcBorders>
          </w:tcPr>
          <w:p w14:paraId="3E5864CE" w14:textId="32585E1F" w:rsidR="002D1109" w:rsidRPr="00AE6DBC" w:rsidRDefault="002D1109" w:rsidP="00243C90">
            <w:pPr>
              <w:pStyle w:val="Style52"/>
              <w:widowControl/>
              <w:rPr>
                <w:rStyle w:val="FontStyle110"/>
                <w:rFonts w:ascii="Arial" w:hAnsi="Arial" w:cs="Arial"/>
                <w:sz w:val="24"/>
                <w:szCs w:val="24"/>
                <w:lang w:val="en-US" w:eastAsia="en-US"/>
              </w:rPr>
            </w:pPr>
            <w:r w:rsidRPr="00AE6DBC">
              <w:rPr>
                <w:rFonts w:ascii="Arial" w:hAnsi="Arial" w:cs="Arial"/>
              </w:rPr>
              <w:t>1.5.12. Лазерное излучение</w:t>
            </w:r>
          </w:p>
        </w:tc>
        <w:tc>
          <w:tcPr>
            <w:tcW w:w="1669" w:type="pct"/>
            <w:tcBorders>
              <w:top w:val="single" w:sz="6" w:space="0" w:color="auto"/>
              <w:left w:val="single" w:sz="6" w:space="0" w:color="auto"/>
              <w:bottom w:val="single" w:sz="6" w:space="0" w:color="auto"/>
              <w:right w:val="single" w:sz="6" w:space="0" w:color="auto"/>
            </w:tcBorders>
            <w:vAlign w:val="center"/>
          </w:tcPr>
          <w:p w14:paraId="602001BC" w14:textId="77777777" w:rsidR="002D1109" w:rsidRPr="00AE6DBC" w:rsidRDefault="002D1109"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w:t>
            </w:r>
          </w:p>
        </w:tc>
        <w:tc>
          <w:tcPr>
            <w:tcW w:w="1666" w:type="pct"/>
            <w:tcBorders>
              <w:top w:val="single" w:sz="6" w:space="0" w:color="auto"/>
              <w:left w:val="single" w:sz="6" w:space="0" w:color="auto"/>
              <w:bottom w:val="single" w:sz="6" w:space="0" w:color="auto"/>
              <w:right w:val="single" w:sz="6" w:space="0" w:color="auto"/>
            </w:tcBorders>
            <w:vAlign w:val="center"/>
          </w:tcPr>
          <w:p w14:paraId="46EF6D67" w14:textId="086D762D" w:rsidR="002D1109" w:rsidRPr="00AE6DBC" w:rsidRDefault="002D1109" w:rsidP="00243C90">
            <w:pPr>
              <w:pStyle w:val="Style52"/>
              <w:widowControl/>
              <w:rPr>
                <w:rStyle w:val="FontStyle110"/>
                <w:rFonts w:ascii="Arial" w:hAnsi="Arial" w:cs="Arial"/>
                <w:sz w:val="24"/>
                <w:szCs w:val="24"/>
                <w:lang w:eastAsia="en-US"/>
              </w:rPr>
            </w:pPr>
            <w:r w:rsidRPr="00AE6DBC">
              <w:rPr>
                <w:rStyle w:val="FontStyle110"/>
                <w:rFonts w:ascii="Arial" w:hAnsi="Arial" w:cs="Arial"/>
                <w:sz w:val="24"/>
                <w:szCs w:val="24"/>
                <w:lang w:eastAsia="en-US"/>
              </w:rPr>
              <w:t>Не применимо для такого типа техники в рамках области применения</w:t>
            </w:r>
          </w:p>
        </w:tc>
      </w:tr>
      <w:tr w:rsidR="002D1109" w:rsidRPr="00AE6DBC" w14:paraId="594F1E75" w14:textId="77777777" w:rsidTr="00243C90">
        <w:trPr>
          <w:trHeight w:val="595"/>
        </w:trPr>
        <w:tc>
          <w:tcPr>
            <w:tcW w:w="1665" w:type="pct"/>
            <w:tcBorders>
              <w:top w:val="single" w:sz="6" w:space="0" w:color="auto"/>
              <w:left w:val="single" w:sz="6" w:space="0" w:color="auto"/>
              <w:bottom w:val="single" w:sz="6" w:space="0" w:color="auto"/>
              <w:right w:val="single" w:sz="6" w:space="0" w:color="auto"/>
            </w:tcBorders>
          </w:tcPr>
          <w:p w14:paraId="6DC5E55F" w14:textId="6DA3A3EB" w:rsidR="002D1109" w:rsidRPr="00AE6DBC" w:rsidRDefault="002D1109" w:rsidP="00243C90">
            <w:pPr>
              <w:pStyle w:val="Style52"/>
              <w:widowControl/>
              <w:rPr>
                <w:rStyle w:val="FontStyle110"/>
                <w:rFonts w:ascii="Arial" w:hAnsi="Arial" w:cs="Arial"/>
                <w:sz w:val="24"/>
                <w:szCs w:val="24"/>
                <w:lang w:eastAsia="en-US"/>
              </w:rPr>
            </w:pPr>
            <w:r w:rsidRPr="00AE6DBC">
              <w:rPr>
                <w:rFonts w:ascii="Arial" w:hAnsi="Arial" w:cs="Arial"/>
              </w:rPr>
              <w:t>1.5.13. Выбросы вредных материалов и веществ</w:t>
            </w:r>
          </w:p>
        </w:tc>
        <w:tc>
          <w:tcPr>
            <w:tcW w:w="1669" w:type="pct"/>
            <w:tcBorders>
              <w:top w:val="single" w:sz="6" w:space="0" w:color="auto"/>
              <w:left w:val="single" w:sz="6" w:space="0" w:color="auto"/>
              <w:bottom w:val="single" w:sz="6" w:space="0" w:color="auto"/>
              <w:right w:val="single" w:sz="6" w:space="0" w:color="auto"/>
            </w:tcBorders>
            <w:vAlign w:val="center"/>
          </w:tcPr>
          <w:p w14:paraId="5BFD6F10" w14:textId="77777777" w:rsidR="002D1109" w:rsidRPr="00AE6DBC" w:rsidRDefault="002D1109"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5.14.4, 5.16</w:t>
            </w:r>
          </w:p>
        </w:tc>
        <w:tc>
          <w:tcPr>
            <w:tcW w:w="1666" w:type="pct"/>
            <w:tcBorders>
              <w:top w:val="single" w:sz="6" w:space="0" w:color="auto"/>
              <w:left w:val="single" w:sz="6" w:space="0" w:color="auto"/>
              <w:bottom w:val="single" w:sz="6" w:space="0" w:color="auto"/>
              <w:right w:val="single" w:sz="6" w:space="0" w:color="auto"/>
            </w:tcBorders>
          </w:tcPr>
          <w:p w14:paraId="249A94E7" w14:textId="77777777" w:rsidR="002D1109" w:rsidRPr="00AE6DBC" w:rsidRDefault="002D1109" w:rsidP="00243C90">
            <w:pPr>
              <w:pStyle w:val="Style34"/>
              <w:widowControl/>
              <w:rPr>
                <w:rFonts w:ascii="Arial" w:hAnsi="Arial" w:cs="Arial"/>
              </w:rPr>
            </w:pPr>
          </w:p>
        </w:tc>
      </w:tr>
      <w:tr w:rsidR="002D1109" w:rsidRPr="00AE6DBC" w14:paraId="54A634CD" w14:textId="77777777" w:rsidTr="00243C90">
        <w:trPr>
          <w:trHeight w:val="600"/>
        </w:trPr>
        <w:tc>
          <w:tcPr>
            <w:tcW w:w="1665" w:type="pct"/>
            <w:tcBorders>
              <w:top w:val="single" w:sz="6" w:space="0" w:color="auto"/>
              <w:left w:val="single" w:sz="6" w:space="0" w:color="auto"/>
              <w:bottom w:val="single" w:sz="6" w:space="0" w:color="auto"/>
              <w:right w:val="single" w:sz="6" w:space="0" w:color="auto"/>
            </w:tcBorders>
          </w:tcPr>
          <w:p w14:paraId="4B5065B7" w14:textId="7C198061" w:rsidR="002D1109" w:rsidRPr="00AE6DBC" w:rsidRDefault="002D1109" w:rsidP="00243C90">
            <w:pPr>
              <w:pStyle w:val="Style52"/>
              <w:widowControl/>
              <w:rPr>
                <w:rStyle w:val="FontStyle110"/>
                <w:rFonts w:ascii="Arial" w:hAnsi="Arial" w:cs="Arial"/>
                <w:sz w:val="24"/>
                <w:szCs w:val="24"/>
                <w:lang w:val="en-US" w:eastAsia="en-US"/>
              </w:rPr>
            </w:pPr>
            <w:r w:rsidRPr="00AE6DBC">
              <w:rPr>
                <w:rFonts w:ascii="Arial" w:hAnsi="Arial" w:cs="Arial"/>
              </w:rPr>
              <w:t>1.5.14. Риск застревания в машине</w:t>
            </w:r>
          </w:p>
        </w:tc>
        <w:tc>
          <w:tcPr>
            <w:tcW w:w="1669" w:type="pct"/>
            <w:tcBorders>
              <w:top w:val="single" w:sz="6" w:space="0" w:color="auto"/>
              <w:left w:val="single" w:sz="6" w:space="0" w:color="auto"/>
              <w:bottom w:val="single" w:sz="6" w:space="0" w:color="auto"/>
              <w:right w:val="single" w:sz="6" w:space="0" w:color="auto"/>
            </w:tcBorders>
            <w:vAlign w:val="center"/>
          </w:tcPr>
          <w:p w14:paraId="665AF6F1" w14:textId="77777777" w:rsidR="002D1109" w:rsidRPr="00AE6DBC" w:rsidRDefault="002D1109"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5.4.1.1, 5.4.1.2.2, 5.4.1.3.2, 5.14.3</w:t>
            </w:r>
          </w:p>
        </w:tc>
        <w:tc>
          <w:tcPr>
            <w:tcW w:w="1666" w:type="pct"/>
            <w:tcBorders>
              <w:top w:val="single" w:sz="6" w:space="0" w:color="auto"/>
              <w:left w:val="single" w:sz="6" w:space="0" w:color="auto"/>
              <w:bottom w:val="single" w:sz="6" w:space="0" w:color="auto"/>
              <w:right w:val="single" w:sz="6" w:space="0" w:color="auto"/>
            </w:tcBorders>
          </w:tcPr>
          <w:p w14:paraId="4AC0771B" w14:textId="77777777" w:rsidR="002D1109" w:rsidRPr="00AE6DBC" w:rsidRDefault="002D1109" w:rsidP="00243C90">
            <w:pPr>
              <w:pStyle w:val="Style34"/>
              <w:widowControl/>
              <w:rPr>
                <w:rFonts w:ascii="Arial" w:hAnsi="Arial" w:cs="Arial"/>
              </w:rPr>
            </w:pPr>
          </w:p>
        </w:tc>
      </w:tr>
      <w:tr w:rsidR="002D1109" w:rsidRPr="00AE6DBC" w14:paraId="01DA0E8F" w14:textId="77777777" w:rsidTr="00243C90">
        <w:trPr>
          <w:trHeight w:val="600"/>
        </w:trPr>
        <w:tc>
          <w:tcPr>
            <w:tcW w:w="1665" w:type="pct"/>
            <w:tcBorders>
              <w:top w:val="single" w:sz="6" w:space="0" w:color="auto"/>
              <w:left w:val="single" w:sz="6" w:space="0" w:color="auto"/>
              <w:bottom w:val="single" w:sz="6" w:space="0" w:color="auto"/>
              <w:right w:val="single" w:sz="6" w:space="0" w:color="auto"/>
            </w:tcBorders>
          </w:tcPr>
          <w:p w14:paraId="07448F31" w14:textId="687052E2" w:rsidR="002D1109" w:rsidRPr="00AE6DBC" w:rsidRDefault="002D1109" w:rsidP="00243C90">
            <w:pPr>
              <w:pStyle w:val="Style52"/>
              <w:widowControl/>
              <w:rPr>
                <w:rStyle w:val="FontStyle110"/>
                <w:rFonts w:ascii="Arial" w:hAnsi="Arial" w:cs="Arial"/>
                <w:sz w:val="24"/>
                <w:szCs w:val="24"/>
                <w:lang w:eastAsia="en-US"/>
              </w:rPr>
            </w:pPr>
            <w:r w:rsidRPr="00AE6DBC">
              <w:rPr>
                <w:rFonts w:ascii="Arial" w:hAnsi="Arial" w:cs="Arial"/>
              </w:rPr>
              <w:t>1.5.15. Риск проскальзывание, спотыкания или падения</w:t>
            </w:r>
          </w:p>
        </w:tc>
        <w:tc>
          <w:tcPr>
            <w:tcW w:w="1669" w:type="pct"/>
            <w:tcBorders>
              <w:top w:val="single" w:sz="6" w:space="0" w:color="auto"/>
              <w:left w:val="single" w:sz="6" w:space="0" w:color="auto"/>
              <w:bottom w:val="single" w:sz="6" w:space="0" w:color="auto"/>
              <w:right w:val="single" w:sz="6" w:space="0" w:color="auto"/>
            </w:tcBorders>
            <w:vAlign w:val="center"/>
          </w:tcPr>
          <w:p w14:paraId="6C3601CC" w14:textId="77777777" w:rsidR="002D1109" w:rsidRPr="00AE6DBC" w:rsidRDefault="002D1109"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5.10.1, 5.10.2, 5.10.3, 7.2</w:t>
            </w:r>
          </w:p>
        </w:tc>
        <w:tc>
          <w:tcPr>
            <w:tcW w:w="1666" w:type="pct"/>
            <w:tcBorders>
              <w:top w:val="single" w:sz="6" w:space="0" w:color="auto"/>
              <w:left w:val="single" w:sz="6" w:space="0" w:color="auto"/>
              <w:bottom w:val="single" w:sz="6" w:space="0" w:color="auto"/>
              <w:right w:val="single" w:sz="6" w:space="0" w:color="auto"/>
            </w:tcBorders>
          </w:tcPr>
          <w:p w14:paraId="6EEFD562" w14:textId="77777777" w:rsidR="002D1109" w:rsidRPr="00AE6DBC" w:rsidRDefault="002D1109" w:rsidP="00243C90">
            <w:pPr>
              <w:pStyle w:val="Style34"/>
              <w:widowControl/>
              <w:rPr>
                <w:rFonts w:ascii="Arial" w:hAnsi="Arial" w:cs="Arial"/>
              </w:rPr>
            </w:pPr>
          </w:p>
        </w:tc>
      </w:tr>
      <w:tr w:rsidR="002D1109" w:rsidRPr="00AE6DBC" w14:paraId="70C47474" w14:textId="77777777" w:rsidTr="00243C90">
        <w:trPr>
          <w:trHeight w:val="600"/>
        </w:trPr>
        <w:tc>
          <w:tcPr>
            <w:tcW w:w="1665" w:type="pct"/>
            <w:tcBorders>
              <w:top w:val="single" w:sz="6" w:space="0" w:color="auto"/>
              <w:left w:val="single" w:sz="6" w:space="0" w:color="auto"/>
              <w:bottom w:val="single" w:sz="6" w:space="0" w:color="auto"/>
              <w:right w:val="single" w:sz="6" w:space="0" w:color="auto"/>
            </w:tcBorders>
          </w:tcPr>
          <w:p w14:paraId="256D4477" w14:textId="05D78199" w:rsidR="002D1109" w:rsidRPr="00AE6DBC" w:rsidRDefault="002D1109" w:rsidP="00243C90">
            <w:pPr>
              <w:pStyle w:val="Style52"/>
              <w:widowControl/>
              <w:rPr>
                <w:rStyle w:val="FontStyle110"/>
                <w:rFonts w:ascii="Arial" w:hAnsi="Arial" w:cs="Arial"/>
                <w:sz w:val="24"/>
                <w:szCs w:val="24"/>
                <w:lang w:val="en-US" w:eastAsia="en-US"/>
              </w:rPr>
            </w:pPr>
            <w:r w:rsidRPr="00AE6DBC">
              <w:rPr>
                <w:rFonts w:ascii="Arial" w:hAnsi="Arial" w:cs="Arial"/>
              </w:rPr>
              <w:t>1.5.16. Молния</w:t>
            </w:r>
          </w:p>
        </w:tc>
        <w:tc>
          <w:tcPr>
            <w:tcW w:w="1669" w:type="pct"/>
            <w:tcBorders>
              <w:top w:val="single" w:sz="6" w:space="0" w:color="auto"/>
              <w:left w:val="single" w:sz="6" w:space="0" w:color="auto"/>
              <w:bottom w:val="single" w:sz="6" w:space="0" w:color="auto"/>
              <w:right w:val="single" w:sz="6" w:space="0" w:color="auto"/>
            </w:tcBorders>
            <w:vAlign w:val="center"/>
          </w:tcPr>
          <w:p w14:paraId="6BE84BC4" w14:textId="77777777" w:rsidR="002D1109" w:rsidRPr="00AE6DBC" w:rsidRDefault="002D1109"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w:t>
            </w:r>
          </w:p>
        </w:tc>
        <w:tc>
          <w:tcPr>
            <w:tcW w:w="1666" w:type="pct"/>
            <w:tcBorders>
              <w:top w:val="single" w:sz="6" w:space="0" w:color="auto"/>
              <w:left w:val="single" w:sz="6" w:space="0" w:color="auto"/>
              <w:bottom w:val="single" w:sz="6" w:space="0" w:color="auto"/>
              <w:right w:val="single" w:sz="6" w:space="0" w:color="auto"/>
            </w:tcBorders>
            <w:vAlign w:val="center"/>
          </w:tcPr>
          <w:p w14:paraId="49AF9A6F" w14:textId="4CA79C99" w:rsidR="002D1109" w:rsidRPr="00AE6DBC" w:rsidRDefault="002D1109" w:rsidP="00243C90">
            <w:pPr>
              <w:pStyle w:val="Style52"/>
              <w:widowControl/>
              <w:rPr>
                <w:rStyle w:val="FontStyle110"/>
                <w:rFonts w:ascii="Arial" w:hAnsi="Arial" w:cs="Arial"/>
                <w:sz w:val="24"/>
                <w:szCs w:val="24"/>
                <w:lang w:eastAsia="en-US"/>
              </w:rPr>
            </w:pPr>
            <w:r w:rsidRPr="00AE6DBC">
              <w:rPr>
                <w:rStyle w:val="FontStyle110"/>
                <w:rFonts w:ascii="Arial" w:hAnsi="Arial" w:cs="Arial"/>
                <w:sz w:val="24"/>
                <w:szCs w:val="24"/>
                <w:lang w:eastAsia="en-US"/>
              </w:rPr>
              <w:t>Не применимо для такого типа техники в рамках области применения</w:t>
            </w:r>
          </w:p>
        </w:tc>
      </w:tr>
    </w:tbl>
    <w:p w14:paraId="631E96FA" w14:textId="77777777" w:rsidR="00243C90" w:rsidRDefault="00243C90">
      <w:r>
        <w:br w:type="page"/>
      </w:r>
    </w:p>
    <w:p w14:paraId="6542DA60" w14:textId="77777777" w:rsidR="00243C90" w:rsidRPr="00243C90" w:rsidRDefault="00243C90" w:rsidP="00243C90">
      <w:pPr>
        <w:jc w:val="center"/>
        <w:rPr>
          <w:rFonts w:ascii="Arial" w:hAnsi="Arial" w:cs="Arial"/>
          <w:i/>
        </w:rPr>
      </w:pPr>
      <w:r w:rsidRPr="00243C90">
        <w:rPr>
          <w:rFonts w:ascii="Arial" w:hAnsi="Arial" w:cs="Arial"/>
          <w:i/>
        </w:rPr>
        <w:t xml:space="preserve">Продолжение </w:t>
      </w:r>
      <w:r w:rsidRPr="00243C90">
        <w:rPr>
          <w:rStyle w:val="FontStyle111"/>
          <w:rFonts w:ascii="Arial" w:hAnsi="Arial" w:cs="Arial"/>
          <w:b w:val="0"/>
          <w:i/>
          <w:sz w:val="24"/>
          <w:szCs w:val="24"/>
          <w:lang w:eastAsia="en-US"/>
        </w:rPr>
        <w:t xml:space="preserve">таблицы </w:t>
      </w:r>
      <w:r w:rsidRPr="00243C90">
        <w:rPr>
          <w:rStyle w:val="FontStyle111"/>
          <w:rFonts w:ascii="Arial" w:hAnsi="Arial" w:cs="Arial"/>
          <w:b w:val="0"/>
          <w:i/>
          <w:sz w:val="24"/>
          <w:szCs w:val="24"/>
          <w:lang w:val="en-US" w:eastAsia="en-US"/>
        </w:rPr>
        <w:t>ZA</w:t>
      </w:r>
      <w:r w:rsidRPr="00243C90">
        <w:rPr>
          <w:rStyle w:val="FontStyle111"/>
          <w:rFonts w:ascii="Arial" w:hAnsi="Arial" w:cs="Arial"/>
          <w:b w:val="0"/>
          <w:i/>
          <w:sz w:val="24"/>
          <w:szCs w:val="24"/>
          <w:lang w:eastAsia="en-US"/>
        </w:rPr>
        <w:t>.1</w:t>
      </w:r>
    </w:p>
    <w:p w14:paraId="50C090F5" w14:textId="77777777" w:rsidR="00243C90" w:rsidRDefault="00243C90" w:rsidP="00243C90"/>
    <w:tbl>
      <w:tblPr>
        <w:tblW w:w="5000" w:type="pct"/>
        <w:tblCellMar>
          <w:left w:w="40" w:type="dxa"/>
          <w:right w:w="40" w:type="dxa"/>
        </w:tblCellMar>
        <w:tblLook w:val="0000" w:firstRow="0" w:lastRow="0" w:firstColumn="0" w:lastColumn="0" w:noHBand="0" w:noVBand="0"/>
      </w:tblPr>
      <w:tblGrid>
        <w:gridCol w:w="3143"/>
        <w:gridCol w:w="3150"/>
        <w:gridCol w:w="3144"/>
      </w:tblGrid>
      <w:tr w:rsidR="00243C90" w:rsidRPr="00243C90" w14:paraId="297ACABC" w14:textId="77777777" w:rsidTr="00243C90">
        <w:trPr>
          <w:trHeight w:val="365"/>
        </w:trPr>
        <w:tc>
          <w:tcPr>
            <w:tcW w:w="1665" w:type="pct"/>
            <w:tcBorders>
              <w:top w:val="single" w:sz="6" w:space="0" w:color="auto"/>
              <w:left w:val="single" w:sz="6" w:space="0" w:color="auto"/>
              <w:bottom w:val="double" w:sz="4" w:space="0" w:color="auto"/>
              <w:right w:val="single" w:sz="6" w:space="0" w:color="auto"/>
            </w:tcBorders>
          </w:tcPr>
          <w:p w14:paraId="0685D90E" w14:textId="77777777" w:rsidR="00243C90" w:rsidRPr="00243C90" w:rsidRDefault="00243C90" w:rsidP="00243C90">
            <w:pPr>
              <w:pStyle w:val="Style52"/>
              <w:jc w:val="center"/>
              <w:rPr>
                <w:rStyle w:val="FontStyle109"/>
                <w:rFonts w:ascii="Arial" w:hAnsi="Arial" w:cs="Arial"/>
                <w:bCs w:val="0"/>
                <w:color w:val="auto"/>
                <w:sz w:val="24"/>
                <w:szCs w:val="24"/>
              </w:rPr>
            </w:pPr>
            <w:r w:rsidRPr="00243C90">
              <w:rPr>
                <w:rStyle w:val="FontStyle109"/>
                <w:rFonts w:ascii="Arial" w:hAnsi="Arial" w:cs="Arial"/>
                <w:bCs w:val="0"/>
                <w:color w:val="auto"/>
                <w:sz w:val="24"/>
                <w:szCs w:val="24"/>
              </w:rPr>
              <w:t>Соответствующие существенные требования Директивы 2006/42/ЕС</w:t>
            </w:r>
          </w:p>
        </w:tc>
        <w:tc>
          <w:tcPr>
            <w:tcW w:w="1669" w:type="pct"/>
            <w:tcBorders>
              <w:top w:val="single" w:sz="6" w:space="0" w:color="auto"/>
              <w:left w:val="single" w:sz="6" w:space="0" w:color="auto"/>
              <w:bottom w:val="double" w:sz="4" w:space="0" w:color="auto"/>
              <w:right w:val="single" w:sz="6" w:space="0" w:color="auto"/>
            </w:tcBorders>
          </w:tcPr>
          <w:p w14:paraId="57E49D97" w14:textId="77777777" w:rsidR="00243C90" w:rsidRPr="00243C90" w:rsidRDefault="00243C90" w:rsidP="00243C90">
            <w:pPr>
              <w:pStyle w:val="Style52"/>
              <w:jc w:val="center"/>
              <w:rPr>
                <w:rStyle w:val="FontStyle109"/>
                <w:rFonts w:ascii="Arial" w:hAnsi="Arial" w:cs="Arial"/>
                <w:bCs w:val="0"/>
                <w:sz w:val="24"/>
                <w:szCs w:val="24"/>
                <w:lang w:eastAsia="en-US"/>
              </w:rPr>
            </w:pPr>
            <w:r w:rsidRPr="00243C90">
              <w:rPr>
                <w:rStyle w:val="FontStyle109"/>
                <w:rFonts w:ascii="Arial" w:hAnsi="Arial" w:cs="Arial"/>
                <w:bCs w:val="0"/>
                <w:sz w:val="24"/>
                <w:szCs w:val="24"/>
                <w:lang w:eastAsia="en-US"/>
              </w:rPr>
              <w:t xml:space="preserve">Пункт(ы)/подпункт(ы) настоящего </w:t>
            </w:r>
            <w:r w:rsidRPr="00243C90">
              <w:rPr>
                <w:rStyle w:val="FontStyle109"/>
                <w:rFonts w:ascii="Arial" w:hAnsi="Arial" w:cs="Arial"/>
                <w:bCs w:val="0"/>
                <w:sz w:val="24"/>
                <w:szCs w:val="24"/>
                <w:lang w:val="en-US" w:eastAsia="en-US"/>
              </w:rPr>
              <w:t>EN</w:t>
            </w:r>
          </w:p>
        </w:tc>
        <w:tc>
          <w:tcPr>
            <w:tcW w:w="1666" w:type="pct"/>
            <w:tcBorders>
              <w:top w:val="single" w:sz="6" w:space="0" w:color="auto"/>
              <w:left w:val="single" w:sz="6" w:space="0" w:color="auto"/>
              <w:bottom w:val="double" w:sz="4" w:space="0" w:color="auto"/>
              <w:right w:val="single" w:sz="6" w:space="0" w:color="auto"/>
            </w:tcBorders>
          </w:tcPr>
          <w:p w14:paraId="787E89D6" w14:textId="77777777" w:rsidR="00243C90" w:rsidRPr="00243C90" w:rsidRDefault="00243C90" w:rsidP="00243C90">
            <w:pPr>
              <w:pStyle w:val="Style34"/>
              <w:jc w:val="center"/>
              <w:rPr>
                <w:rStyle w:val="FontStyle109"/>
                <w:rFonts w:ascii="Arial" w:hAnsi="Arial" w:cs="Arial"/>
                <w:bCs w:val="0"/>
                <w:color w:val="auto"/>
                <w:sz w:val="24"/>
                <w:szCs w:val="24"/>
              </w:rPr>
            </w:pPr>
            <w:r w:rsidRPr="00243C90">
              <w:rPr>
                <w:rStyle w:val="FontStyle109"/>
                <w:rFonts w:ascii="Arial" w:hAnsi="Arial" w:cs="Arial"/>
                <w:bCs w:val="0"/>
                <w:color w:val="auto"/>
                <w:sz w:val="24"/>
                <w:szCs w:val="24"/>
              </w:rPr>
              <w:t>Примечания</w:t>
            </w:r>
          </w:p>
        </w:tc>
      </w:tr>
      <w:tr w:rsidR="002D1109" w:rsidRPr="00AE6DBC" w14:paraId="0C98A3C4" w14:textId="77777777" w:rsidTr="00243C90">
        <w:trPr>
          <w:trHeight w:val="365"/>
        </w:trPr>
        <w:tc>
          <w:tcPr>
            <w:tcW w:w="1665" w:type="pct"/>
            <w:tcBorders>
              <w:top w:val="single" w:sz="6" w:space="0" w:color="auto"/>
              <w:left w:val="single" w:sz="6" w:space="0" w:color="auto"/>
              <w:bottom w:val="single" w:sz="6" w:space="0" w:color="auto"/>
              <w:right w:val="single" w:sz="6" w:space="0" w:color="auto"/>
            </w:tcBorders>
          </w:tcPr>
          <w:p w14:paraId="3BB48811" w14:textId="72FCB0FC" w:rsidR="002D1109" w:rsidRPr="00AE6DBC" w:rsidRDefault="002D1109" w:rsidP="00243C90">
            <w:pPr>
              <w:pStyle w:val="Style52"/>
              <w:widowControl/>
              <w:rPr>
                <w:rStyle w:val="FontStyle110"/>
                <w:rFonts w:ascii="Arial" w:hAnsi="Arial" w:cs="Arial"/>
                <w:sz w:val="24"/>
                <w:szCs w:val="24"/>
                <w:lang w:val="en-US" w:eastAsia="en-US"/>
              </w:rPr>
            </w:pPr>
            <w:r w:rsidRPr="00AE6DBC">
              <w:rPr>
                <w:rFonts w:ascii="Arial" w:hAnsi="Arial" w:cs="Arial"/>
              </w:rPr>
              <w:t>1.6.1. Обслуживание машин</w:t>
            </w:r>
          </w:p>
        </w:tc>
        <w:tc>
          <w:tcPr>
            <w:tcW w:w="1669" w:type="pct"/>
            <w:tcBorders>
              <w:top w:val="single" w:sz="6" w:space="0" w:color="auto"/>
              <w:left w:val="single" w:sz="6" w:space="0" w:color="auto"/>
              <w:bottom w:val="single" w:sz="6" w:space="0" w:color="auto"/>
              <w:right w:val="single" w:sz="6" w:space="0" w:color="auto"/>
            </w:tcBorders>
          </w:tcPr>
          <w:p w14:paraId="17D4CCD2" w14:textId="77777777" w:rsidR="002D1109" w:rsidRPr="00AE6DBC" w:rsidRDefault="002D1109"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5.8.3, 5.14, 7.2</w:t>
            </w:r>
          </w:p>
        </w:tc>
        <w:tc>
          <w:tcPr>
            <w:tcW w:w="1666" w:type="pct"/>
            <w:tcBorders>
              <w:top w:val="single" w:sz="6" w:space="0" w:color="auto"/>
              <w:left w:val="single" w:sz="6" w:space="0" w:color="auto"/>
              <w:bottom w:val="single" w:sz="6" w:space="0" w:color="auto"/>
              <w:right w:val="single" w:sz="6" w:space="0" w:color="auto"/>
            </w:tcBorders>
          </w:tcPr>
          <w:p w14:paraId="59C24331" w14:textId="77777777" w:rsidR="002D1109" w:rsidRPr="00AE6DBC" w:rsidRDefault="002D1109" w:rsidP="00243C90">
            <w:pPr>
              <w:pStyle w:val="Style34"/>
              <w:widowControl/>
              <w:rPr>
                <w:rFonts w:ascii="Arial" w:hAnsi="Arial" w:cs="Arial"/>
              </w:rPr>
            </w:pPr>
          </w:p>
        </w:tc>
      </w:tr>
      <w:tr w:rsidR="002D1109" w:rsidRPr="00AE6DBC" w14:paraId="6DC66450" w14:textId="77777777" w:rsidTr="00243C90">
        <w:trPr>
          <w:trHeight w:val="600"/>
        </w:trPr>
        <w:tc>
          <w:tcPr>
            <w:tcW w:w="1665" w:type="pct"/>
            <w:tcBorders>
              <w:top w:val="single" w:sz="6" w:space="0" w:color="auto"/>
              <w:left w:val="single" w:sz="6" w:space="0" w:color="auto"/>
              <w:bottom w:val="single" w:sz="6" w:space="0" w:color="auto"/>
              <w:right w:val="single" w:sz="6" w:space="0" w:color="auto"/>
            </w:tcBorders>
          </w:tcPr>
          <w:p w14:paraId="56CF5E6F" w14:textId="1426AF89" w:rsidR="002D1109" w:rsidRPr="00AE6DBC" w:rsidRDefault="002D1109" w:rsidP="00243C90">
            <w:pPr>
              <w:pStyle w:val="Style52"/>
              <w:widowControl/>
              <w:rPr>
                <w:rStyle w:val="FontStyle110"/>
                <w:rFonts w:ascii="Arial" w:hAnsi="Arial" w:cs="Arial"/>
                <w:sz w:val="24"/>
                <w:szCs w:val="24"/>
                <w:lang w:eastAsia="en-US"/>
              </w:rPr>
            </w:pPr>
            <w:r w:rsidRPr="00AE6DBC">
              <w:rPr>
                <w:rFonts w:ascii="Arial" w:hAnsi="Arial" w:cs="Arial"/>
              </w:rPr>
              <w:t>1.6.2. Доступ к рабочим местам и точкам обслуживания</w:t>
            </w:r>
          </w:p>
        </w:tc>
        <w:tc>
          <w:tcPr>
            <w:tcW w:w="1669" w:type="pct"/>
            <w:tcBorders>
              <w:top w:val="single" w:sz="6" w:space="0" w:color="auto"/>
              <w:left w:val="single" w:sz="6" w:space="0" w:color="auto"/>
              <w:bottom w:val="single" w:sz="6" w:space="0" w:color="auto"/>
              <w:right w:val="single" w:sz="6" w:space="0" w:color="auto"/>
            </w:tcBorders>
            <w:vAlign w:val="center"/>
          </w:tcPr>
          <w:p w14:paraId="6C66A60F" w14:textId="77777777" w:rsidR="002D1109" w:rsidRPr="00AE6DBC" w:rsidRDefault="002D1109"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5.14.3, 7.2</w:t>
            </w:r>
          </w:p>
        </w:tc>
        <w:tc>
          <w:tcPr>
            <w:tcW w:w="1666" w:type="pct"/>
            <w:tcBorders>
              <w:top w:val="single" w:sz="6" w:space="0" w:color="auto"/>
              <w:left w:val="single" w:sz="6" w:space="0" w:color="auto"/>
              <w:bottom w:val="single" w:sz="6" w:space="0" w:color="auto"/>
              <w:right w:val="single" w:sz="6" w:space="0" w:color="auto"/>
            </w:tcBorders>
          </w:tcPr>
          <w:p w14:paraId="38FD7035" w14:textId="77777777" w:rsidR="002D1109" w:rsidRPr="00AE6DBC" w:rsidRDefault="002D1109" w:rsidP="00243C90">
            <w:pPr>
              <w:pStyle w:val="Style34"/>
              <w:widowControl/>
              <w:rPr>
                <w:rFonts w:ascii="Arial" w:hAnsi="Arial" w:cs="Arial"/>
              </w:rPr>
            </w:pPr>
          </w:p>
        </w:tc>
      </w:tr>
      <w:tr w:rsidR="002D1109" w:rsidRPr="00AE6DBC" w14:paraId="477568D8" w14:textId="77777777" w:rsidTr="00243C90">
        <w:trPr>
          <w:trHeight w:val="360"/>
        </w:trPr>
        <w:tc>
          <w:tcPr>
            <w:tcW w:w="1665" w:type="pct"/>
            <w:tcBorders>
              <w:top w:val="single" w:sz="6" w:space="0" w:color="auto"/>
              <w:left w:val="single" w:sz="6" w:space="0" w:color="auto"/>
              <w:bottom w:val="single" w:sz="6" w:space="0" w:color="auto"/>
              <w:right w:val="single" w:sz="6" w:space="0" w:color="auto"/>
            </w:tcBorders>
          </w:tcPr>
          <w:p w14:paraId="6F0340B4" w14:textId="5ABEB30E" w:rsidR="002D1109" w:rsidRPr="00AE6DBC" w:rsidRDefault="002D1109" w:rsidP="00243C90">
            <w:pPr>
              <w:pStyle w:val="Style52"/>
              <w:widowControl/>
              <w:rPr>
                <w:rStyle w:val="FontStyle110"/>
                <w:rFonts w:ascii="Arial" w:hAnsi="Arial" w:cs="Arial"/>
                <w:sz w:val="24"/>
                <w:szCs w:val="24"/>
                <w:lang w:val="en-US" w:eastAsia="en-US"/>
              </w:rPr>
            </w:pPr>
            <w:r w:rsidRPr="00AE6DBC">
              <w:rPr>
                <w:rFonts w:ascii="Arial" w:hAnsi="Arial" w:cs="Arial"/>
              </w:rPr>
              <w:t>1.6.3 Изоляция источников энергии</w:t>
            </w:r>
          </w:p>
        </w:tc>
        <w:tc>
          <w:tcPr>
            <w:tcW w:w="1669" w:type="pct"/>
            <w:tcBorders>
              <w:top w:val="single" w:sz="6" w:space="0" w:color="auto"/>
              <w:left w:val="single" w:sz="6" w:space="0" w:color="auto"/>
              <w:bottom w:val="single" w:sz="6" w:space="0" w:color="auto"/>
              <w:right w:val="single" w:sz="6" w:space="0" w:color="auto"/>
            </w:tcBorders>
          </w:tcPr>
          <w:p w14:paraId="6AD62C1B" w14:textId="77777777" w:rsidR="002D1109" w:rsidRPr="00AE6DBC" w:rsidRDefault="002D1109"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5.11.3.3</w:t>
            </w:r>
          </w:p>
        </w:tc>
        <w:tc>
          <w:tcPr>
            <w:tcW w:w="1666" w:type="pct"/>
            <w:tcBorders>
              <w:top w:val="single" w:sz="6" w:space="0" w:color="auto"/>
              <w:left w:val="single" w:sz="6" w:space="0" w:color="auto"/>
              <w:bottom w:val="single" w:sz="6" w:space="0" w:color="auto"/>
              <w:right w:val="single" w:sz="6" w:space="0" w:color="auto"/>
            </w:tcBorders>
          </w:tcPr>
          <w:p w14:paraId="3566E53F" w14:textId="77777777" w:rsidR="002D1109" w:rsidRPr="00AE6DBC" w:rsidRDefault="002D1109" w:rsidP="00243C90">
            <w:pPr>
              <w:pStyle w:val="Style34"/>
              <w:widowControl/>
              <w:rPr>
                <w:rFonts w:ascii="Arial" w:hAnsi="Arial" w:cs="Arial"/>
              </w:rPr>
            </w:pPr>
          </w:p>
        </w:tc>
      </w:tr>
      <w:tr w:rsidR="002D1109" w:rsidRPr="00AE6DBC" w14:paraId="79F5066E" w14:textId="77777777" w:rsidTr="00243C90">
        <w:trPr>
          <w:trHeight w:val="365"/>
        </w:trPr>
        <w:tc>
          <w:tcPr>
            <w:tcW w:w="1665" w:type="pct"/>
            <w:tcBorders>
              <w:top w:val="single" w:sz="6" w:space="0" w:color="auto"/>
              <w:left w:val="single" w:sz="6" w:space="0" w:color="auto"/>
              <w:bottom w:val="single" w:sz="6" w:space="0" w:color="auto"/>
              <w:right w:val="single" w:sz="6" w:space="0" w:color="auto"/>
            </w:tcBorders>
          </w:tcPr>
          <w:p w14:paraId="7E4400D4" w14:textId="3D7A55A2" w:rsidR="002D1109" w:rsidRPr="00AE6DBC" w:rsidRDefault="002D1109" w:rsidP="00243C90">
            <w:pPr>
              <w:pStyle w:val="Style52"/>
              <w:widowControl/>
              <w:rPr>
                <w:rStyle w:val="FontStyle110"/>
                <w:rFonts w:ascii="Arial" w:hAnsi="Arial" w:cs="Arial"/>
                <w:sz w:val="24"/>
                <w:szCs w:val="24"/>
                <w:lang w:val="en-US" w:eastAsia="en-US"/>
              </w:rPr>
            </w:pPr>
            <w:r w:rsidRPr="00AE6DBC">
              <w:rPr>
                <w:rFonts w:ascii="Arial" w:hAnsi="Arial" w:cs="Arial"/>
              </w:rPr>
              <w:t>1.6.4. Вмешательство оператора</w:t>
            </w:r>
          </w:p>
        </w:tc>
        <w:tc>
          <w:tcPr>
            <w:tcW w:w="1669" w:type="pct"/>
            <w:tcBorders>
              <w:top w:val="single" w:sz="6" w:space="0" w:color="auto"/>
              <w:left w:val="single" w:sz="6" w:space="0" w:color="auto"/>
              <w:bottom w:val="single" w:sz="6" w:space="0" w:color="auto"/>
              <w:right w:val="single" w:sz="6" w:space="0" w:color="auto"/>
            </w:tcBorders>
          </w:tcPr>
          <w:p w14:paraId="11E0C778" w14:textId="77777777" w:rsidR="002D1109" w:rsidRPr="00AE6DBC" w:rsidRDefault="002D1109"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7.1</w:t>
            </w:r>
          </w:p>
        </w:tc>
        <w:tc>
          <w:tcPr>
            <w:tcW w:w="1666" w:type="pct"/>
            <w:tcBorders>
              <w:top w:val="single" w:sz="6" w:space="0" w:color="auto"/>
              <w:left w:val="single" w:sz="6" w:space="0" w:color="auto"/>
              <w:bottom w:val="single" w:sz="6" w:space="0" w:color="auto"/>
              <w:right w:val="single" w:sz="6" w:space="0" w:color="auto"/>
            </w:tcBorders>
          </w:tcPr>
          <w:p w14:paraId="77510335" w14:textId="77777777" w:rsidR="002D1109" w:rsidRPr="00AE6DBC" w:rsidRDefault="002D1109" w:rsidP="00243C90">
            <w:pPr>
              <w:pStyle w:val="Style34"/>
              <w:widowControl/>
              <w:rPr>
                <w:rFonts w:ascii="Arial" w:hAnsi="Arial" w:cs="Arial"/>
              </w:rPr>
            </w:pPr>
          </w:p>
        </w:tc>
      </w:tr>
      <w:tr w:rsidR="002D1109" w:rsidRPr="00AE6DBC" w14:paraId="4436FC4C" w14:textId="77777777" w:rsidTr="00243C90">
        <w:trPr>
          <w:trHeight w:val="365"/>
        </w:trPr>
        <w:tc>
          <w:tcPr>
            <w:tcW w:w="1665" w:type="pct"/>
            <w:tcBorders>
              <w:top w:val="single" w:sz="6" w:space="0" w:color="auto"/>
              <w:left w:val="single" w:sz="6" w:space="0" w:color="auto"/>
              <w:bottom w:val="single" w:sz="6" w:space="0" w:color="auto"/>
              <w:right w:val="single" w:sz="6" w:space="0" w:color="auto"/>
            </w:tcBorders>
          </w:tcPr>
          <w:p w14:paraId="4804A5AB" w14:textId="7B42F432" w:rsidR="002D1109" w:rsidRPr="00AE6DBC" w:rsidRDefault="002D1109" w:rsidP="00243C90">
            <w:pPr>
              <w:pStyle w:val="Style52"/>
              <w:widowControl/>
              <w:rPr>
                <w:rStyle w:val="FontStyle110"/>
                <w:rFonts w:ascii="Arial" w:hAnsi="Arial" w:cs="Arial"/>
                <w:sz w:val="24"/>
                <w:szCs w:val="24"/>
                <w:lang w:val="en-US" w:eastAsia="en-US"/>
              </w:rPr>
            </w:pPr>
            <w:r w:rsidRPr="00AE6DBC">
              <w:rPr>
                <w:rFonts w:ascii="Arial" w:hAnsi="Arial" w:cs="Arial"/>
              </w:rPr>
              <w:t>1.6.5. Очистка внутренних частей</w:t>
            </w:r>
          </w:p>
        </w:tc>
        <w:tc>
          <w:tcPr>
            <w:tcW w:w="1669" w:type="pct"/>
            <w:tcBorders>
              <w:top w:val="single" w:sz="6" w:space="0" w:color="auto"/>
              <w:left w:val="single" w:sz="6" w:space="0" w:color="auto"/>
              <w:bottom w:val="single" w:sz="6" w:space="0" w:color="auto"/>
              <w:right w:val="single" w:sz="6" w:space="0" w:color="auto"/>
            </w:tcBorders>
          </w:tcPr>
          <w:p w14:paraId="755466C3" w14:textId="77777777" w:rsidR="002D1109" w:rsidRPr="00AE6DBC" w:rsidRDefault="002D1109"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5.14.2, 5.14.3, 5.14.4</w:t>
            </w:r>
          </w:p>
        </w:tc>
        <w:tc>
          <w:tcPr>
            <w:tcW w:w="1666" w:type="pct"/>
            <w:tcBorders>
              <w:top w:val="single" w:sz="6" w:space="0" w:color="auto"/>
              <w:left w:val="single" w:sz="6" w:space="0" w:color="auto"/>
              <w:bottom w:val="single" w:sz="6" w:space="0" w:color="auto"/>
              <w:right w:val="single" w:sz="6" w:space="0" w:color="auto"/>
            </w:tcBorders>
          </w:tcPr>
          <w:p w14:paraId="41F73848" w14:textId="77777777" w:rsidR="002D1109" w:rsidRPr="00AE6DBC" w:rsidRDefault="002D1109" w:rsidP="00243C90">
            <w:pPr>
              <w:pStyle w:val="Style34"/>
              <w:widowControl/>
              <w:rPr>
                <w:rFonts w:ascii="Arial" w:hAnsi="Arial" w:cs="Arial"/>
              </w:rPr>
            </w:pPr>
          </w:p>
        </w:tc>
      </w:tr>
      <w:tr w:rsidR="002D1109" w:rsidRPr="00AE6DBC" w14:paraId="727F005B" w14:textId="77777777" w:rsidTr="00243C90">
        <w:trPr>
          <w:trHeight w:val="600"/>
        </w:trPr>
        <w:tc>
          <w:tcPr>
            <w:tcW w:w="1665" w:type="pct"/>
            <w:tcBorders>
              <w:top w:val="single" w:sz="6" w:space="0" w:color="auto"/>
              <w:left w:val="single" w:sz="6" w:space="0" w:color="auto"/>
              <w:bottom w:val="single" w:sz="6" w:space="0" w:color="auto"/>
              <w:right w:val="single" w:sz="6" w:space="0" w:color="auto"/>
            </w:tcBorders>
          </w:tcPr>
          <w:p w14:paraId="0C79B6CB" w14:textId="784326AF" w:rsidR="002D1109" w:rsidRPr="00AE6DBC" w:rsidRDefault="002D1109" w:rsidP="00243C90">
            <w:pPr>
              <w:pStyle w:val="Style52"/>
              <w:widowControl/>
              <w:rPr>
                <w:rStyle w:val="FontStyle110"/>
                <w:rFonts w:ascii="Arial" w:hAnsi="Arial" w:cs="Arial"/>
                <w:sz w:val="24"/>
                <w:szCs w:val="24"/>
                <w:lang w:eastAsia="en-US"/>
              </w:rPr>
            </w:pPr>
            <w:r w:rsidRPr="00AE6DBC">
              <w:rPr>
                <w:rFonts w:ascii="Arial" w:hAnsi="Arial" w:cs="Arial"/>
              </w:rPr>
              <w:t>1.7.1. Сведения и предупреждения о машине</w:t>
            </w:r>
          </w:p>
        </w:tc>
        <w:tc>
          <w:tcPr>
            <w:tcW w:w="1669" w:type="pct"/>
            <w:tcBorders>
              <w:top w:val="single" w:sz="6" w:space="0" w:color="auto"/>
              <w:left w:val="single" w:sz="6" w:space="0" w:color="auto"/>
              <w:bottom w:val="single" w:sz="6" w:space="0" w:color="auto"/>
              <w:right w:val="single" w:sz="6" w:space="0" w:color="auto"/>
            </w:tcBorders>
            <w:vAlign w:val="center"/>
          </w:tcPr>
          <w:p w14:paraId="346652A7" w14:textId="77777777" w:rsidR="002D1109" w:rsidRPr="00AE6DBC" w:rsidRDefault="002D1109"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5.9, 5.12.3, 7.1</w:t>
            </w:r>
          </w:p>
        </w:tc>
        <w:tc>
          <w:tcPr>
            <w:tcW w:w="1666" w:type="pct"/>
            <w:tcBorders>
              <w:top w:val="single" w:sz="6" w:space="0" w:color="auto"/>
              <w:left w:val="single" w:sz="6" w:space="0" w:color="auto"/>
              <w:bottom w:val="single" w:sz="6" w:space="0" w:color="auto"/>
              <w:right w:val="single" w:sz="6" w:space="0" w:color="auto"/>
            </w:tcBorders>
          </w:tcPr>
          <w:p w14:paraId="547DA064" w14:textId="77777777" w:rsidR="002D1109" w:rsidRPr="00AE6DBC" w:rsidRDefault="002D1109" w:rsidP="00243C90">
            <w:pPr>
              <w:pStyle w:val="Style34"/>
              <w:widowControl/>
              <w:rPr>
                <w:rFonts w:ascii="Arial" w:hAnsi="Arial" w:cs="Arial"/>
              </w:rPr>
            </w:pPr>
          </w:p>
        </w:tc>
      </w:tr>
      <w:tr w:rsidR="002D1109" w:rsidRPr="00AE6DBC" w14:paraId="73E5D2C4" w14:textId="77777777" w:rsidTr="00243C90">
        <w:trPr>
          <w:trHeight w:val="600"/>
        </w:trPr>
        <w:tc>
          <w:tcPr>
            <w:tcW w:w="1665" w:type="pct"/>
            <w:tcBorders>
              <w:top w:val="single" w:sz="6" w:space="0" w:color="auto"/>
              <w:left w:val="single" w:sz="6" w:space="0" w:color="auto"/>
              <w:bottom w:val="single" w:sz="6" w:space="0" w:color="auto"/>
              <w:right w:val="single" w:sz="6" w:space="0" w:color="auto"/>
            </w:tcBorders>
          </w:tcPr>
          <w:p w14:paraId="0D3D8FB5" w14:textId="1BB97D33" w:rsidR="002D1109" w:rsidRPr="00AE6DBC" w:rsidRDefault="002D1109" w:rsidP="00243C90">
            <w:pPr>
              <w:pStyle w:val="Style52"/>
              <w:widowControl/>
              <w:rPr>
                <w:rStyle w:val="FontStyle110"/>
                <w:rFonts w:ascii="Arial" w:hAnsi="Arial" w:cs="Arial"/>
                <w:sz w:val="24"/>
                <w:szCs w:val="24"/>
                <w:lang w:val="en-US" w:eastAsia="en-US"/>
              </w:rPr>
            </w:pPr>
            <w:r w:rsidRPr="00AE6DBC">
              <w:rPr>
                <w:rFonts w:ascii="Arial" w:hAnsi="Arial" w:cs="Arial"/>
              </w:rPr>
              <w:t>1.7.1.1. Информация и информационные устройства</w:t>
            </w:r>
          </w:p>
        </w:tc>
        <w:tc>
          <w:tcPr>
            <w:tcW w:w="1669" w:type="pct"/>
            <w:tcBorders>
              <w:top w:val="single" w:sz="6" w:space="0" w:color="auto"/>
              <w:left w:val="single" w:sz="6" w:space="0" w:color="auto"/>
              <w:bottom w:val="single" w:sz="6" w:space="0" w:color="auto"/>
              <w:right w:val="single" w:sz="6" w:space="0" w:color="auto"/>
            </w:tcBorders>
            <w:vAlign w:val="center"/>
          </w:tcPr>
          <w:p w14:paraId="0DBED4EB" w14:textId="77777777" w:rsidR="002D1109" w:rsidRPr="00AE6DBC" w:rsidRDefault="002D1109"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5.9, 5.12.1, 5.12.2, 7.1</w:t>
            </w:r>
          </w:p>
        </w:tc>
        <w:tc>
          <w:tcPr>
            <w:tcW w:w="1666" w:type="pct"/>
            <w:tcBorders>
              <w:top w:val="single" w:sz="6" w:space="0" w:color="auto"/>
              <w:left w:val="single" w:sz="6" w:space="0" w:color="auto"/>
              <w:bottom w:val="single" w:sz="6" w:space="0" w:color="auto"/>
              <w:right w:val="single" w:sz="6" w:space="0" w:color="auto"/>
            </w:tcBorders>
          </w:tcPr>
          <w:p w14:paraId="6CFAFDC1" w14:textId="77777777" w:rsidR="002D1109" w:rsidRPr="00AE6DBC" w:rsidRDefault="002D1109" w:rsidP="00243C90">
            <w:pPr>
              <w:pStyle w:val="Style34"/>
              <w:widowControl/>
              <w:rPr>
                <w:rFonts w:ascii="Arial" w:hAnsi="Arial" w:cs="Arial"/>
              </w:rPr>
            </w:pPr>
          </w:p>
        </w:tc>
      </w:tr>
      <w:tr w:rsidR="002D1109" w:rsidRPr="00AE6DBC" w14:paraId="32A12C60" w14:textId="77777777" w:rsidTr="00243C90">
        <w:trPr>
          <w:trHeight w:val="365"/>
        </w:trPr>
        <w:tc>
          <w:tcPr>
            <w:tcW w:w="1665" w:type="pct"/>
            <w:tcBorders>
              <w:top w:val="single" w:sz="6" w:space="0" w:color="auto"/>
              <w:left w:val="single" w:sz="6" w:space="0" w:color="auto"/>
              <w:bottom w:val="single" w:sz="6" w:space="0" w:color="auto"/>
              <w:right w:val="single" w:sz="6" w:space="0" w:color="auto"/>
            </w:tcBorders>
          </w:tcPr>
          <w:p w14:paraId="52D39A92" w14:textId="723BB4B3" w:rsidR="002D1109" w:rsidRPr="00AE6DBC" w:rsidRDefault="002D1109" w:rsidP="00243C90">
            <w:pPr>
              <w:pStyle w:val="Style52"/>
              <w:widowControl/>
              <w:rPr>
                <w:rStyle w:val="FontStyle110"/>
                <w:rFonts w:ascii="Arial" w:hAnsi="Arial" w:cs="Arial"/>
                <w:sz w:val="24"/>
                <w:szCs w:val="24"/>
                <w:lang w:val="en-US" w:eastAsia="en-US"/>
              </w:rPr>
            </w:pPr>
            <w:r w:rsidRPr="00AE6DBC">
              <w:rPr>
                <w:rFonts w:ascii="Arial" w:hAnsi="Arial" w:cs="Arial"/>
              </w:rPr>
              <w:t>1.7.1.2. Предупреждающие устройства</w:t>
            </w:r>
          </w:p>
        </w:tc>
        <w:tc>
          <w:tcPr>
            <w:tcW w:w="1669" w:type="pct"/>
            <w:tcBorders>
              <w:top w:val="single" w:sz="6" w:space="0" w:color="auto"/>
              <w:left w:val="single" w:sz="6" w:space="0" w:color="auto"/>
              <w:bottom w:val="single" w:sz="6" w:space="0" w:color="auto"/>
              <w:right w:val="single" w:sz="6" w:space="0" w:color="auto"/>
            </w:tcBorders>
          </w:tcPr>
          <w:p w14:paraId="1ADDA623" w14:textId="77777777" w:rsidR="002D1109" w:rsidRPr="00AE6DBC" w:rsidRDefault="002D1109"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5.12.3</w:t>
            </w:r>
          </w:p>
        </w:tc>
        <w:tc>
          <w:tcPr>
            <w:tcW w:w="1666" w:type="pct"/>
            <w:tcBorders>
              <w:top w:val="single" w:sz="6" w:space="0" w:color="auto"/>
              <w:left w:val="single" w:sz="6" w:space="0" w:color="auto"/>
              <w:bottom w:val="single" w:sz="6" w:space="0" w:color="auto"/>
              <w:right w:val="single" w:sz="6" w:space="0" w:color="auto"/>
            </w:tcBorders>
          </w:tcPr>
          <w:p w14:paraId="443B510D" w14:textId="77777777" w:rsidR="002D1109" w:rsidRPr="00AE6DBC" w:rsidRDefault="002D1109" w:rsidP="00243C90">
            <w:pPr>
              <w:pStyle w:val="Style34"/>
              <w:widowControl/>
              <w:rPr>
                <w:rFonts w:ascii="Arial" w:hAnsi="Arial" w:cs="Arial"/>
              </w:rPr>
            </w:pPr>
          </w:p>
        </w:tc>
      </w:tr>
      <w:tr w:rsidR="002D1109" w:rsidRPr="00AE6DBC" w14:paraId="3F8C0C30" w14:textId="77777777" w:rsidTr="00243C90">
        <w:trPr>
          <w:trHeight w:val="365"/>
        </w:trPr>
        <w:tc>
          <w:tcPr>
            <w:tcW w:w="1665" w:type="pct"/>
            <w:tcBorders>
              <w:top w:val="single" w:sz="6" w:space="0" w:color="auto"/>
              <w:left w:val="single" w:sz="6" w:space="0" w:color="auto"/>
              <w:bottom w:val="single" w:sz="6" w:space="0" w:color="auto"/>
              <w:right w:val="single" w:sz="6" w:space="0" w:color="auto"/>
            </w:tcBorders>
          </w:tcPr>
          <w:p w14:paraId="6C3031BE" w14:textId="73671B62" w:rsidR="002D1109" w:rsidRPr="00AE6DBC" w:rsidRDefault="002D1109" w:rsidP="00243C90">
            <w:pPr>
              <w:pStyle w:val="Style52"/>
              <w:widowControl/>
              <w:rPr>
                <w:rStyle w:val="FontStyle110"/>
                <w:rFonts w:ascii="Arial" w:hAnsi="Arial" w:cs="Arial"/>
                <w:sz w:val="24"/>
                <w:szCs w:val="24"/>
                <w:lang w:val="en-US" w:eastAsia="en-US"/>
              </w:rPr>
            </w:pPr>
            <w:r w:rsidRPr="00AE6DBC">
              <w:rPr>
                <w:rFonts w:ascii="Arial" w:hAnsi="Arial" w:cs="Arial"/>
              </w:rPr>
              <w:t>1.7.2. Предупреждение об остаточных рисках</w:t>
            </w:r>
          </w:p>
        </w:tc>
        <w:tc>
          <w:tcPr>
            <w:tcW w:w="1669" w:type="pct"/>
            <w:tcBorders>
              <w:top w:val="single" w:sz="6" w:space="0" w:color="auto"/>
              <w:left w:val="single" w:sz="6" w:space="0" w:color="auto"/>
              <w:bottom w:val="single" w:sz="6" w:space="0" w:color="auto"/>
              <w:right w:val="single" w:sz="6" w:space="0" w:color="auto"/>
            </w:tcBorders>
          </w:tcPr>
          <w:p w14:paraId="0FF1422F" w14:textId="77777777" w:rsidR="002D1109" w:rsidRPr="00AE6DBC" w:rsidRDefault="002D1109"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5.12.3</w:t>
            </w:r>
          </w:p>
        </w:tc>
        <w:tc>
          <w:tcPr>
            <w:tcW w:w="1666" w:type="pct"/>
            <w:tcBorders>
              <w:top w:val="single" w:sz="6" w:space="0" w:color="auto"/>
              <w:left w:val="single" w:sz="6" w:space="0" w:color="auto"/>
              <w:bottom w:val="single" w:sz="6" w:space="0" w:color="auto"/>
              <w:right w:val="single" w:sz="6" w:space="0" w:color="auto"/>
            </w:tcBorders>
          </w:tcPr>
          <w:p w14:paraId="3584B7CD" w14:textId="77777777" w:rsidR="002D1109" w:rsidRPr="00AE6DBC" w:rsidRDefault="002D1109" w:rsidP="00243C90">
            <w:pPr>
              <w:pStyle w:val="Style34"/>
              <w:widowControl/>
              <w:rPr>
                <w:rFonts w:ascii="Arial" w:hAnsi="Arial" w:cs="Arial"/>
              </w:rPr>
            </w:pPr>
          </w:p>
        </w:tc>
      </w:tr>
      <w:tr w:rsidR="002D1109" w:rsidRPr="00AE6DBC" w14:paraId="499F7E37" w14:textId="77777777" w:rsidTr="00243C90">
        <w:trPr>
          <w:trHeight w:val="365"/>
        </w:trPr>
        <w:tc>
          <w:tcPr>
            <w:tcW w:w="1665" w:type="pct"/>
            <w:tcBorders>
              <w:top w:val="single" w:sz="6" w:space="0" w:color="auto"/>
              <w:left w:val="single" w:sz="6" w:space="0" w:color="auto"/>
              <w:bottom w:val="single" w:sz="6" w:space="0" w:color="auto"/>
              <w:right w:val="single" w:sz="6" w:space="0" w:color="auto"/>
            </w:tcBorders>
          </w:tcPr>
          <w:p w14:paraId="7ABC69AC" w14:textId="6F53FF60" w:rsidR="002D1109" w:rsidRPr="00AE6DBC" w:rsidRDefault="002D1109" w:rsidP="00243C90">
            <w:pPr>
              <w:pStyle w:val="Style52"/>
              <w:widowControl/>
              <w:rPr>
                <w:rStyle w:val="FontStyle110"/>
                <w:rFonts w:ascii="Arial" w:hAnsi="Arial" w:cs="Arial"/>
                <w:sz w:val="24"/>
                <w:szCs w:val="24"/>
                <w:lang w:val="en-US" w:eastAsia="en-US"/>
              </w:rPr>
            </w:pPr>
            <w:r w:rsidRPr="00AE6DBC">
              <w:rPr>
                <w:rFonts w:ascii="Arial" w:hAnsi="Arial" w:cs="Arial"/>
              </w:rPr>
              <w:t>1.7.3. Маркировка техники</w:t>
            </w:r>
          </w:p>
        </w:tc>
        <w:tc>
          <w:tcPr>
            <w:tcW w:w="1669" w:type="pct"/>
            <w:tcBorders>
              <w:top w:val="single" w:sz="6" w:space="0" w:color="auto"/>
              <w:left w:val="single" w:sz="6" w:space="0" w:color="auto"/>
              <w:bottom w:val="single" w:sz="6" w:space="0" w:color="auto"/>
              <w:right w:val="single" w:sz="6" w:space="0" w:color="auto"/>
            </w:tcBorders>
          </w:tcPr>
          <w:p w14:paraId="292EDC54" w14:textId="77777777" w:rsidR="002D1109" w:rsidRPr="00AE6DBC" w:rsidRDefault="002D1109"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7.5</w:t>
            </w:r>
          </w:p>
        </w:tc>
        <w:tc>
          <w:tcPr>
            <w:tcW w:w="1666" w:type="pct"/>
            <w:tcBorders>
              <w:top w:val="single" w:sz="6" w:space="0" w:color="auto"/>
              <w:left w:val="single" w:sz="6" w:space="0" w:color="auto"/>
              <w:bottom w:val="single" w:sz="6" w:space="0" w:color="auto"/>
              <w:right w:val="single" w:sz="6" w:space="0" w:color="auto"/>
            </w:tcBorders>
          </w:tcPr>
          <w:p w14:paraId="05C74B46" w14:textId="77777777" w:rsidR="002D1109" w:rsidRPr="00AE6DBC" w:rsidRDefault="002D1109" w:rsidP="00243C90">
            <w:pPr>
              <w:pStyle w:val="Style34"/>
              <w:widowControl/>
              <w:rPr>
                <w:rFonts w:ascii="Arial" w:hAnsi="Arial" w:cs="Arial"/>
              </w:rPr>
            </w:pPr>
          </w:p>
        </w:tc>
      </w:tr>
      <w:tr w:rsidR="002D1109" w:rsidRPr="00AE6DBC" w14:paraId="0485B296" w14:textId="77777777" w:rsidTr="00243C90">
        <w:trPr>
          <w:trHeight w:val="595"/>
        </w:trPr>
        <w:tc>
          <w:tcPr>
            <w:tcW w:w="1665" w:type="pct"/>
            <w:tcBorders>
              <w:top w:val="single" w:sz="6" w:space="0" w:color="auto"/>
              <w:left w:val="single" w:sz="6" w:space="0" w:color="auto"/>
              <w:bottom w:val="single" w:sz="6" w:space="0" w:color="auto"/>
              <w:right w:val="single" w:sz="6" w:space="0" w:color="auto"/>
            </w:tcBorders>
          </w:tcPr>
          <w:p w14:paraId="06B9F041" w14:textId="2EE5C1E1" w:rsidR="002D1109" w:rsidRPr="00AE6DBC" w:rsidRDefault="002D1109" w:rsidP="00243C90">
            <w:pPr>
              <w:pStyle w:val="Style52"/>
              <w:widowControl/>
              <w:rPr>
                <w:rStyle w:val="FontStyle110"/>
                <w:rFonts w:ascii="Arial" w:hAnsi="Arial" w:cs="Arial"/>
                <w:sz w:val="24"/>
                <w:szCs w:val="24"/>
                <w:lang w:val="en-US" w:eastAsia="en-US"/>
              </w:rPr>
            </w:pPr>
            <w:r w:rsidRPr="00AE6DBC">
              <w:rPr>
                <w:rFonts w:ascii="Arial" w:hAnsi="Arial" w:cs="Arial"/>
              </w:rPr>
              <w:t>1.7.4.1 Общие принципы составления инструкций</w:t>
            </w:r>
          </w:p>
        </w:tc>
        <w:tc>
          <w:tcPr>
            <w:tcW w:w="1669" w:type="pct"/>
            <w:tcBorders>
              <w:top w:val="single" w:sz="6" w:space="0" w:color="auto"/>
              <w:left w:val="single" w:sz="6" w:space="0" w:color="auto"/>
              <w:bottom w:val="single" w:sz="6" w:space="0" w:color="auto"/>
              <w:right w:val="single" w:sz="6" w:space="0" w:color="auto"/>
            </w:tcBorders>
            <w:vAlign w:val="center"/>
          </w:tcPr>
          <w:p w14:paraId="2642B326" w14:textId="77777777" w:rsidR="002D1109" w:rsidRPr="00AE6DBC" w:rsidRDefault="002D1109"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7.1</w:t>
            </w:r>
          </w:p>
        </w:tc>
        <w:tc>
          <w:tcPr>
            <w:tcW w:w="1666" w:type="pct"/>
            <w:tcBorders>
              <w:top w:val="single" w:sz="6" w:space="0" w:color="auto"/>
              <w:left w:val="single" w:sz="6" w:space="0" w:color="auto"/>
              <w:bottom w:val="single" w:sz="6" w:space="0" w:color="auto"/>
              <w:right w:val="single" w:sz="6" w:space="0" w:color="auto"/>
            </w:tcBorders>
          </w:tcPr>
          <w:p w14:paraId="67DF81DC" w14:textId="77777777" w:rsidR="002D1109" w:rsidRPr="00AE6DBC" w:rsidRDefault="002D1109" w:rsidP="00243C90">
            <w:pPr>
              <w:pStyle w:val="Style34"/>
              <w:widowControl/>
              <w:rPr>
                <w:rFonts w:ascii="Arial" w:hAnsi="Arial" w:cs="Arial"/>
              </w:rPr>
            </w:pPr>
          </w:p>
        </w:tc>
      </w:tr>
      <w:tr w:rsidR="002D1109" w:rsidRPr="00AE6DBC" w14:paraId="6EB358B7" w14:textId="77777777" w:rsidTr="00243C90">
        <w:trPr>
          <w:trHeight w:val="365"/>
        </w:trPr>
        <w:tc>
          <w:tcPr>
            <w:tcW w:w="1665" w:type="pct"/>
            <w:tcBorders>
              <w:top w:val="single" w:sz="6" w:space="0" w:color="auto"/>
              <w:left w:val="single" w:sz="6" w:space="0" w:color="auto"/>
              <w:bottom w:val="single" w:sz="6" w:space="0" w:color="auto"/>
              <w:right w:val="single" w:sz="6" w:space="0" w:color="auto"/>
            </w:tcBorders>
          </w:tcPr>
          <w:p w14:paraId="1820D9EB" w14:textId="5122873A" w:rsidR="002D1109" w:rsidRPr="00AE6DBC" w:rsidRDefault="002D1109" w:rsidP="00243C90">
            <w:pPr>
              <w:pStyle w:val="Style52"/>
              <w:widowControl/>
              <w:rPr>
                <w:rStyle w:val="FontStyle110"/>
                <w:rFonts w:ascii="Arial" w:hAnsi="Arial" w:cs="Arial"/>
                <w:sz w:val="24"/>
                <w:szCs w:val="24"/>
                <w:lang w:val="en-US" w:eastAsia="en-US"/>
              </w:rPr>
            </w:pPr>
            <w:r w:rsidRPr="00AE6DBC">
              <w:rPr>
                <w:rFonts w:ascii="Arial" w:hAnsi="Arial" w:cs="Arial"/>
              </w:rPr>
              <w:t>1.7.4.2 Содержание инструкции</w:t>
            </w:r>
          </w:p>
        </w:tc>
        <w:tc>
          <w:tcPr>
            <w:tcW w:w="1669" w:type="pct"/>
            <w:tcBorders>
              <w:top w:val="single" w:sz="6" w:space="0" w:color="auto"/>
              <w:left w:val="single" w:sz="6" w:space="0" w:color="auto"/>
              <w:bottom w:val="single" w:sz="6" w:space="0" w:color="auto"/>
              <w:right w:val="single" w:sz="6" w:space="0" w:color="auto"/>
            </w:tcBorders>
          </w:tcPr>
          <w:p w14:paraId="3F54D367" w14:textId="77777777" w:rsidR="002D1109" w:rsidRPr="00AE6DBC" w:rsidRDefault="002D1109"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7.1</w:t>
            </w:r>
          </w:p>
        </w:tc>
        <w:tc>
          <w:tcPr>
            <w:tcW w:w="1666" w:type="pct"/>
            <w:tcBorders>
              <w:top w:val="single" w:sz="6" w:space="0" w:color="auto"/>
              <w:left w:val="single" w:sz="6" w:space="0" w:color="auto"/>
              <w:bottom w:val="single" w:sz="6" w:space="0" w:color="auto"/>
              <w:right w:val="single" w:sz="6" w:space="0" w:color="auto"/>
            </w:tcBorders>
          </w:tcPr>
          <w:p w14:paraId="343EF7C0" w14:textId="77777777" w:rsidR="002D1109" w:rsidRPr="00AE6DBC" w:rsidRDefault="002D1109" w:rsidP="00243C90">
            <w:pPr>
              <w:pStyle w:val="Style34"/>
              <w:widowControl/>
              <w:rPr>
                <w:rFonts w:ascii="Arial" w:hAnsi="Arial" w:cs="Arial"/>
              </w:rPr>
            </w:pPr>
          </w:p>
        </w:tc>
      </w:tr>
      <w:tr w:rsidR="002D1109" w:rsidRPr="00AE6DBC" w14:paraId="39284696" w14:textId="77777777" w:rsidTr="00243C90">
        <w:trPr>
          <w:trHeight w:val="365"/>
        </w:trPr>
        <w:tc>
          <w:tcPr>
            <w:tcW w:w="1665" w:type="pct"/>
            <w:tcBorders>
              <w:top w:val="single" w:sz="6" w:space="0" w:color="auto"/>
              <w:left w:val="single" w:sz="6" w:space="0" w:color="auto"/>
              <w:bottom w:val="single" w:sz="6" w:space="0" w:color="auto"/>
              <w:right w:val="single" w:sz="6" w:space="0" w:color="auto"/>
            </w:tcBorders>
          </w:tcPr>
          <w:p w14:paraId="715F47C2" w14:textId="4C2649F2" w:rsidR="002D1109" w:rsidRPr="00AE6DBC" w:rsidRDefault="002D1109" w:rsidP="00243C90">
            <w:pPr>
              <w:pStyle w:val="Style52"/>
              <w:widowControl/>
              <w:rPr>
                <w:rStyle w:val="FontStyle110"/>
                <w:rFonts w:ascii="Arial" w:hAnsi="Arial" w:cs="Arial"/>
                <w:sz w:val="24"/>
                <w:szCs w:val="24"/>
                <w:lang w:val="en-US" w:eastAsia="en-US"/>
              </w:rPr>
            </w:pPr>
            <w:r w:rsidRPr="00AE6DBC">
              <w:rPr>
                <w:rFonts w:ascii="Arial" w:hAnsi="Arial" w:cs="Arial"/>
              </w:rPr>
              <w:t xml:space="preserve">1.7.4.3 </w:t>
            </w:r>
            <w:r w:rsidR="005E772D" w:rsidRPr="00AE6DBC">
              <w:rPr>
                <w:rFonts w:ascii="Arial" w:hAnsi="Arial" w:cs="Arial"/>
              </w:rPr>
              <w:t>Коммерческая литература</w:t>
            </w:r>
          </w:p>
        </w:tc>
        <w:tc>
          <w:tcPr>
            <w:tcW w:w="1669" w:type="pct"/>
            <w:tcBorders>
              <w:top w:val="single" w:sz="6" w:space="0" w:color="auto"/>
              <w:left w:val="single" w:sz="6" w:space="0" w:color="auto"/>
              <w:bottom w:val="single" w:sz="6" w:space="0" w:color="auto"/>
              <w:right w:val="single" w:sz="6" w:space="0" w:color="auto"/>
            </w:tcBorders>
          </w:tcPr>
          <w:p w14:paraId="6F50D13D" w14:textId="77777777" w:rsidR="002D1109" w:rsidRPr="00AE6DBC" w:rsidRDefault="002D1109" w:rsidP="00243C90">
            <w:pPr>
              <w:pStyle w:val="Style34"/>
              <w:widowControl/>
              <w:rPr>
                <w:rFonts w:ascii="Arial" w:hAnsi="Arial" w:cs="Arial"/>
              </w:rPr>
            </w:pPr>
          </w:p>
        </w:tc>
        <w:tc>
          <w:tcPr>
            <w:tcW w:w="1666" w:type="pct"/>
            <w:tcBorders>
              <w:top w:val="single" w:sz="6" w:space="0" w:color="auto"/>
              <w:left w:val="single" w:sz="6" w:space="0" w:color="auto"/>
              <w:bottom w:val="single" w:sz="6" w:space="0" w:color="auto"/>
              <w:right w:val="single" w:sz="6" w:space="0" w:color="auto"/>
            </w:tcBorders>
          </w:tcPr>
          <w:p w14:paraId="0A78036E" w14:textId="213C5FCA" w:rsidR="002D1109" w:rsidRPr="00AE6DBC" w:rsidRDefault="005E772D"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не рассматривается</w:t>
            </w:r>
          </w:p>
        </w:tc>
      </w:tr>
      <w:tr w:rsidR="002D1109" w:rsidRPr="00AE6DBC" w14:paraId="11CE8EE0" w14:textId="77777777" w:rsidTr="00243C90">
        <w:trPr>
          <w:trHeight w:val="835"/>
        </w:trPr>
        <w:tc>
          <w:tcPr>
            <w:tcW w:w="1665" w:type="pct"/>
            <w:tcBorders>
              <w:top w:val="single" w:sz="6" w:space="0" w:color="auto"/>
              <w:left w:val="single" w:sz="6" w:space="0" w:color="auto"/>
              <w:bottom w:val="single" w:sz="6" w:space="0" w:color="auto"/>
              <w:right w:val="single" w:sz="6" w:space="0" w:color="auto"/>
            </w:tcBorders>
          </w:tcPr>
          <w:p w14:paraId="5928C819" w14:textId="76CF3DA3" w:rsidR="002D1109" w:rsidRPr="00AE6DBC" w:rsidRDefault="002D1109" w:rsidP="00243C90">
            <w:pPr>
              <w:pStyle w:val="Style52"/>
              <w:widowControl/>
              <w:rPr>
                <w:rStyle w:val="FontStyle110"/>
                <w:rFonts w:ascii="Arial" w:hAnsi="Arial" w:cs="Arial"/>
                <w:sz w:val="24"/>
                <w:szCs w:val="24"/>
                <w:lang w:eastAsia="en-US"/>
              </w:rPr>
            </w:pPr>
            <w:r w:rsidRPr="00AE6DBC">
              <w:rPr>
                <w:rFonts w:ascii="Arial" w:hAnsi="Arial" w:cs="Arial"/>
              </w:rPr>
              <w:t xml:space="preserve">2. Дополнительные основные требования по охране труда и технике безопасности для отдельных категорий </w:t>
            </w:r>
            <w:r w:rsidR="005E772D" w:rsidRPr="00AE6DBC">
              <w:rPr>
                <w:rFonts w:ascii="Arial" w:hAnsi="Arial" w:cs="Arial"/>
              </w:rPr>
              <w:t xml:space="preserve">техники </w:t>
            </w:r>
          </w:p>
        </w:tc>
        <w:tc>
          <w:tcPr>
            <w:tcW w:w="1669" w:type="pct"/>
            <w:tcBorders>
              <w:top w:val="single" w:sz="6" w:space="0" w:color="auto"/>
              <w:left w:val="single" w:sz="6" w:space="0" w:color="auto"/>
              <w:bottom w:val="single" w:sz="6" w:space="0" w:color="auto"/>
              <w:right w:val="single" w:sz="6" w:space="0" w:color="auto"/>
            </w:tcBorders>
            <w:vAlign w:val="center"/>
          </w:tcPr>
          <w:p w14:paraId="0C915E99" w14:textId="77777777" w:rsidR="002D1109" w:rsidRPr="00AE6DBC" w:rsidRDefault="002D1109"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w:t>
            </w:r>
          </w:p>
        </w:tc>
        <w:tc>
          <w:tcPr>
            <w:tcW w:w="1666" w:type="pct"/>
            <w:tcBorders>
              <w:top w:val="single" w:sz="6" w:space="0" w:color="auto"/>
              <w:left w:val="single" w:sz="6" w:space="0" w:color="auto"/>
              <w:bottom w:val="single" w:sz="6" w:space="0" w:color="auto"/>
              <w:right w:val="single" w:sz="6" w:space="0" w:color="auto"/>
            </w:tcBorders>
            <w:vAlign w:val="center"/>
          </w:tcPr>
          <w:p w14:paraId="3FE6BC32" w14:textId="1ABBED45" w:rsidR="002D1109" w:rsidRPr="00AE6DBC" w:rsidRDefault="002D1109" w:rsidP="00243C90">
            <w:pPr>
              <w:pStyle w:val="Style52"/>
              <w:widowControl/>
              <w:rPr>
                <w:rStyle w:val="FontStyle110"/>
                <w:rFonts w:ascii="Arial" w:hAnsi="Arial" w:cs="Arial"/>
                <w:sz w:val="24"/>
                <w:szCs w:val="24"/>
                <w:lang w:eastAsia="en-US"/>
              </w:rPr>
            </w:pPr>
            <w:r w:rsidRPr="00AE6DBC">
              <w:rPr>
                <w:rStyle w:val="FontStyle110"/>
                <w:rFonts w:ascii="Arial" w:hAnsi="Arial" w:cs="Arial"/>
                <w:sz w:val="24"/>
                <w:szCs w:val="24"/>
                <w:lang w:eastAsia="en-US"/>
              </w:rPr>
              <w:t>Не применимо для такого типа техники в рамках области применения</w:t>
            </w:r>
          </w:p>
        </w:tc>
      </w:tr>
      <w:tr w:rsidR="002D1109" w:rsidRPr="00AE6DBC" w14:paraId="19775C76" w14:textId="77777777" w:rsidTr="00243C90">
        <w:trPr>
          <w:trHeight w:val="365"/>
        </w:trPr>
        <w:tc>
          <w:tcPr>
            <w:tcW w:w="1665" w:type="pct"/>
            <w:tcBorders>
              <w:top w:val="single" w:sz="6" w:space="0" w:color="auto"/>
              <w:left w:val="single" w:sz="6" w:space="0" w:color="auto"/>
              <w:bottom w:val="single" w:sz="6" w:space="0" w:color="auto"/>
              <w:right w:val="single" w:sz="6" w:space="0" w:color="auto"/>
            </w:tcBorders>
          </w:tcPr>
          <w:p w14:paraId="3C4BF081" w14:textId="01721C28" w:rsidR="002D1109" w:rsidRPr="00AE6DBC" w:rsidRDefault="002D1109" w:rsidP="00243C90">
            <w:pPr>
              <w:pStyle w:val="Style52"/>
              <w:widowControl/>
              <w:rPr>
                <w:rStyle w:val="FontStyle110"/>
                <w:rFonts w:ascii="Arial" w:hAnsi="Arial" w:cs="Arial"/>
                <w:sz w:val="24"/>
                <w:szCs w:val="24"/>
                <w:lang w:val="en-US" w:eastAsia="en-US"/>
              </w:rPr>
            </w:pPr>
            <w:r w:rsidRPr="00AE6DBC">
              <w:rPr>
                <w:rFonts w:ascii="Arial" w:hAnsi="Arial" w:cs="Arial"/>
              </w:rPr>
              <w:t>3.2.1. Положение водителя</w:t>
            </w:r>
          </w:p>
        </w:tc>
        <w:tc>
          <w:tcPr>
            <w:tcW w:w="1669" w:type="pct"/>
            <w:tcBorders>
              <w:top w:val="single" w:sz="6" w:space="0" w:color="auto"/>
              <w:left w:val="single" w:sz="6" w:space="0" w:color="auto"/>
              <w:bottom w:val="single" w:sz="6" w:space="0" w:color="auto"/>
              <w:right w:val="single" w:sz="6" w:space="0" w:color="auto"/>
            </w:tcBorders>
          </w:tcPr>
          <w:p w14:paraId="4856697E" w14:textId="77777777" w:rsidR="002D1109" w:rsidRPr="00AE6DBC" w:rsidRDefault="002D1109"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5.4.2, 5.10.2, 5.12.1</w:t>
            </w:r>
          </w:p>
        </w:tc>
        <w:tc>
          <w:tcPr>
            <w:tcW w:w="1666" w:type="pct"/>
            <w:tcBorders>
              <w:top w:val="single" w:sz="6" w:space="0" w:color="auto"/>
              <w:left w:val="single" w:sz="6" w:space="0" w:color="auto"/>
              <w:bottom w:val="single" w:sz="6" w:space="0" w:color="auto"/>
              <w:right w:val="single" w:sz="6" w:space="0" w:color="auto"/>
            </w:tcBorders>
          </w:tcPr>
          <w:p w14:paraId="3619DE71" w14:textId="77777777" w:rsidR="002D1109" w:rsidRPr="00AE6DBC" w:rsidRDefault="002D1109" w:rsidP="00243C90">
            <w:pPr>
              <w:pStyle w:val="Style34"/>
              <w:widowControl/>
              <w:rPr>
                <w:rFonts w:ascii="Arial" w:hAnsi="Arial" w:cs="Arial"/>
              </w:rPr>
            </w:pPr>
          </w:p>
        </w:tc>
      </w:tr>
      <w:tr w:rsidR="002D1109" w:rsidRPr="00AE6DBC" w14:paraId="48649E11" w14:textId="77777777" w:rsidTr="00243C90">
        <w:trPr>
          <w:trHeight w:val="365"/>
        </w:trPr>
        <w:tc>
          <w:tcPr>
            <w:tcW w:w="1665" w:type="pct"/>
            <w:tcBorders>
              <w:top w:val="single" w:sz="6" w:space="0" w:color="auto"/>
              <w:left w:val="single" w:sz="6" w:space="0" w:color="auto"/>
              <w:bottom w:val="single" w:sz="6" w:space="0" w:color="auto"/>
              <w:right w:val="single" w:sz="6" w:space="0" w:color="auto"/>
            </w:tcBorders>
          </w:tcPr>
          <w:p w14:paraId="1322D251" w14:textId="4A900418" w:rsidR="002D1109" w:rsidRPr="00AE6DBC" w:rsidRDefault="002D1109" w:rsidP="00243C90">
            <w:pPr>
              <w:pStyle w:val="Style52"/>
              <w:widowControl/>
              <w:rPr>
                <w:rStyle w:val="FontStyle110"/>
                <w:rFonts w:ascii="Arial" w:hAnsi="Arial" w:cs="Arial"/>
                <w:sz w:val="24"/>
                <w:szCs w:val="24"/>
                <w:lang w:val="en-US" w:eastAsia="en-US"/>
              </w:rPr>
            </w:pPr>
            <w:r w:rsidRPr="00AE6DBC">
              <w:rPr>
                <w:rFonts w:ascii="Arial" w:hAnsi="Arial" w:cs="Arial"/>
              </w:rPr>
              <w:t xml:space="preserve">3.2.2. </w:t>
            </w:r>
            <w:r w:rsidR="005E772D" w:rsidRPr="00AE6DBC">
              <w:rPr>
                <w:rFonts w:ascii="Arial" w:hAnsi="Arial" w:cs="Arial"/>
              </w:rPr>
              <w:t>Сиденье</w:t>
            </w:r>
          </w:p>
        </w:tc>
        <w:tc>
          <w:tcPr>
            <w:tcW w:w="1669" w:type="pct"/>
            <w:tcBorders>
              <w:top w:val="single" w:sz="6" w:space="0" w:color="auto"/>
              <w:left w:val="single" w:sz="6" w:space="0" w:color="auto"/>
              <w:bottom w:val="single" w:sz="6" w:space="0" w:color="auto"/>
              <w:right w:val="single" w:sz="6" w:space="0" w:color="auto"/>
            </w:tcBorders>
          </w:tcPr>
          <w:p w14:paraId="39EB30C9" w14:textId="77777777" w:rsidR="002D1109" w:rsidRPr="00AE6DBC" w:rsidRDefault="002D1109"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w:t>
            </w:r>
          </w:p>
        </w:tc>
        <w:tc>
          <w:tcPr>
            <w:tcW w:w="1666" w:type="pct"/>
            <w:tcBorders>
              <w:top w:val="single" w:sz="6" w:space="0" w:color="auto"/>
              <w:left w:val="single" w:sz="6" w:space="0" w:color="auto"/>
              <w:bottom w:val="single" w:sz="6" w:space="0" w:color="auto"/>
              <w:right w:val="single" w:sz="6" w:space="0" w:color="auto"/>
            </w:tcBorders>
          </w:tcPr>
          <w:p w14:paraId="0EBB742D" w14:textId="192F95FD" w:rsidR="002D1109" w:rsidRPr="00AE6DBC" w:rsidRDefault="005E772D" w:rsidP="00243C90">
            <w:pPr>
              <w:pStyle w:val="Style52"/>
              <w:widowControl/>
              <w:rPr>
                <w:rStyle w:val="FontStyle110"/>
                <w:rFonts w:ascii="Arial" w:hAnsi="Arial" w:cs="Arial"/>
                <w:sz w:val="24"/>
                <w:szCs w:val="24"/>
                <w:lang w:eastAsia="en-US"/>
              </w:rPr>
            </w:pPr>
            <w:r w:rsidRPr="00AE6DBC">
              <w:rPr>
                <w:rStyle w:val="FontStyle110"/>
                <w:rFonts w:ascii="Arial" w:hAnsi="Arial" w:cs="Arial"/>
                <w:sz w:val="24"/>
                <w:szCs w:val="24"/>
                <w:lang w:eastAsia="en-US"/>
              </w:rPr>
              <w:t>Не рассматривается</w:t>
            </w:r>
          </w:p>
        </w:tc>
      </w:tr>
      <w:tr w:rsidR="002D1109" w:rsidRPr="00AE6DBC" w14:paraId="77B70F8C" w14:textId="77777777" w:rsidTr="00243C90">
        <w:trPr>
          <w:trHeight w:val="365"/>
        </w:trPr>
        <w:tc>
          <w:tcPr>
            <w:tcW w:w="1665" w:type="pct"/>
            <w:tcBorders>
              <w:top w:val="single" w:sz="6" w:space="0" w:color="auto"/>
              <w:left w:val="single" w:sz="6" w:space="0" w:color="auto"/>
              <w:bottom w:val="single" w:sz="6" w:space="0" w:color="auto"/>
              <w:right w:val="single" w:sz="6" w:space="0" w:color="auto"/>
            </w:tcBorders>
          </w:tcPr>
          <w:p w14:paraId="5710C319" w14:textId="1C84DC2E" w:rsidR="002D1109" w:rsidRPr="00AE6DBC" w:rsidRDefault="002D1109" w:rsidP="00243C90">
            <w:pPr>
              <w:pStyle w:val="Style52"/>
              <w:widowControl/>
              <w:rPr>
                <w:rStyle w:val="FontStyle110"/>
                <w:rFonts w:ascii="Arial" w:hAnsi="Arial" w:cs="Arial"/>
                <w:sz w:val="24"/>
                <w:szCs w:val="24"/>
                <w:lang w:val="en-US" w:eastAsia="en-US"/>
              </w:rPr>
            </w:pPr>
            <w:r w:rsidRPr="00AE6DBC">
              <w:rPr>
                <w:rFonts w:ascii="Arial" w:hAnsi="Arial" w:cs="Arial"/>
              </w:rPr>
              <w:t xml:space="preserve">3.2.3. </w:t>
            </w:r>
            <w:r w:rsidR="005E772D" w:rsidRPr="00AE6DBC">
              <w:rPr>
                <w:rFonts w:ascii="Arial" w:hAnsi="Arial" w:cs="Arial"/>
              </w:rPr>
              <w:t>Положения</w:t>
            </w:r>
            <w:r w:rsidRPr="00AE6DBC">
              <w:rPr>
                <w:rFonts w:ascii="Arial" w:hAnsi="Arial" w:cs="Arial"/>
              </w:rPr>
              <w:t xml:space="preserve"> для других лиц</w:t>
            </w:r>
          </w:p>
        </w:tc>
        <w:tc>
          <w:tcPr>
            <w:tcW w:w="1669" w:type="pct"/>
            <w:tcBorders>
              <w:top w:val="single" w:sz="6" w:space="0" w:color="auto"/>
              <w:left w:val="single" w:sz="6" w:space="0" w:color="auto"/>
              <w:bottom w:val="single" w:sz="6" w:space="0" w:color="auto"/>
              <w:right w:val="single" w:sz="6" w:space="0" w:color="auto"/>
            </w:tcBorders>
          </w:tcPr>
          <w:p w14:paraId="39197684" w14:textId="77777777" w:rsidR="002D1109" w:rsidRPr="00AE6DBC" w:rsidRDefault="002D1109"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5.10.3.4</w:t>
            </w:r>
          </w:p>
        </w:tc>
        <w:tc>
          <w:tcPr>
            <w:tcW w:w="1666" w:type="pct"/>
            <w:tcBorders>
              <w:top w:val="single" w:sz="6" w:space="0" w:color="auto"/>
              <w:left w:val="single" w:sz="6" w:space="0" w:color="auto"/>
              <w:bottom w:val="single" w:sz="6" w:space="0" w:color="auto"/>
              <w:right w:val="single" w:sz="6" w:space="0" w:color="auto"/>
            </w:tcBorders>
          </w:tcPr>
          <w:p w14:paraId="20E47707" w14:textId="77777777" w:rsidR="002D1109" w:rsidRPr="00AE6DBC" w:rsidRDefault="002D1109" w:rsidP="00243C90">
            <w:pPr>
              <w:pStyle w:val="Style34"/>
              <w:widowControl/>
              <w:rPr>
                <w:rFonts w:ascii="Arial" w:hAnsi="Arial" w:cs="Arial"/>
              </w:rPr>
            </w:pPr>
          </w:p>
        </w:tc>
      </w:tr>
      <w:tr w:rsidR="002D1109" w:rsidRPr="00AE6DBC" w14:paraId="6EFCC3E2" w14:textId="77777777" w:rsidTr="00243C90">
        <w:trPr>
          <w:trHeight w:val="365"/>
        </w:trPr>
        <w:tc>
          <w:tcPr>
            <w:tcW w:w="1665" w:type="pct"/>
            <w:tcBorders>
              <w:top w:val="single" w:sz="6" w:space="0" w:color="auto"/>
              <w:left w:val="single" w:sz="6" w:space="0" w:color="auto"/>
              <w:bottom w:val="single" w:sz="6" w:space="0" w:color="auto"/>
              <w:right w:val="single" w:sz="6" w:space="0" w:color="auto"/>
            </w:tcBorders>
          </w:tcPr>
          <w:p w14:paraId="44DC5D0E" w14:textId="547CFE41" w:rsidR="002D1109" w:rsidRPr="00AE6DBC" w:rsidRDefault="002D1109" w:rsidP="00243C90">
            <w:pPr>
              <w:pStyle w:val="Style52"/>
              <w:widowControl/>
              <w:rPr>
                <w:rStyle w:val="FontStyle110"/>
                <w:rFonts w:ascii="Arial" w:hAnsi="Arial" w:cs="Arial"/>
                <w:sz w:val="24"/>
                <w:szCs w:val="24"/>
                <w:lang w:val="en-US" w:eastAsia="en-US"/>
              </w:rPr>
            </w:pPr>
            <w:r w:rsidRPr="00AE6DBC">
              <w:rPr>
                <w:rFonts w:ascii="Arial" w:hAnsi="Arial" w:cs="Arial"/>
              </w:rPr>
              <w:t>3.3. Системы контроля</w:t>
            </w:r>
          </w:p>
        </w:tc>
        <w:tc>
          <w:tcPr>
            <w:tcW w:w="1669" w:type="pct"/>
            <w:tcBorders>
              <w:top w:val="single" w:sz="6" w:space="0" w:color="auto"/>
              <w:left w:val="single" w:sz="6" w:space="0" w:color="auto"/>
              <w:bottom w:val="single" w:sz="6" w:space="0" w:color="auto"/>
              <w:right w:val="single" w:sz="6" w:space="0" w:color="auto"/>
            </w:tcBorders>
          </w:tcPr>
          <w:p w14:paraId="54EAAAD7" w14:textId="77777777" w:rsidR="002D1109" w:rsidRPr="00AE6DBC" w:rsidRDefault="002D1109"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5.11.3.5</w:t>
            </w:r>
          </w:p>
        </w:tc>
        <w:tc>
          <w:tcPr>
            <w:tcW w:w="1666" w:type="pct"/>
            <w:tcBorders>
              <w:top w:val="single" w:sz="6" w:space="0" w:color="auto"/>
              <w:left w:val="single" w:sz="6" w:space="0" w:color="auto"/>
              <w:bottom w:val="single" w:sz="6" w:space="0" w:color="auto"/>
              <w:right w:val="single" w:sz="6" w:space="0" w:color="auto"/>
            </w:tcBorders>
          </w:tcPr>
          <w:p w14:paraId="49A8E241" w14:textId="77777777" w:rsidR="002D1109" w:rsidRPr="00AE6DBC" w:rsidRDefault="002D1109" w:rsidP="00243C90">
            <w:pPr>
              <w:pStyle w:val="Style34"/>
              <w:widowControl/>
              <w:rPr>
                <w:rFonts w:ascii="Arial" w:hAnsi="Arial" w:cs="Arial"/>
              </w:rPr>
            </w:pPr>
          </w:p>
        </w:tc>
      </w:tr>
      <w:tr w:rsidR="002D1109" w:rsidRPr="00AE6DBC" w14:paraId="0F18AF0C" w14:textId="77777777" w:rsidTr="00243C90">
        <w:trPr>
          <w:trHeight w:val="365"/>
        </w:trPr>
        <w:tc>
          <w:tcPr>
            <w:tcW w:w="1665" w:type="pct"/>
            <w:tcBorders>
              <w:top w:val="single" w:sz="6" w:space="0" w:color="auto"/>
              <w:left w:val="single" w:sz="6" w:space="0" w:color="auto"/>
              <w:bottom w:val="single" w:sz="6" w:space="0" w:color="auto"/>
              <w:right w:val="single" w:sz="6" w:space="0" w:color="auto"/>
            </w:tcBorders>
          </w:tcPr>
          <w:p w14:paraId="71F3A0FF" w14:textId="6AF96D3C" w:rsidR="002D1109" w:rsidRPr="00AE6DBC" w:rsidRDefault="002D1109" w:rsidP="00243C90">
            <w:pPr>
              <w:pStyle w:val="Style52"/>
              <w:widowControl/>
              <w:rPr>
                <w:rStyle w:val="FontStyle110"/>
                <w:rFonts w:ascii="Arial" w:hAnsi="Arial" w:cs="Arial"/>
                <w:sz w:val="24"/>
                <w:szCs w:val="24"/>
                <w:lang w:val="en-US" w:eastAsia="en-US"/>
              </w:rPr>
            </w:pPr>
            <w:r w:rsidRPr="00AE6DBC">
              <w:rPr>
                <w:rFonts w:ascii="Arial" w:hAnsi="Arial" w:cs="Arial"/>
              </w:rPr>
              <w:t>3.3.1. Устройства управления</w:t>
            </w:r>
          </w:p>
        </w:tc>
        <w:tc>
          <w:tcPr>
            <w:tcW w:w="1669" w:type="pct"/>
            <w:tcBorders>
              <w:top w:val="single" w:sz="6" w:space="0" w:color="auto"/>
              <w:left w:val="single" w:sz="6" w:space="0" w:color="auto"/>
              <w:bottom w:val="single" w:sz="6" w:space="0" w:color="auto"/>
              <w:right w:val="single" w:sz="6" w:space="0" w:color="auto"/>
            </w:tcBorders>
          </w:tcPr>
          <w:p w14:paraId="2A74460F" w14:textId="77777777" w:rsidR="002D1109" w:rsidRPr="00AE6DBC" w:rsidRDefault="002D1109"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5.11.1, 5.11.3.1, 5.11.3.3, 5.13.2</w:t>
            </w:r>
          </w:p>
        </w:tc>
        <w:tc>
          <w:tcPr>
            <w:tcW w:w="1666" w:type="pct"/>
            <w:tcBorders>
              <w:top w:val="single" w:sz="6" w:space="0" w:color="auto"/>
              <w:left w:val="single" w:sz="6" w:space="0" w:color="auto"/>
              <w:bottom w:val="single" w:sz="6" w:space="0" w:color="auto"/>
              <w:right w:val="single" w:sz="6" w:space="0" w:color="auto"/>
            </w:tcBorders>
          </w:tcPr>
          <w:p w14:paraId="49B064D2" w14:textId="77777777" w:rsidR="002D1109" w:rsidRPr="00AE6DBC" w:rsidRDefault="002D1109" w:rsidP="00243C90">
            <w:pPr>
              <w:pStyle w:val="Style34"/>
              <w:widowControl/>
              <w:rPr>
                <w:rFonts w:ascii="Arial" w:hAnsi="Arial" w:cs="Arial"/>
              </w:rPr>
            </w:pPr>
          </w:p>
        </w:tc>
      </w:tr>
    </w:tbl>
    <w:p w14:paraId="79B08EB3" w14:textId="77777777" w:rsidR="00243C90" w:rsidRDefault="00243C90">
      <w:r>
        <w:br w:type="page"/>
      </w:r>
    </w:p>
    <w:p w14:paraId="6B50F12A" w14:textId="77777777" w:rsidR="00243C90" w:rsidRPr="00243C90" w:rsidRDefault="00243C90" w:rsidP="00243C90">
      <w:pPr>
        <w:jc w:val="center"/>
        <w:rPr>
          <w:rFonts w:ascii="Arial" w:hAnsi="Arial" w:cs="Arial"/>
          <w:i/>
        </w:rPr>
      </w:pPr>
      <w:r w:rsidRPr="00243C90">
        <w:rPr>
          <w:rFonts w:ascii="Arial" w:hAnsi="Arial" w:cs="Arial"/>
          <w:i/>
        </w:rPr>
        <w:t xml:space="preserve">Продолжение </w:t>
      </w:r>
      <w:r w:rsidRPr="00243C90">
        <w:rPr>
          <w:rStyle w:val="FontStyle111"/>
          <w:rFonts w:ascii="Arial" w:hAnsi="Arial" w:cs="Arial"/>
          <w:b w:val="0"/>
          <w:i/>
          <w:sz w:val="24"/>
          <w:szCs w:val="24"/>
          <w:lang w:eastAsia="en-US"/>
        </w:rPr>
        <w:t xml:space="preserve">таблицы </w:t>
      </w:r>
      <w:r w:rsidRPr="00243C90">
        <w:rPr>
          <w:rStyle w:val="FontStyle111"/>
          <w:rFonts w:ascii="Arial" w:hAnsi="Arial" w:cs="Arial"/>
          <w:b w:val="0"/>
          <w:i/>
          <w:sz w:val="24"/>
          <w:szCs w:val="24"/>
          <w:lang w:val="en-US" w:eastAsia="en-US"/>
        </w:rPr>
        <w:t>ZA</w:t>
      </w:r>
      <w:r w:rsidRPr="00243C90">
        <w:rPr>
          <w:rStyle w:val="FontStyle111"/>
          <w:rFonts w:ascii="Arial" w:hAnsi="Arial" w:cs="Arial"/>
          <w:b w:val="0"/>
          <w:i/>
          <w:sz w:val="24"/>
          <w:szCs w:val="24"/>
          <w:lang w:eastAsia="en-US"/>
        </w:rPr>
        <w:t>.1</w:t>
      </w:r>
    </w:p>
    <w:p w14:paraId="1B40B698" w14:textId="77777777" w:rsidR="00243C90" w:rsidRDefault="00243C90" w:rsidP="00243C90"/>
    <w:tbl>
      <w:tblPr>
        <w:tblW w:w="5000" w:type="pct"/>
        <w:tblCellMar>
          <w:left w:w="40" w:type="dxa"/>
          <w:right w:w="40" w:type="dxa"/>
        </w:tblCellMar>
        <w:tblLook w:val="0000" w:firstRow="0" w:lastRow="0" w:firstColumn="0" w:lastColumn="0" w:noHBand="0" w:noVBand="0"/>
      </w:tblPr>
      <w:tblGrid>
        <w:gridCol w:w="3143"/>
        <w:gridCol w:w="3150"/>
        <w:gridCol w:w="3144"/>
      </w:tblGrid>
      <w:tr w:rsidR="00243C90" w:rsidRPr="00243C90" w14:paraId="206C8E74" w14:textId="77777777" w:rsidTr="00243C90">
        <w:trPr>
          <w:trHeight w:val="365"/>
        </w:trPr>
        <w:tc>
          <w:tcPr>
            <w:tcW w:w="1665" w:type="pct"/>
            <w:tcBorders>
              <w:top w:val="single" w:sz="6" w:space="0" w:color="auto"/>
              <w:left w:val="single" w:sz="6" w:space="0" w:color="auto"/>
              <w:bottom w:val="double" w:sz="4" w:space="0" w:color="auto"/>
              <w:right w:val="single" w:sz="6" w:space="0" w:color="auto"/>
            </w:tcBorders>
          </w:tcPr>
          <w:p w14:paraId="1CA9B312" w14:textId="77777777" w:rsidR="00243C90" w:rsidRPr="00243C90" w:rsidRDefault="00243C90" w:rsidP="00243C90">
            <w:pPr>
              <w:pStyle w:val="Style52"/>
              <w:jc w:val="center"/>
              <w:rPr>
                <w:rStyle w:val="FontStyle109"/>
                <w:rFonts w:ascii="Arial" w:hAnsi="Arial" w:cs="Arial"/>
                <w:bCs w:val="0"/>
                <w:color w:val="auto"/>
                <w:sz w:val="24"/>
                <w:szCs w:val="24"/>
              </w:rPr>
            </w:pPr>
            <w:r w:rsidRPr="00243C90">
              <w:rPr>
                <w:rStyle w:val="FontStyle109"/>
                <w:rFonts w:ascii="Arial" w:hAnsi="Arial" w:cs="Arial"/>
                <w:bCs w:val="0"/>
                <w:color w:val="auto"/>
                <w:sz w:val="24"/>
                <w:szCs w:val="24"/>
              </w:rPr>
              <w:t>Соответствующие существенные требования Директивы 2006/42/ЕС</w:t>
            </w:r>
          </w:p>
        </w:tc>
        <w:tc>
          <w:tcPr>
            <w:tcW w:w="1669" w:type="pct"/>
            <w:tcBorders>
              <w:top w:val="single" w:sz="6" w:space="0" w:color="auto"/>
              <w:left w:val="single" w:sz="6" w:space="0" w:color="auto"/>
              <w:bottom w:val="double" w:sz="4" w:space="0" w:color="auto"/>
              <w:right w:val="single" w:sz="6" w:space="0" w:color="auto"/>
            </w:tcBorders>
          </w:tcPr>
          <w:p w14:paraId="354788D0" w14:textId="77777777" w:rsidR="00243C90" w:rsidRPr="00243C90" w:rsidRDefault="00243C90" w:rsidP="00243C90">
            <w:pPr>
              <w:pStyle w:val="Style52"/>
              <w:jc w:val="center"/>
              <w:rPr>
                <w:rStyle w:val="FontStyle109"/>
                <w:rFonts w:ascii="Arial" w:hAnsi="Arial" w:cs="Arial"/>
                <w:bCs w:val="0"/>
                <w:sz w:val="24"/>
                <w:szCs w:val="24"/>
                <w:lang w:eastAsia="en-US"/>
              </w:rPr>
            </w:pPr>
            <w:r w:rsidRPr="00243C90">
              <w:rPr>
                <w:rStyle w:val="FontStyle109"/>
                <w:rFonts w:ascii="Arial" w:hAnsi="Arial" w:cs="Arial"/>
                <w:bCs w:val="0"/>
                <w:sz w:val="24"/>
                <w:szCs w:val="24"/>
                <w:lang w:eastAsia="en-US"/>
              </w:rPr>
              <w:t xml:space="preserve">Пункт(ы)/подпункт(ы) настоящего </w:t>
            </w:r>
            <w:r w:rsidRPr="00243C90">
              <w:rPr>
                <w:rStyle w:val="FontStyle109"/>
                <w:rFonts w:ascii="Arial" w:hAnsi="Arial" w:cs="Arial"/>
                <w:bCs w:val="0"/>
                <w:sz w:val="24"/>
                <w:szCs w:val="24"/>
                <w:lang w:val="en-US" w:eastAsia="en-US"/>
              </w:rPr>
              <w:t>EN</w:t>
            </w:r>
          </w:p>
        </w:tc>
        <w:tc>
          <w:tcPr>
            <w:tcW w:w="1666" w:type="pct"/>
            <w:tcBorders>
              <w:top w:val="single" w:sz="6" w:space="0" w:color="auto"/>
              <w:left w:val="single" w:sz="6" w:space="0" w:color="auto"/>
              <w:bottom w:val="double" w:sz="4" w:space="0" w:color="auto"/>
              <w:right w:val="single" w:sz="6" w:space="0" w:color="auto"/>
            </w:tcBorders>
          </w:tcPr>
          <w:p w14:paraId="14587426" w14:textId="77777777" w:rsidR="00243C90" w:rsidRPr="00243C90" w:rsidRDefault="00243C90" w:rsidP="00243C90">
            <w:pPr>
              <w:pStyle w:val="Style34"/>
              <w:jc w:val="center"/>
              <w:rPr>
                <w:rStyle w:val="FontStyle109"/>
                <w:rFonts w:ascii="Arial" w:hAnsi="Arial" w:cs="Arial"/>
                <w:bCs w:val="0"/>
                <w:color w:val="auto"/>
                <w:sz w:val="24"/>
                <w:szCs w:val="24"/>
              </w:rPr>
            </w:pPr>
            <w:r w:rsidRPr="00243C90">
              <w:rPr>
                <w:rStyle w:val="FontStyle109"/>
                <w:rFonts w:ascii="Arial" w:hAnsi="Arial" w:cs="Arial"/>
                <w:bCs w:val="0"/>
                <w:color w:val="auto"/>
                <w:sz w:val="24"/>
                <w:szCs w:val="24"/>
              </w:rPr>
              <w:t>Примечания</w:t>
            </w:r>
          </w:p>
        </w:tc>
      </w:tr>
      <w:tr w:rsidR="002D1109" w:rsidRPr="00AE6DBC" w14:paraId="5FAF538C" w14:textId="77777777" w:rsidTr="00243C90">
        <w:trPr>
          <w:trHeight w:val="365"/>
        </w:trPr>
        <w:tc>
          <w:tcPr>
            <w:tcW w:w="1665" w:type="pct"/>
            <w:tcBorders>
              <w:top w:val="single" w:sz="6" w:space="0" w:color="auto"/>
              <w:left w:val="single" w:sz="6" w:space="0" w:color="auto"/>
              <w:bottom w:val="single" w:sz="6" w:space="0" w:color="auto"/>
              <w:right w:val="single" w:sz="6" w:space="0" w:color="auto"/>
            </w:tcBorders>
          </w:tcPr>
          <w:p w14:paraId="41002245" w14:textId="66C048AA" w:rsidR="002D1109" w:rsidRPr="00AE6DBC" w:rsidRDefault="002D1109" w:rsidP="00243C90">
            <w:pPr>
              <w:pStyle w:val="Style52"/>
              <w:widowControl/>
              <w:rPr>
                <w:rStyle w:val="FontStyle110"/>
                <w:rFonts w:ascii="Arial" w:hAnsi="Arial" w:cs="Arial"/>
                <w:sz w:val="24"/>
                <w:szCs w:val="24"/>
                <w:lang w:val="en-US" w:eastAsia="en-US"/>
              </w:rPr>
            </w:pPr>
            <w:r w:rsidRPr="00AE6DBC">
              <w:rPr>
                <w:rFonts w:ascii="Arial" w:hAnsi="Arial" w:cs="Arial"/>
              </w:rPr>
              <w:t>3.3.2. Запуск/движение</w:t>
            </w:r>
          </w:p>
        </w:tc>
        <w:tc>
          <w:tcPr>
            <w:tcW w:w="1669" w:type="pct"/>
            <w:tcBorders>
              <w:top w:val="single" w:sz="6" w:space="0" w:color="auto"/>
              <w:left w:val="single" w:sz="6" w:space="0" w:color="auto"/>
              <w:bottom w:val="single" w:sz="6" w:space="0" w:color="auto"/>
              <w:right w:val="single" w:sz="6" w:space="0" w:color="auto"/>
            </w:tcBorders>
          </w:tcPr>
          <w:p w14:paraId="3D2F92C6" w14:textId="77777777" w:rsidR="002D1109" w:rsidRPr="00AE6DBC" w:rsidRDefault="002D1109"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5.1, 5.11.1, 5.13.5, 5.14.1</w:t>
            </w:r>
          </w:p>
        </w:tc>
        <w:tc>
          <w:tcPr>
            <w:tcW w:w="1666" w:type="pct"/>
            <w:tcBorders>
              <w:top w:val="single" w:sz="6" w:space="0" w:color="auto"/>
              <w:left w:val="single" w:sz="6" w:space="0" w:color="auto"/>
              <w:bottom w:val="single" w:sz="6" w:space="0" w:color="auto"/>
              <w:right w:val="single" w:sz="6" w:space="0" w:color="auto"/>
            </w:tcBorders>
          </w:tcPr>
          <w:p w14:paraId="651E8A5F" w14:textId="77777777" w:rsidR="002D1109" w:rsidRPr="00AE6DBC" w:rsidRDefault="002D1109" w:rsidP="00243C90">
            <w:pPr>
              <w:pStyle w:val="Style34"/>
              <w:widowControl/>
              <w:rPr>
                <w:rFonts w:ascii="Arial" w:hAnsi="Arial" w:cs="Arial"/>
              </w:rPr>
            </w:pPr>
          </w:p>
        </w:tc>
      </w:tr>
      <w:tr w:rsidR="002D1109" w:rsidRPr="00AE6DBC" w14:paraId="4C5EE932" w14:textId="77777777" w:rsidTr="00243C90">
        <w:trPr>
          <w:trHeight w:val="360"/>
        </w:trPr>
        <w:tc>
          <w:tcPr>
            <w:tcW w:w="1665" w:type="pct"/>
            <w:tcBorders>
              <w:top w:val="single" w:sz="6" w:space="0" w:color="auto"/>
              <w:left w:val="single" w:sz="6" w:space="0" w:color="auto"/>
              <w:bottom w:val="single" w:sz="6" w:space="0" w:color="auto"/>
              <w:right w:val="single" w:sz="6" w:space="0" w:color="auto"/>
            </w:tcBorders>
          </w:tcPr>
          <w:p w14:paraId="6425176C" w14:textId="23C0ABEE" w:rsidR="002D1109" w:rsidRPr="00AE6DBC" w:rsidRDefault="002D1109" w:rsidP="00243C90">
            <w:pPr>
              <w:pStyle w:val="Style52"/>
              <w:widowControl/>
              <w:rPr>
                <w:rStyle w:val="FontStyle110"/>
                <w:rFonts w:ascii="Arial" w:hAnsi="Arial" w:cs="Arial"/>
                <w:sz w:val="24"/>
                <w:szCs w:val="24"/>
                <w:lang w:val="en-US" w:eastAsia="en-US"/>
              </w:rPr>
            </w:pPr>
            <w:r w:rsidRPr="00AE6DBC">
              <w:rPr>
                <w:rFonts w:ascii="Arial" w:hAnsi="Arial" w:cs="Arial"/>
              </w:rPr>
              <w:t>3.3.3. Функция перемещения</w:t>
            </w:r>
          </w:p>
        </w:tc>
        <w:tc>
          <w:tcPr>
            <w:tcW w:w="1669" w:type="pct"/>
            <w:tcBorders>
              <w:top w:val="single" w:sz="6" w:space="0" w:color="auto"/>
              <w:left w:val="single" w:sz="6" w:space="0" w:color="auto"/>
              <w:bottom w:val="single" w:sz="6" w:space="0" w:color="auto"/>
              <w:right w:val="single" w:sz="6" w:space="0" w:color="auto"/>
            </w:tcBorders>
          </w:tcPr>
          <w:p w14:paraId="7E0063D8" w14:textId="77777777" w:rsidR="002D1109" w:rsidRPr="00AE6DBC" w:rsidRDefault="002D1109"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5.10.3.4.3</w:t>
            </w:r>
          </w:p>
        </w:tc>
        <w:tc>
          <w:tcPr>
            <w:tcW w:w="1666" w:type="pct"/>
            <w:tcBorders>
              <w:top w:val="single" w:sz="6" w:space="0" w:color="auto"/>
              <w:left w:val="single" w:sz="6" w:space="0" w:color="auto"/>
              <w:bottom w:val="single" w:sz="6" w:space="0" w:color="auto"/>
              <w:right w:val="single" w:sz="6" w:space="0" w:color="auto"/>
            </w:tcBorders>
          </w:tcPr>
          <w:p w14:paraId="70035EF6" w14:textId="77777777" w:rsidR="002D1109" w:rsidRPr="00AE6DBC" w:rsidRDefault="002D1109" w:rsidP="00243C90">
            <w:pPr>
              <w:pStyle w:val="Style34"/>
              <w:widowControl/>
              <w:rPr>
                <w:rFonts w:ascii="Arial" w:hAnsi="Arial" w:cs="Arial"/>
              </w:rPr>
            </w:pPr>
          </w:p>
        </w:tc>
      </w:tr>
      <w:tr w:rsidR="002D1109" w:rsidRPr="00AE6DBC" w14:paraId="05BFE4F4" w14:textId="77777777" w:rsidTr="00243C90">
        <w:trPr>
          <w:trHeight w:val="610"/>
        </w:trPr>
        <w:tc>
          <w:tcPr>
            <w:tcW w:w="1665" w:type="pct"/>
            <w:tcBorders>
              <w:top w:val="single" w:sz="6" w:space="0" w:color="auto"/>
              <w:left w:val="single" w:sz="6" w:space="0" w:color="auto"/>
              <w:bottom w:val="single" w:sz="6" w:space="0" w:color="auto"/>
              <w:right w:val="single" w:sz="6" w:space="0" w:color="auto"/>
            </w:tcBorders>
          </w:tcPr>
          <w:p w14:paraId="7024F74E" w14:textId="143A59A2" w:rsidR="002D1109" w:rsidRPr="00AE6DBC" w:rsidRDefault="002D1109" w:rsidP="00243C90">
            <w:pPr>
              <w:pStyle w:val="Style52"/>
              <w:widowControl/>
              <w:rPr>
                <w:rStyle w:val="FontStyle110"/>
                <w:rFonts w:ascii="Arial" w:hAnsi="Arial" w:cs="Arial"/>
                <w:sz w:val="24"/>
                <w:szCs w:val="24"/>
                <w:lang w:val="en-US" w:eastAsia="en-US"/>
              </w:rPr>
            </w:pPr>
            <w:r w:rsidRPr="00AE6DBC">
              <w:rPr>
                <w:rFonts w:ascii="Arial" w:hAnsi="Arial" w:cs="Arial"/>
              </w:rPr>
              <w:t>3.3.4. Движение техники, управляемой пешеходом</w:t>
            </w:r>
          </w:p>
        </w:tc>
        <w:tc>
          <w:tcPr>
            <w:tcW w:w="1669" w:type="pct"/>
            <w:tcBorders>
              <w:top w:val="single" w:sz="6" w:space="0" w:color="auto"/>
              <w:left w:val="single" w:sz="6" w:space="0" w:color="auto"/>
              <w:bottom w:val="single" w:sz="6" w:space="0" w:color="auto"/>
              <w:right w:val="single" w:sz="6" w:space="0" w:color="auto"/>
            </w:tcBorders>
            <w:vAlign w:val="center"/>
          </w:tcPr>
          <w:p w14:paraId="55306ADD" w14:textId="77777777" w:rsidR="002D1109" w:rsidRPr="00AE6DBC" w:rsidRDefault="002D1109"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w:t>
            </w:r>
          </w:p>
        </w:tc>
        <w:tc>
          <w:tcPr>
            <w:tcW w:w="1666" w:type="pct"/>
            <w:tcBorders>
              <w:top w:val="single" w:sz="6" w:space="0" w:color="auto"/>
              <w:left w:val="single" w:sz="6" w:space="0" w:color="auto"/>
              <w:bottom w:val="single" w:sz="6" w:space="0" w:color="auto"/>
              <w:right w:val="single" w:sz="6" w:space="0" w:color="auto"/>
            </w:tcBorders>
            <w:vAlign w:val="center"/>
          </w:tcPr>
          <w:p w14:paraId="3D80801E" w14:textId="6BB3667A" w:rsidR="002D1109" w:rsidRPr="00AE6DBC" w:rsidRDefault="002D1109" w:rsidP="00243C90">
            <w:pPr>
              <w:pStyle w:val="Style52"/>
              <w:widowControl/>
              <w:rPr>
                <w:rStyle w:val="FontStyle110"/>
                <w:rFonts w:ascii="Arial" w:hAnsi="Arial" w:cs="Arial"/>
                <w:sz w:val="24"/>
                <w:szCs w:val="24"/>
                <w:lang w:eastAsia="en-US"/>
              </w:rPr>
            </w:pPr>
            <w:r w:rsidRPr="00AE6DBC">
              <w:rPr>
                <w:rStyle w:val="FontStyle110"/>
                <w:rFonts w:ascii="Arial" w:hAnsi="Arial" w:cs="Arial"/>
                <w:sz w:val="24"/>
                <w:szCs w:val="24"/>
                <w:lang w:eastAsia="en-US"/>
              </w:rPr>
              <w:t>Не применимо для такого типа техники в рамках области применения</w:t>
            </w:r>
          </w:p>
        </w:tc>
      </w:tr>
      <w:tr w:rsidR="005E772D" w:rsidRPr="00AE6DBC" w14:paraId="171C14FA" w14:textId="77777777" w:rsidTr="00243C90">
        <w:trPr>
          <w:trHeight w:val="374"/>
        </w:trPr>
        <w:tc>
          <w:tcPr>
            <w:tcW w:w="1665" w:type="pct"/>
            <w:tcBorders>
              <w:top w:val="single" w:sz="6" w:space="0" w:color="auto"/>
              <w:left w:val="single" w:sz="6" w:space="0" w:color="auto"/>
              <w:bottom w:val="single" w:sz="6" w:space="0" w:color="auto"/>
              <w:right w:val="single" w:sz="6" w:space="0" w:color="auto"/>
            </w:tcBorders>
          </w:tcPr>
          <w:p w14:paraId="3015DB9F" w14:textId="334844FD" w:rsidR="005E772D" w:rsidRPr="00AE6DBC" w:rsidRDefault="005E772D" w:rsidP="00243C90">
            <w:pPr>
              <w:pStyle w:val="Style52"/>
              <w:widowControl/>
              <w:rPr>
                <w:rStyle w:val="FontStyle110"/>
                <w:rFonts w:ascii="Arial" w:hAnsi="Arial" w:cs="Arial"/>
                <w:sz w:val="24"/>
                <w:szCs w:val="24"/>
                <w:lang w:val="en-US" w:eastAsia="en-US"/>
              </w:rPr>
            </w:pPr>
            <w:r w:rsidRPr="00AE6DBC">
              <w:rPr>
                <w:rFonts w:ascii="Arial" w:hAnsi="Arial" w:cs="Arial"/>
              </w:rPr>
              <w:t>3.3.5. Отказ цепи управления</w:t>
            </w:r>
          </w:p>
        </w:tc>
        <w:tc>
          <w:tcPr>
            <w:tcW w:w="1669" w:type="pct"/>
            <w:tcBorders>
              <w:top w:val="single" w:sz="6" w:space="0" w:color="auto"/>
              <w:left w:val="single" w:sz="6" w:space="0" w:color="auto"/>
              <w:bottom w:val="single" w:sz="6" w:space="0" w:color="auto"/>
              <w:right w:val="single" w:sz="6" w:space="0" w:color="auto"/>
            </w:tcBorders>
          </w:tcPr>
          <w:p w14:paraId="5197364E" w14:textId="77777777" w:rsidR="005E772D" w:rsidRPr="00AE6DBC" w:rsidRDefault="005E772D"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5.11.1, 5.11.3.1, 5.13.5, 5.14.1</w:t>
            </w:r>
          </w:p>
        </w:tc>
        <w:tc>
          <w:tcPr>
            <w:tcW w:w="1666" w:type="pct"/>
            <w:tcBorders>
              <w:top w:val="single" w:sz="6" w:space="0" w:color="auto"/>
              <w:left w:val="single" w:sz="6" w:space="0" w:color="auto"/>
              <w:bottom w:val="single" w:sz="6" w:space="0" w:color="auto"/>
              <w:right w:val="single" w:sz="6" w:space="0" w:color="auto"/>
            </w:tcBorders>
          </w:tcPr>
          <w:p w14:paraId="310B3C7B" w14:textId="77777777" w:rsidR="005E772D" w:rsidRPr="00AE6DBC" w:rsidRDefault="005E772D" w:rsidP="00243C90">
            <w:pPr>
              <w:pStyle w:val="Style34"/>
              <w:widowControl/>
              <w:rPr>
                <w:rFonts w:ascii="Arial" w:hAnsi="Arial" w:cs="Arial"/>
              </w:rPr>
            </w:pPr>
          </w:p>
        </w:tc>
      </w:tr>
      <w:tr w:rsidR="005E772D" w:rsidRPr="00AE6DBC" w14:paraId="5608064F" w14:textId="77777777" w:rsidTr="00243C90">
        <w:trPr>
          <w:trHeight w:val="365"/>
        </w:trPr>
        <w:tc>
          <w:tcPr>
            <w:tcW w:w="1665" w:type="pct"/>
            <w:tcBorders>
              <w:top w:val="single" w:sz="6" w:space="0" w:color="auto"/>
              <w:left w:val="single" w:sz="6" w:space="0" w:color="auto"/>
              <w:bottom w:val="single" w:sz="6" w:space="0" w:color="auto"/>
              <w:right w:val="single" w:sz="6" w:space="0" w:color="auto"/>
            </w:tcBorders>
          </w:tcPr>
          <w:p w14:paraId="2B5D6994" w14:textId="5CDD30AF" w:rsidR="005E772D" w:rsidRPr="00AE6DBC" w:rsidRDefault="005E772D" w:rsidP="00243C90">
            <w:pPr>
              <w:pStyle w:val="Style52"/>
              <w:widowControl/>
              <w:rPr>
                <w:rStyle w:val="FontStyle110"/>
                <w:rFonts w:ascii="Arial" w:hAnsi="Arial" w:cs="Arial"/>
                <w:sz w:val="24"/>
                <w:szCs w:val="24"/>
                <w:lang w:val="en-US" w:eastAsia="en-US"/>
              </w:rPr>
            </w:pPr>
            <w:r w:rsidRPr="00AE6DBC">
              <w:rPr>
                <w:rFonts w:ascii="Arial" w:hAnsi="Arial" w:cs="Arial"/>
              </w:rPr>
              <w:t>3.4.1. Неконтролируемые движения</w:t>
            </w:r>
          </w:p>
        </w:tc>
        <w:tc>
          <w:tcPr>
            <w:tcW w:w="1669" w:type="pct"/>
            <w:tcBorders>
              <w:top w:val="single" w:sz="6" w:space="0" w:color="auto"/>
              <w:left w:val="single" w:sz="6" w:space="0" w:color="auto"/>
              <w:bottom w:val="single" w:sz="6" w:space="0" w:color="auto"/>
              <w:right w:val="single" w:sz="6" w:space="0" w:color="auto"/>
            </w:tcBorders>
          </w:tcPr>
          <w:p w14:paraId="39A8136E" w14:textId="77777777" w:rsidR="005E772D" w:rsidRPr="00AE6DBC" w:rsidRDefault="005E772D"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5.15</w:t>
            </w:r>
          </w:p>
        </w:tc>
        <w:tc>
          <w:tcPr>
            <w:tcW w:w="1666" w:type="pct"/>
            <w:tcBorders>
              <w:top w:val="single" w:sz="6" w:space="0" w:color="auto"/>
              <w:left w:val="single" w:sz="6" w:space="0" w:color="auto"/>
              <w:bottom w:val="single" w:sz="6" w:space="0" w:color="auto"/>
              <w:right w:val="single" w:sz="6" w:space="0" w:color="auto"/>
            </w:tcBorders>
          </w:tcPr>
          <w:p w14:paraId="7FFE336E" w14:textId="77777777" w:rsidR="005E772D" w:rsidRPr="00AE6DBC" w:rsidRDefault="005E772D" w:rsidP="00243C90">
            <w:pPr>
              <w:pStyle w:val="Style34"/>
              <w:widowControl/>
              <w:rPr>
                <w:rFonts w:ascii="Arial" w:hAnsi="Arial" w:cs="Arial"/>
              </w:rPr>
            </w:pPr>
          </w:p>
        </w:tc>
      </w:tr>
      <w:tr w:rsidR="005E772D" w:rsidRPr="00AE6DBC" w14:paraId="1A146FB1" w14:textId="77777777" w:rsidTr="00243C90">
        <w:trPr>
          <w:trHeight w:val="365"/>
        </w:trPr>
        <w:tc>
          <w:tcPr>
            <w:tcW w:w="1665" w:type="pct"/>
            <w:tcBorders>
              <w:top w:val="single" w:sz="6" w:space="0" w:color="auto"/>
              <w:left w:val="single" w:sz="6" w:space="0" w:color="auto"/>
              <w:bottom w:val="single" w:sz="6" w:space="0" w:color="auto"/>
              <w:right w:val="single" w:sz="6" w:space="0" w:color="auto"/>
            </w:tcBorders>
          </w:tcPr>
          <w:p w14:paraId="0CE6EE94" w14:textId="4BF342E7" w:rsidR="005E772D" w:rsidRPr="00AE6DBC" w:rsidRDefault="005E772D" w:rsidP="00243C90">
            <w:pPr>
              <w:pStyle w:val="Style52"/>
              <w:widowControl/>
              <w:rPr>
                <w:rStyle w:val="FontStyle110"/>
                <w:rFonts w:ascii="Arial" w:hAnsi="Arial" w:cs="Arial"/>
                <w:sz w:val="24"/>
                <w:szCs w:val="24"/>
                <w:lang w:val="en-US" w:eastAsia="en-US"/>
              </w:rPr>
            </w:pPr>
            <w:r w:rsidRPr="00AE6DBC">
              <w:rPr>
                <w:rFonts w:ascii="Arial" w:hAnsi="Arial" w:cs="Arial"/>
              </w:rPr>
              <w:t>3.4.2. Подвижные части трансмиссии</w:t>
            </w:r>
          </w:p>
        </w:tc>
        <w:tc>
          <w:tcPr>
            <w:tcW w:w="1669" w:type="pct"/>
            <w:tcBorders>
              <w:top w:val="single" w:sz="6" w:space="0" w:color="auto"/>
              <w:left w:val="single" w:sz="6" w:space="0" w:color="auto"/>
              <w:bottom w:val="single" w:sz="6" w:space="0" w:color="auto"/>
              <w:right w:val="single" w:sz="6" w:space="0" w:color="auto"/>
            </w:tcBorders>
          </w:tcPr>
          <w:p w14:paraId="125B4A22" w14:textId="77777777" w:rsidR="005E772D" w:rsidRPr="00AE6DBC" w:rsidRDefault="005E772D"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w:t>
            </w:r>
          </w:p>
        </w:tc>
        <w:tc>
          <w:tcPr>
            <w:tcW w:w="1666" w:type="pct"/>
            <w:tcBorders>
              <w:top w:val="single" w:sz="6" w:space="0" w:color="auto"/>
              <w:left w:val="single" w:sz="6" w:space="0" w:color="auto"/>
              <w:bottom w:val="single" w:sz="6" w:space="0" w:color="auto"/>
              <w:right w:val="single" w:sz="6" w:space="0" w:color="auto"/>
            </w:tcBorders>
          </w:tcPr>
          <w:p w14:paraId="5337ADD4" w14:textId="696DB2B3" w:rsidR="005E772D" w:rsidRPr="00AE6DBC" w:rsidRDefault="005E772D"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не рассматривается</w:t>
            </w:r>
          </w:p>
        </w:tc>
      </w:tr>
      <w:tr w:rsidR="005E772D" w:rsidRPr="00AE6DBC" w14:paraId="45A79245" w14:textId="77777777" w:rsidTr="00243C90">
        <w:trPr>
          <w:trHeight w:val="360"/>
        </w:trPr>
        <w:tc>
          <w:tcPr>
            <w:tcW w:w="1665" w:type="pct"/>
            <w:tcBorders>
              <w:top w:val="single" w:sz="6" w:space="0" w:color="auto"/>
              <w:left w:val="single" w:sz="6" w:space="0" w:color="auto"/>
              <w:bottom w:val="single" w:sz="6" w:space="0" w:color="auto"/>
              <w:right w:val="single" w:sz="6" w:space="0" w:color="auto"/>
            </w:tcBorders>
          </w:tcPr>
          <w:p w14:paraId="1D0D8C54" w14:textId="7F71A9A5" w:rsidR="005E772D" w:rsidRPr="00AE6DBC" w:rsidRDefault="005E772D" w:rsidP="00243C90">
            <w:pPr>
              <w:pStyle w:val="Style52"/>
              <w:widowControl/>
              <w:rPr>
                <w:rStyle w:val="FontStyle110"/>
                <w:rFonts w:ascii="Arial" w:hAnsi="Arial" w:cs="Arial"/>
                <w:sz w:val="24"/>
                <w:szCs w:val="24"/>
                <w:lang w:val="en-US" w:eastAsia="en-US"/>
              </w:rPr>
            </w:pPr>
            <w:r w:rsidRPr="00AE6DBC">
              <w:rPr>
                <w:rFonts w:ascii="Arial" w:hAnsi="Arial" w:cs="Arial"/>
              </w:rPr>
              <w:t>3.4.3. Переворот и опрокидывание</w:t>
            </w:r>
          </w:p>
        </w:tc>
        <w:tc>
          <w:tcPr>
            <w:tcW w:w="1669" w:type="pct"/>
            <w:tcBorders>
              <w:top w:val="single" w:sz="6" w:space="0" w:color="auto"/>
              <w:left w:val="single" w:sz="6" w:space="0" w:color="auto"/>
              <w:bottom w:val="single" w:sz="6" w:space="0" w:color="auto"/>
              <w:right w:val="single" w:sz="6" w:space="0" w:color="auto"/>
            </w:tcBorders>
          </w:tcPr>
          <w:p w14:paraId="2BCD40BE" w14:textId="77777777" w:rsidR="005E772D" w:rsidRPr="00AE6DBC" w:rsidRDefault="005E772D"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5.15</w:t>
            </w:r>
          </w:p>
        </w:tc>
        <w:tc>
          <w:tcPr>
            <w:tcW w:w="1666" w:type="pct"/>
            <w:tcBorders>
              <w:top w:val="single" w:sz="6" w:space="0" w:color="auto"/>
              <w:left w:val="single" w:sz="6" w:space="0" w:color="auto"/>
              <w:bottom w:val="single" w:sz="6" w:space="0" w:color="auto"/>
              <w:right w:val="single" w:sz="6" w:space="0" w:color="auto"/>
            </w:tcBorders>
          </w:tcPr>
          <w:p w14:paraId="7C3984C6" w14:textId="77777777" w:rsidR="005E772D" w:rsidRPr="00AE6DBC" w:rsidRDefault="005E772D" w:rsidP="00243C90">
            <w:pPr>
              <w:pStyle w:val="Style34"/>
              <w:widowControl/>
              <w:rPr>
                <w:rFonts w:ascii="Arial" w:hAnsi="Arial" w:cs="Arial"/>
              </w:rPr>
            </w:pPr>
          </w:p>
        </w:tc>
      </w:tr>
      <w:tr w:rsidR="005E772D" w:rsidRPr="00AE6DBC" w14:paraId="7138B598" w14:textId="77777777" w:rsidTr="00243C90">
        <w:trPr>
          <w:trHeight w:val="365"/>
        </w:trPr>
        <w:tc>
          <w:tcPr>
            <w:tcW w:w="1665" w:type="pct"/>
            <w:tcBorders>
              <w:top w:val="single" w:sz="6" w:space="0" w:color="auto"/>
              <w:left w:val="single" w:sz="6" w:space="0" w:color="auto"/>
              <w:bottom w:val="single" w:sz="6" w:space="0" w:color="auto"/>
              <w:right w:val="single" w:sz="6" w:space="0" w:color="auto"/>
            </w:tcBorders>
          </w:tcPr>
          <w:p w14:paraId="48A34219" w14:textId="2101303A" w:rsidR="005E772D" w:rsidRPr="00AE6DBC" w:rsidRDefault="005E772D" w:rsidP="00243C90">
            <w:pPr>
              <w:pStyle w:val="Style52"/>
              <w:widowControl/>
              <w:rPr>
                <w:rStyle w:val="FontStyle110"/>
                <w:rFonts w:ascii="Arial" w:hAnsi="Arial" w:cs="Arial"/>
                <w:sz w:val="24"/>
                <w:szCs w:val="24"/>
                <w:lang w:val="en-US" w:eastAsia="en-US"/>
              </w:rPr>
            </w:pPr>
            <w:r w:rsidRPr="00AE6DBC">
              <w:rPr>
                <w:rFonts w:ascii="Arial" w:hAnsi="Arial" w:cs="Arial"/>
              </w:rPr>
              <w:t>3.4.4. Падающие объекты</w:t>
            </w:r>
          </w:p>
        </w:tc>
        <w:tc>
          <w:tcPr>
            <w:tcW w:w="1669" w:type="pct"/>
            <w:tcBorders>
              <w:top w:val="single" w:sz="6" w:space="0" w:color="auto"/>
              <w:left w:val="single" w:sz="6" w:space="0" w:color="auto"/>
              <w:bottom w:val="single" w:sz="6" w:space="0" w:color="auto"/>
              <w:right w:val="single" w:sz="6" w:space="0" w:color="auto"/>
            </w:tcBorders>
          </w:tcPr>
          <w:p w14:paraId="3A2B9B8A" w14:textId="77777777" w:rsidR="005E772D" w:rsidRPr="00AE6DBC" w:rsidRDefault="005E772D"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5.4.2, 5.5, 5.14.2</w:t>
            </w:r>
          </w:p>
        </w:tc>
        <w:tc>
          <w:tcPr>
            <w:tcW w:w="1666" w:type="pct"/>
            <w:tcBorders>
              <w:top w:val="single" w:sz="6" w:space="0" w:color="auto"/>
              <w:left w:val="single" w:sz="6" w:space="0" w:color="auto"/>
              <w:bottom w:val="single" w:sz="6" w:space="0" w:color="auto"/>
              <w:right w:val="single" w:sz="6" w:space="0" w:color="auto"/>
            </w:tcBorders>
          </w:tcPr>
          <w:p w14:paraId="35FACA89" w14:textId="77777777" w:rsidR="005E772D" w:rsidRPr="00AE6DBC" w:rsidRDefault="005E772D" w:rsidP="00243C90">
            <w:pPr>
              <w:pStyle w:val="Style34"/>
              <w:widowControl/>
              <w:rPr>
                <w:rFonts w:ascii="Arial" w:hAnsi="Arial" w:cs="Arial"/>
              </w:rPr>
            </w:pPr>
          </w:p>
        </w:tc>
      </w:tr>
      <w:tr w:rsidR="005E772D" w:rsidRPr="00AE6DBC" w14:paraId="5EA8DCF2" w14:textId="77777777" w:rsidTr="00243C90">
        <w:trPr>
          <w:trHeight w:val="365"/>
        </w:trPr>
        <w:tc>
          <w:tcPr>
            <w:tcW w:w="1665" w:type="pct"/>
            <w:tcBorders>
              <w:top w:val="single" w:sz="6" w:space="0" w:color="auto"/>
              <w:left w:val="single" w:sz="6" w:space="0" w:color="auto"/>
              <w:bottom w:val="single" w:sz="6" w:space="0" w:color="auto"/>
              <w:right w:val="single" w:sz="6" w:space="0" w:color="auto"/>
            </w:tcBorders>
          </w:tcPr>
          <w:p w14:paraId="279B8188" w14:textId="3BEF5012" w:rsidR="005E772D" w:rsidRPr="00AE6DBC" w:rsidRDefault="005E772D" w:rsidP="00243C90">
            <w:pPr>
              <w:pStyle w:val="Style52"/>
              <w:widowControl/>
              <w:rPr>
                <w:rStyle w:val="FontStyle110"/>
                <w:rFonts w:ascii="Arial" w:hAnsi="Arial" w:cs="Arial"/>
                <w:sz w:val="24"/>
                <w:szCs w:val="24"/>
                <w:lang w:val="en-US" w:eastAsia="en-US"/>
              </w:rPr>
            </w:pPr>
            <w:r w:rsidRPr="00AE6DBC">
              <w:rPr>
                <w:rFonts w:ascii="Arial" w:hAnsi="Arial" w:cs="Arial"/>
              </w:rPr>
              <w:t>3.4.5. Средства доступа</w:t>
            </w:r>
          </w:p>
        </w:tc>
        <w:tc>
          <w:tcPr>
            <w:tcW w:w="1669" w:type="pct"/>
            <w:tcBorders>
              <w:top w:val="single" w:sz="6" w:space="0" w:color="auto"/>
              <w:left w:val="single" w:sz="6" w:space="0" w:color="auto"/>
              <w:bottom w:val="single" w:sz="6" w:space="0" w:color="auto"/>
              <w:right w:val="single" w:sz="6" w:space="0" w:color="auto"/>
            </w:tcBorders>
          </w:tcPr>
          <w:p w14:paraId="13C4F4E2" w14:textId="77777777" w:rsidR="005E772D" w:rsidRPr="00AE6DBC" w:rsidRDefault="005E772D"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5.10.1, 5.10.3</w:t>
            </w:r>
          </w:p>
        </w:tc>
        <w:tc>
          <w:tcPr>
            <w:tcW w:w="1666" w:type="pct"/>
            <w:tcBorders>
              <w:top w:val="single" w:sz="6" w:space="0" w:color="auto"/>
              <w:left w:val="single" w:sz="6" w:space="0" w:color="auto"/>
              <w:bottom w:val="single" w:sz="6" w:space="0" w:color="auto"/>
              <w:right w:val="single" w:sz="6" w:space="0" w:color="auto"/>
            </w:tcBorders>
          </w:tcPr>
          <w:p w14:paraId="05F3379B" w14:textId="77777777" w:rsidR="005E772D" w:rsidRPr="00AE6DBC" w:rsidRDefault="005E772D" w:rsidP="00243C90">
            <w:pPr>
              <w:pStyle w:val="Style34"/>
              <w:widowControl/>
              <w:rPr>
                <w:rFonts w:ascii="Arial" w:hAnsi="Arial" w:cs="Arial"/>
              </w:rPr>
            </w:pPr>
          </w:p>
        </w:tc>
      </w:tr>
      <w:tr w:rsidR="005E772D" w:rsidRPr="00AE6DBC" w14:paraId="1C3E4D7F" w14:textId="77777777" w:rsidTr="00243C90">
        <w:trPr>
          <w:trHeight w:val="600"/>
        </w:trPr>
        <w:tc>
          <w:tcPr>
            <w:tcW w:w="1665" w:type="pct"/>
            <w:tcBorders>
              <w:top w:val="single" w:sz="6" w:space="0" w:color="auto"/>
              <w:left w:val="single" w:sz="6" w:space="0" w:color="auto"/>
              <w:bottom w:val="single" w:sz="6" w:space="0" w:color="auto"/>
              <w:right w:val="single" w:sz="6" w:space="0" w:color="auto"/>
            </w:tcBorders>
          </w:tcPr>
          <w:p w14:paraId="0F310D21" w14:textId="2BA4653B" w:rsidR="005E772D" w:rsidRPr="00AE6DBC" w:rsidRDefault="005E772D" w:rsidP="00243C90">
            <w:pPr>
              <w:pStyle w:val="Style52"/>
              <w:widowControl/>
              <w:rPr>
                <w:rStyle w:val="FontStyle110"/>
                <w:rFonts w:ascii="Arial" w:hAnsi="Arial" w:cs="Arial"/>
                <w:sz w:val="24"/>
                <w:szCs w:val="24"/>
                <w:lang w:val="en-US" w:eastAsia="en-US"/>
              </w:rPr>
            </w:pPr>
            <w:r w:rsidRPr="00AE6DBC">
              <w:rPr>
                <w:rFonts w:ascii="Arial" w:hAnsi="Arial" w:cs="Arial"/>
              </w:rPr>
              <w:t>3.4.6. Буксирные устройства</w:t>
            </w:r>
          </w:p>
        </w:tc>
        <w:tc>
          <w:tcPr>
            <w:tcW w:w="1669" w:type="pct"/>
            <w:tcBorders>
              <w:top w:val="single" w:sz="6" w:space="0" w:color="auto"/>
              <w:left w:val="single" w:sz="6" w:space="0" w:color="auto"/>
              <w:bottom w:val="single" w:sz="6" w:space="0" w:color="auto"/>
              <w:right w:val="single" w:sz="6" w:space="0" w:color="auto"/>
            </w:tcBorders>
            <w:vAlign w:val="center"/>
          </w:tcPr>
          <w:p w14:paraId="67D15CF7" w14:textId="77777777" w:rsidR="005E772D" w:rsidRPr="00AE6DBC" w:rsidRDefault="005E772D"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w:t>
            </w:r>
          </w:p>
        </w:tc>
        <w:tc>
          <w:tcPr>
            <w:tcW w:w="1666" w:type="pct"/>
            <w:tcBorders>
              <w:top w:val="single" w:sz="6" w:space="0" w:color="auto"/>
              <w:left w:val="single" w:sz="6" w:space="0" w:color="auto"/>
              <w:bottom w:val="single" w:sz="6" w:space="0" w:color="auto"/>
              <w:right w:val="single" w:sz="6" w:space="0" w:color="auto"/>
            </w:tcBorders>
            <w:vAlign w:val="center"/>
          </w:tcPr>
          <w:p w14:paraId="65E84F7D" w14:textId="34BEF6CB" w:rsidR="005E772D" w:rsidRPr="00AE6DBC" w:rsidRDefault="005E772D" w:rsidP="00243C90">
            <w:pPr>
              <w:pStyle w:val="Style52"/>
              <w:widowControl/>
              <w:rPr>
                <w:rStyle w:val="FontStyle110"/>
                <w:rFonts w:ascii="Arial" w:hAnsi="Arial" w:cs="Arial"/>
                <w:sz w:val="24"/>
                <w:szCs w:val="24"/>
                <w:lang w:eastAsia="en-US"/>
              </w:rPr>
            </w:pPr>
            <w:r w:rsidRPr="00AE6DBC">
              <w:rPr>
                <w:rStyle w:val="FontStyle110"/>
                <w:rFonts w:ascii="Arial" w:hAnsi="Arial" w:cs="Arial"/>
                <w:sz w:val="24"/>
                <w:szCs w:val="24"/>
                <w:lang w:eastAsia="en-US"/>
              </w:rPr>
              <w:t>Не применимо для такого типа техники в рамках области применения</w:t>
            </w:r>
          </w:p>
        </w:tc>
      </w:tr>
      <w:tr w:rsidR="005E772D" w:rsidRPr="00AE6DBC" w14:paraId="3639EEC7" w14:textId="77777777" w:rsidTr="00243C90">
        <w:trPr>
          <w:trHeight w:val="1070"/>
        </w:trPr>
        <w:tc>
          <w:tcPr>
            <w:tcW w:w="1665" w:type="pct"/>
            <w:tcBorders>
              <w:top w:val="single" w:sz="6" w:space="0" w:color="auto"/>
              <w:left w:val="single" w:sz="6" w:space="0" w:color="auto"/>
              <w:bottom w:val="single" w:sz="6" w:space="0" w:color="auto"/>
              <w:right w:val="single" w:sz="6" w:space="0" w:color="auto"/>
            </w:tcBorders>
          </w:tcPr>
          <w:p w14:paraId="1D2FC7DF" w14:textId="258A2422" w:rsidR="005E772D" w:rsidRPr="00AE6DBC" w:rsidRDefault="005E772D" w:rsidP="00243C90">
            <w:pPr>
              <w:pStyle w:val="Style52"/>
              <w:widowControl/>
              <w:rPr>
                <w:rStyle w:val="FontStyle110"/>
                <w:rFonts w:ascii="Arial" w:hAnsi="Arial" w:cs="Arial"/>
                <w:sz w:val="24"/>
                <w:szCs w:val="24"/>
                <w:lang w:eastAsia="en-US"/>
              </w:rPr>
            </w:pPr>
            <w:r w:rsidRPr="00AE6DBC">
              <w:rPr>
                <w:rFonts w:ascii="Arial" w:hAnsi="Arial" w:cs="Arial"/>
              </w:rPr>
              <w:t>3.4.7. Передача мощности между самоходной машиной (или трактором) и принимающей машиной</w:t>
            </w:r>
          </w:p>
        </w:tc>
        <w:tc>
          <w:tcPr>
            <w:tcW w:w="1669" w:type="pct"/>
            <w:tcBorders>
              <w:top w:val="single" w:sz="6" w:space="0" w:color="auto"/>
              <w:left w:val="single" w:sz="6" w:space="0" w:color="auto"/>
              <w:bottom w:val="single" w:sz="6" w:space="0" w:color="auto"/>
              <w:right w:val="single" w:sz="6" w:space="0" w:color="auto"/>
            </w:tcBorders>
            <w:vAlign w:val="center"/>
          </w:tcPr>
          <w:p w14:paraId="4D137B78" w14:textId="77777777" w:rsidR="005E772D" w:rsidRPr="00AE6DBC" w:rsidRDefault="005E772D"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w:t>
            </w:r>
          </w:p>
        </w:tc>
        <w:tc>
          <w:tcPr>
            <w:tcW w:w="1666" w:type="pct"/>
            <w:tcBorders>
              <w:top w:val="single" w:sz="6" w:space="0" w:color="auto"/>
              <w:left w:val="single" w:sz="6" w:space="0" w:color="auto"/>
              <w:bottom w:val="single" w:sz="6" w:space="0" w:color="auto"/>
              <w:right w:val="single" w:sz="6" w:space="0" w:color="auto"/>
            </w:tcBorders>
            <w:vAlign w:val="center"/>
          </w:tcPr>
          <w:p w14:paraId="7F74930A" w14:textId="52568950" w:rsidR="005E772D" w:rsidRPr="00AE6DBC" w:rsidRDefault="005E772D" w:rsidP="00243C90">
            <w:pPr>
              <w:pStyle w:val="Style52"/>
              <w:widowControl/>
              <w:rPr>
                <w:rStyle w:val="FontStyle110"/>
                <w:rFonts w:ascii="Arial" w:hAnsi="Arial" w:cs="Arial"/>
                <w:sz w:val="24"/>
                <w:szCs w:val="24"/>
                <w:lang w:eastAsia="en-US"/>
              </w:rPr>
            </w:pPr>
            <w:r w:rsidRPr="00AE6DBC">
              <w:rPr>
                <w:rStyle w:val="FontStyle110"/>
                <w:rFonts w:ascii="Arial" w:hAnsi="Arial" w:cs="Arial"/>
                <w:sz w:val="24"/>
                <w:szCs w:val="24"/>
                <w:lang w:eastAsia="en-US"/>
              </w:rPr>
              <w:t>Не применимо для такого типа техники в рамках области применения</w:t>
            </w:r>
          </w:p>
        </w:tc>
      </w:tr>
      <w:tr w:rsidR="005E772D" w:rsidRPr="00AE6DBC" w14:paraId="491F5ABA" w14:textId="77777777" w:rsidTr="00243C90">
        <w:trPr>
          <w:trHeight w:val="360"/>
        </w:trPr>
        <w:tc>
          <w:tcPr>
            <w:tcW w:w="1665" w:type="pct"/>
            <w:tcBorders>
              <w:top w:val="single" w:sz="6" w:space="0" w:color="auto"/>
              <w:left w:val="single" w:sz="6" w:space="0" w:color="auto"/>
              <w:bottom w:val="single" w:sz="6" w:space="0" w:color="auto"/>
              <w:right w:val="single" w:sz="6" w:space="0" w:color="auto"/>
            </w:tcBorders>
          </w:tcPr>
          <w:p w14:paraId="678A23C7" w14:textId="69565C96" w:rsidR="005E772D" w:rsidRPr="00AE6DBC" w:rsidRDefault="005E772D" w:rsidP="00243C90">
            <w:pPr>
              <w:pStyle w:val="Style52"/>
              <w:widowControl/>
              <w:rPr>
                <w:rStyle w:val="FontStyle110"/>
                <w:rFonts w:ascii="Arial" w:hAnsi="Arial" w:cs="Arial"/>
                <w:sz w:val="24"/>
                <w:szCs w:val="24"/>
                <w:lang w:val="en-US" w:eastAsia="en-US"/>
              </w:rPr>
            </w:pPr>
            <w:r w:rsidRPr="00AE6DBC">
              <w:rPr>
                <w:rFonts w:ascii="Arial" w:hAnsi="Arial" w:cs="Arial"/>
              </w:rPr>
              <w:t>3.5.1. Батареи</w:t>
            </w:r>
          </w:p>
        </w:tc>
        <w:tc>
          <w:tcPr>
            <w:tcW w:w="1669" w:type="pct"/>
            <w:tcBorders>
              <w:top w:val="single" w:sz="6" w:space="0" w:color="auto"/>
              <w:left w:val="single" w:sz="6" w:space="0" w:color="auto"/>
              <w:bottom w:val="single" w:sz="6" w:space="0" w:color="auto"/>
              <w:right w:val="single" w:sz="6" w:space="0" w:color="auto"/>
            </w:tcBorders>
          </w:tcPr>
          <w:p w14:paraId="398B812E" w14:textId="77777777" w:rsidR="005E772D" w:rsidRPr="00AE6DBC" w:rsidRDefault="005E772D"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5.8.3</w:t>
            </w:r>
          </w:p>
        </w:tc>
        <w:tc>
          <w:tcPr>
            <w:tcW w:w="1666" w:type="pct"/>
            <w:tcBorders>
              <w:top w:val="single" w:sz="6" w:space="0" w:color="auto"/>
              <w:left w:val="single" w:sz="6" w:space="0" w:color="auto"/>
              <w:bottom w:val="single" w:sz="6" w:space="0" w:color="auto"/>
              <w:right w:val="single" w:sz="6" w:space="0" w:color="auto"/>
            </w:tcBorders>
          </w:tcPr>
          <w:p w14:paraId="37E78D2A" w14:textId="77777777" w:rsidR="005E772D" w:rsidRPr="00AE6DBC" w:rsidRDefault="005E772D" w:rsidP="00243C90">
            <w:pPr>
              <w:pStyle w:val="Style34"/>
              <w:widowControl/>
              <w:rPr>
                <w:rFonts w:ascii="Arial" w:hAnsi="Arial" w:cs="Arial"/>
              </w:rPr>
            </w:pPr>
          </w:p>
        </w:tc>
      </w:tr>
      <w:tr w:rsidR="005E772D" w:rsidRPr="00AE6DBC" w14:paraId="6F265480" w14:textId="77777777" w:rsidTr="00243C90">
        <w:trPr>
          <w:trHeight w:val="365"/>
        </w:trPr>
        <w:tc>
          <w:tcPr>
            <w:tcW w:w="1665" w:type="pct"/>
            <w:tcBorders>
              <w:top w:val="single" w:sz="6" w:space="0" w:color="auto"/>
              <w:left w:val="single" w:sz="6" w:space="0" w:color="auto"/>
              <w:bottom w:val="single" w:sz="6" w:space="0" w:color="auto"/>
              <w:right w:val="single" w:sz="6" w:space="0" w:color="auto"/>
            </w:tcBorders>
          </w:tcPr>
          <w:p w14:paraId="52E85C93" w14:textId="54D5B85D" w:rsidR="005E772D" w:rsidRPr="00AE6DBC" w:rsidRDefault="005E772D" w:rsidP="00243C90">
            <w:pPr>
              <w:pStyle w:val="Style52"/>
              <w:widowControl/>
              <w:rPr>
                <w:rStyle w:val="FontStyle110"/>
                <w:rFonts w:ascii="Arial" w:hAnsi="Arial" w:cs="Arial"/>
                <w:sz w:val="24"/>
                <w:szCs w:val="24"/>
                <w:lang w:val="en-US" w:eastAsia="en-US"/>
              </w:rPr>
            </w:pPr>
            <w:r w:rsidRPr="00AE6DBC">
              <w:rPr>
                <w:rFonts w:ascii="Arial" w:hAnsi="Arial" w:cs="Arial"/>
              </w:rPr>
              <w:t>3.5.2. Огонь</w:t>
            </w:r>
          </w:p>
        </w:tc>
        <w:tc>
          <w:tcPr>
            <w:tcW w:w="1669" w:type="pct"/>
            <w:tcBorders>
              <w:top w:val="single" w:sz="6" w:space="0" w:color="auto"/>
              <w:left w:val="single" w:sz="6" w:space="0" w:color="auto"/>
              <w:bottom w:val="single" w:sz="6" w:space="0" w:color="auto"/>
              <w:right w:val="single" w:sz="6" w:space="0" w:color="auto"/>
            </w:tcBorders>
          </w:tcPr>
          <w:p w14:paraId="3734466C" w14:textId="77777777" w:rsidR="005E772D" w:rsidRPr="00AE6DBC" w:rsidRDefault="005E772D"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w:t>
            </w:r>
          </w:p>
        </w:tc>
        <w:tc>
          <w:tcPr>
            <w:tcW w:w="1666" w:type="pct"/>
            <w:tcBorders>
              <w:top w:val="single" w:sz="6" w:space="0" w:color="auto"/>
              <w:left w:val="single" w:sz="6" w:space="0" w:color="auto"/>
              <w:bottom w:val="single" w:sz="6" w:space="0" w:color="auto"/>
              <w:right w:val="single" w:sz="6" w:space="0" w:color="auto"/>
            </w:tcBorders>
          </w:tcPr>
          <w:p w14:paraId="6B7E80F6" w14:textId="709E524E" w:rsidR="005E772D" w:rsidRPr="00AE6DBC" w:rsidRDefault="005E772D"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не рассматривается</w:t>
            </w:r>
          </w:p>
        </w:tc>
      </w:tr>
      <w:tr w:rsidR="005E772D" w:rsidRPr="00AE6DBC" w14:paraId="4C65AFB1" w14:textId="77777777" w:rsidTr="00243C90">
        <w:trPr>
          <w:trHeight w:val="600"/>
        </w:trPr>
        <w:tc>
          <w:tcPr>
            <w:tcW w:w="1665" w:type="pct"/>
            <w:tcBorders>
              <w:top w:val="single" w:sz="6" w:space="0" w:color="auto"/>
              <w:left w:val="single" w:sz="6" w:space="0" w:color="auto"/>
              <w:bottom w:val="single" w:sz="6" w:space="0" w:color="auto"/>
              <w:right w:val="single" w:sz="6" w:space="0" w:color="auto"/>
            </w:tcBorders>
          </w:tcPr>
          <w:p w14:paraId="2C84AB83" w14:textId="1A3BAA39" w:rsidR="005E772D" w:rsidRPr="00AE6DBC" w:rsidRDefault="005E772D" w:rsidP="00243C90">
            <w:pPr>
              <w:pStyle w:val="Style52"/>
              <w:widowControl/>
              <w:rPr>
                <w:rStyle w:val="FontStyle110"/>
                <w:rFonts w:ascii="Arial" w:hAnsi="Arial" w:cs="Arial"/>
                <w:sz w:val="24"/>
                <w:szCs w:val="24"/>
                <w:lang w:val="en-US" w:eastAsia="en-US"/>
              </w:rPr>
            </w:pPr>
            <w:r w:rsidRPr="00AE6DBC">
              <w:rPr>
                <w:rFonts w:ascii="Arial" w:hAnsi="Arial" w:cs="Arial"/>
              </w:rPr>
              <w:t>3.5.3. Выбросы вредных веществ</w:t>
            </w:r>
          </w:p>
        </w:tc>
        <w:tc>
          <w:tcPr>
            <w:tcW w:w="1669" w:type="pct"/>
            <w:tcBorders>
              <w:top w:val="single" w:sz="6" w:space="0" w:color="auto"/>
              <w:left w:val="single" w:sz="6" w:space="0" w:color="auto"/>
              <w:bottom w:val="single" w:sz="6" w:space="0" w:color="auto"/>
              <w:right w:val="single" w:sz="6" w:space="0" w:color="auto"/>
            </w:tcBorders>
            <w:vAlign w:val="center"/>
          </w:tcPr>
          <w:p w14:paraId="78B4818D" w14:textId="77777777" w:rsidR="005E772D" w:rsidRPr="00AE6DBC" w:rsidRDefault="005E772D"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5.16</w:t>
            </w:r>
          </w:p>
        </w:tc>
        <w:tc>
          <w:tcPr>
            <w:tcW w:w="1666" w:type="pct"/>
            <w:tcBorders>
              <w:top w:val="single" w:sz="6" w:space="0" w:color="auto"/>
              <w:left w:val="single" w:sz="6" w:space="0" w:color="auto"/>
              <w:bottom w:val="single" w:sz="6" w:space="0" w:color="auto"/>
              <w:right w:val="single" w:sz="6" w:space="0" w:color="auto"/>
            </w:tcBorders>
          </w:tcPr>
          <w:p w14:paraId="3FDAEA92" w14:textId="77777777" w:rsidR="005E772D" w:rsidRPr="00AE6DBC" w:rsidRDefault="005E772D" w:rsidP="00243C90">
            <w:pPr>
              <w:pStyle w:val="Style34"/>
              <w:widowControl/>
              <w:rPr>
                <w:rFonts w:ascii="Arial" w:hAnsi="Arial" w:cs="Arial"/>
              </w:rPr>
            </w:pPr>
          </w:p>
        </w:tc>
      </w:tr>
      <w:tr w:rsidR="005E772D" w:rsidRPr="00AE6DBC" w14:paraId="0470D865" w14:textId="77777777" w:rsidTr="00243C90">
        <w:trPr>
          <w:trHeight w:val="365"/>
        </w:trPr>
        <w:tc>
          <w:tcPr>
            <w:tcW w:w="1665" w:type="pct"/>
            <w:tcBorders>
              <w:top w:val="single" w:sz="6" w:space="0" w:color="auto"/>
              <w:left w:val="single" w:sz="6" w:space="0" w:color="auto"/>
              <w:bottom w:val="single" w:sz="6" w:space="0" w:color="auto"/>
              <w:right w:val="single" w:sz="6" w:space="0" w:color="auto"/>
            </w:tcBorders>
          </w:tcPr>
          <w:p w14:paraId="7411EC2B" w14:textId="1553F17F" w:rsidR="005E772D" w:rsidRPr="00AE6DBC" w:rsidRDefault="005E772D" w:rsidP="00243C90">
            <w:pPr>
              <w:pStyle w:val="Style52"/>
              <w:widowControl/>
              <w:rPr>
                <w:rStyle w:val="FontStyle110"/>
                <w:rFonts w:ascii="Arial" w:hAnsi="Arial" w:cs="Arial"/>
                <w:sz w:val="24"/>
                <w:szCs w:val="24"/>
                <w:lang w:val="en-US" w:eastAsia="en-US"/>
              </w:rPr>
            </w:pPr>
            <w:r w:rsidRPr="00AE6DBC">
              <w:rPr>
                <w:rFonts w:ascii="Arial" w:hAnsi="Arial" w:cs="Arial"/>
              </w:rPr>
              <w:t>3.6.1. Знаки, сигналы и предупреждения</w:t>
            </w:r>
          </w:p>
        </w:tc>
        <w:tc>
          <w:tcPr>
            <w:tcW w:w="1669" w:type="pct"/>
            <w:tcBorders>
              <w:top w:val="single" w:sz="6" w:space="0" w:color="auto"/>
              <w:left w:val="single" w:sz="6" w:space="0" w:color="auto"/>
              <w:bottom w:val="single" w:sz="6" w:space="0" w:color="auto"/>
              <w:right w:val="single" w:sz="6" w:space="0" w:color="auto"/>
            </w:tcBorders>
          </w:tcPr>
          <w:p w14:paraId="6E9E29C6" w14:textId="77777777" w:rsidR="005E772D" w:rsidRPr="00AE6DBC" w:rsidRDefault="005E772D"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5.12.1, 5.12.3</w:t>
            </w:r>
          </w:p>
        </w:tc>
        <w:tc>
          <w:tcPr>
            <w:tcW w:w="1666" w:type="pct"/>
            <w:tcBorders>
              <w:top w:val="single" w:sz="6" w:space="0" w:color="auto"/>
              <w:left w:val="single" w:sz="6" w:space="0" w:color="auto"/>
              <w:bottom w:val="single" w:sz="6" w:space="0" w:color="auto"/>
              <w:right w:val="single" w:sz="6" w:space="0" w:color="auto"/>
            </w:tcBorders>
          </w:tcPr>
          <w:p w14:paraId="44B59062" w14:textId="77777777" w:rsidR="005E772D" w:rsidRPr="00AE6DBC" w:rsidRDefault="005E772D" w:rsidP="00243C90">
            <w:pPr>
              <w:pStyle w:val="Style34"/>
              <w:widowControl/>
              <w:rPr>
                <w:rFonts w:ascii="Arial" w:hAnsi="Arial" w:cs="Arial"/>
              </w:rPr>
            </w:pPr>
          </w:p>
        </w:tc>
      </w:tr>
      <w:tr w:rsidR="005E772D" w:rsidRPr="00AE6DBC" w14:paraId="49C963A8" w14:textId="77777777" w:rsidTr="00243C90">
        <w:trPr>
          <w:trHeight w:val="365"/>
        </w:trPr>
        <w:tc>
          <w:tcPr>
            <w:tcW w:w="1665" w:type="pct"/>
            <w:tcBorders>
              <w:top w:val="single" w:sz="6" w:space="0" w:color="auto"/>
              <w:left w:val="single" w:sz="6" w:space="0" w:color="auto"/>
              <w:bottom w:val="single" w:sz="6" w:space="0" w:color="auto"/>
              <w:right w:val="single" w:sz="6" w:space="0" w:color="auto"/>
            </w:tcBorders>
          </w:tcPr>
          <w:p w14:paraId="782A5788" w14:textId="35F71608" w:rsidR="005E772D" w:rsidRPr="00AE6DBC" w:rsidRDefault="005E772D" w:rsidP="00243C90">
            <w:pPr>
              <w:pStyle w:val="Style52"/>
              <w:widowControl/>
              <w:rPr>
                <w:rStyle w:val="FontStyle110"/>
                <w:rFonts w:ascii="Arial" w:hAnsi="Arial" w:cs="Arial"/>
                <w:sz w:val="24"/>
                <w:szCs w:val="24"/>
                <w:lang w:val="en-US" w:eastAsia="en-US"/>
              </w:rPr>
            </w:pPr>
            <w:r w:rsidRPr="00AE6DBC">
              <w:rPr>
                <w:rFonts w:ascii="Arial" w:hAnsi="Arial" w:cs="Arial"/>
              </w:rPr>
              <w:t>3.6.2. Маркировка</w:t>
            </w:r>
          </w:p>
        </w:tc>
        <w:tc>
          <w:tcPr>
            <w:tcW w:w="1669" w:type="pct"/>
            <w:tcBorders>
              <w:top w:val="single" w:sz="6" w:space="0" w:color="auto"/>
              <w:left w:val="single" w:sz="6" w:space="0" w:color="auto"/>
              <w:bottom w:val="single" w:sz="6" w:space="0" w:color="auto"/>
              <w:right w:val="single" w:sz="6" w:space="0" w:color="auto"/>
            </w:tcBorders>
          </w:tcPr>
          <w:p w14:paraId="0B6CE921" w14:textId="77777777" w:rsidR="005E772D" w:rsidRPr="00AE6DBC" w:rsidRDefault="005E772D"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7.5</w:t>
            </w:r>
          </w:p>
        </w:tc>
        <w:tc>
          <w:tcPr>
            <w:tcW w:w="1666" w:type="pct"/>
            <w:tcBorders>
              <w:top w:val="single" w:sz="6" w:space="0" w:color="auto"/>
              <w:left w:val="single" w:sz="6" w:space="0" w:color="auto"/>
              <w:bottom w:val="single" w:sz="6" w:space="0" w:color="auto"/>
              <w:right w:val="single" w:sz="6" w:space="0" w:color="auto"/>
            </w:tcBorders>
          </w:tcPr>
          <w:p w14:paraId="6C38600A" w14:textId="77777777" w:rsidR="005E772D" w:rsidRPr="00AE6DBC" w:rsidRDefault="005E772D" w:rsidP="00243C90">
            <w:pPr>
              <w:pStyle w:val="Style34"/>
              <w:widowControl/>
              <w:rPr>
                <w:rFonts w:ascii="Arial" w:hAnsi="Arial" w:cs="Arial"/>
              </w:rPr>
            </w:pPr>
          </w:p>
        </w:tc>
      </w:tr>
      <w:tr w:rsidR="005E772D" w:rsidRPr="00AE6DBC" w14:paraId="31AE2EA2" w14:textId="77777777" w:rsidTr="00243C90">
        <w:trPr>
          <w:trHeight w:val="365"/>
        </w:trPr>
        <w:tc>
          <w:tcPr>
            <w:tcW w:w="1665" w:type="pct"/>
            <w:tcBorders>
              <w:top w:val="single" w:sz="6" w:space="0" w:color="auto"/>
              <w:left w:val="single" w:sz="6" w:space="0" w:color="auto"/>
              <w:bottom w:val="single" w:sz="6" w:space="0" w:color="auto"/>
              <w:right w:val="single" w:sz="6" w:space="0" w:color="auto"/>
            </w:tcBorders>
          </w:tcPr>
          <w:p w14:paraId="4E00FFF8" w14:textId="36A3B195" w:rsidR="005E772D" w:rsidRPr="00AE6DBC" w:rsidRDefault="005E772D" w:rsidP="00243C90">
            <w:pPr>
              <w:pStyle w:val="Style52"/>
              <w:widowControl/>
              <w:rPr>
                <w:rStyle w:val="FontStyle110"/>
                <w:rFonts w:ascii="Arial" w:hAnsi="Arial" w:cs="Arial"/>
                <w:sz w:val="24"/>
                <w:szCs w:val="24"/>
                <w:lang w:val="en-US" w:eastAsia="en-US"/>
              </w:rPr>
            </w:pPr>
            <w:r w:rsidRPr="00AE6DBC">
              <w:rPr>
                <w:rFonts w:ascii="Arial" w:hAnsi="Arial" w:cs="Arial"/>
              </w:rPr>
              <w:t>3.6.3.1. Вибрации</w:t>
            </w:r>
          </w:p>
        </w:tc>
        <w:tc>
          <w:tcPr>
            <w:tcW w:w="1669" w:type="pct"/>
            <w:tcBorders>
              <w:top w:val="single" w:sz="6" w:space="0" w:color="auto"/>
              <w:left w:val="single" w:sz="6" w:space="0" w:color="auto"/>
              <w:bottom w:val="single" w:sz="6" w:space="0" w:color="auto"/>
              <w:right w:val="single" w:sz="6" w:space="0" w:color="auto"/>
            </w:tcBorders>
          </w:tcPr>
          <w:p w14:paraId="1768A211" w14:textId="77777777" w:rsidR="005E772D" w:rsidRPr="00AE6DBC" w:rsidRDefault="005E772D"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5.18</w:t>
            </w:r>
          </w:p>
        </w:tc>
        <w:tc>
          <w:tcPr>
            <w:tcW w:w="1666" w:type="pct"/>
            <w:tcBorders>
              <w:top w:val="single" w:sz="6" w:space="0" w:color="auto"/>
              <w:left w:val="single" w:sz="6" w:space="0" w:color="auto"/>
              <w:bottom w:val="single" w:sz="6" w:space="0" w:color="auto"/>
              <w:right w:val="single" w:sz="6" w:space="0" w:color="auto"/>
            </w:tcBorders>
          </w:tcPr>
          <w:p w14:paraId="241E18E7" w14:textId="77777777" w:rsidR="005E772D" w:rsidRPr="00AE6DBC" w:rsidRDefault="005E772D" w:rsidP="00243C90">
            <w:pPr>
              <w:pStyle w:val="Style34"/>
              <w:widowControl/>
              <w:rPr>
                <w:rFonts w:ascii="Arial" w:hAnsi="Arial" w:cs="Arial"/>
              </w:rPr>
            </w:pPr>
          </w:p>
        </w:tc>
      </w:tr>
      <w:tr w:rsidR="005E772D" w:rsidRPr="00AE6DBC" w14:paraId="6A93D28C" w14:textId="77777777" w:rsidTr="00243C90">
        <w:trPr>
          <w:trHeight w:val="365"/>
        </w:trPr>
        <w:tc>
          <w:tcPr>
            <w:tcW w:w="1665" w:type="pct"/>
            <w:tcBorders>
              <w:top w:val="single" w:sz="6" w:space="0" w:color="auto"/>
              <w:left w:val="single" w:sz="6" w:space="0" w:color="auto"/>
              <w:bottom w:val="single" w:sz="6" w:space="0" w:color="auto"/>
              <w:right w:val="single" w:sz="6" w:space="0" w:color="auto"/>
            </w:tcBorders>
          </w:tcPr>
          <w:p w14:paraId="023FD918" w14:textId="7B0EB979" w:rsidR="005E772D" w:rsidRPr="00AE6DBC" w:rsidRDefault="005E772D" w:rsidP="00243C90">
            <w:pPr>
              <w:pStyle w:val="Style52"/>
              <w:widowControl/>
              <w:rPr>
                <w:rStyle w:val="FontStyle110"/>
                <w:rFonts w:ascii="Arial" w:hAnsi="Arial" w:cs="Arial"/>
                <w:sz w:val="24"/>
                <w:szCs w:val="24"/>
                <w:lang w:val="en-US" w:eastAsia="en-US"/>
              </w:rPr>
            </w:pPr>
            <w:r w:rsidRPr="00AE6DBC">
              <w:rPr>
                <w:rFonts w:ascii="Arial" w:hAnsi="Arial" w:cs="Arial"/>
              </w:rPr>
              <w:t>3.6.3.2. Многократное использование</w:t>
            </w:r>
          </w:p>
        </w:tc>
        <w:tc>
          <w:tcPr>
            <w:tcW w:w="1669" w:type="pct"/>
            <w:tcBorders>
              <w:top w:val="single" w:sz="6" w:space="0" w:color="auto"/>
              <w:left w:val="single" w:sz="6" w:space="0" w:color="auto"/>
              <w:bottom w:val="single" w:sz="6" w:space="0" w:color="auto"/>
              <w:right w:val="single" w:sz="6" w:space="0" w:color="auto"/>
            </w:tcBorders>
          </w:tcPr>
          <w:p w14:paraId="667811D5" w14:textId="77777777" w:rsidR="005E772D" w:rsidRPr="00AE6DBC" w:rsidRDefault="005E772D"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5.11.2, 7.1</w:t>
            </w:r>
          </w:p>
        </w:tc>
        <w:tc>
          <w:tcPr>
            <w:tcW w:w="1666" w:type="pct"/>
            <w:tcBorders>
              <w:top w:val="single" w:sz="6" w:space="0" w:color="auto"/>
              <w:left w:val="single" w:sz="6" w:space="0" w:color="auto"/>
              <w:bottom w:val="single" w:sz="6" w:space="0" w:color="auto"/>
              <w:right w:val="single" w:sz="6" w:space="0" w:color="auto"/>
            </w:tcBorders>
          </w:tcPr>
          <w:p w14:paraId="2751075A" w14:textId="77777777" w:rsidR="005E772D" w:rsidRPr="00AE6DBC" w:rsidRDefault="005E772D" w:rsidP="00243C90">
            <w:pPr>
              <w:pStyle w:val="Style34"/>
              <w:widowControl/>
              <w:rPr>
                <w:rFonts w:ascii="Arial" w:hAnsi="Arial" w:cs="Arial"/>
              </w:rPr>
            </w:pPr>
          </w:p>
        </w:tc>
      </w:tr>
      <w:tr w:rsidR="005E772D" w:rsidRPr="00AE6DBC" w14:paraId="42C54CBF" w14:textId="77777777" w:rsidTr="00243C90">
        <w:trPr>
          <w:trHeight w:val="365"/>
        </w:trPr>
        <w:tc>
          <w:tcPr>
            <w:tcW w:w="1665" w:type="pct"/>
            <w:tcBorders>
              <w:top w:val="single" w:sz="6" w:space="0" w:color="auto"/>
              <w:left w:val="single" w:sz="6" w:space="0" w:color="auto"/>
              <w:bottom w:val="single" w:sz="6" w:space="0" w:color="auto"/>
              <w:right w:val="single" w:sz="6" w:space="0" w:color="auto"/>
            </w:tcBorders>
          </w:tcPr>
          <w:p w14:paraId="4401304E" w14:textId="1A477DFD" w:rsidR="005E772D" w:rsidRPr="00AE6DBC" w:rsidRDefault="005E772D" w:rsidP="00243C90">
            <w:pPr>
              <w:pStyle w:val="Style52"/>
              <w:widowControl/>
              <w:rPr>
                <w:rStyle w:val="FontStyle110"/>
                <w:rFonts w:ascii="Arial" w:hAnsi="Arial" w:cs="Arial"/>
                <w:sz w:val="24"/>
                <w:szCs w:val="24"/>
                <w:lang w:eastAsia="en-US"/>
              </w:rPr>
            </w:pPr>
            <w:r w:rsidRPr="00AE6DBC">
              <w:rPr>
                <w:rFonts w:ascii="Arial" w:hAnsi="Arial" w:cs="Arial"/>
              </w:rPr>
              <w:t>4.1.2.1. Риски из-за отсутствия стабильности</w:t>
            </w:r>
          </w:p>
        </w:tc>
        <w:tc>
          <w:tcPr>
            <w:tcW w:w="1669" w:type="pct"/>
            <w:tcBorders>
              <w:top w:val="single" w:sz="6" w:space="0" w:color="auto"/>
              <w:left w:val="single" w:sz="6" w:space="0" w:color="auto"/>
              <w:bottom w:val="single" w:sz="6" w:space="0" w:color="auto"/>
              <w:right w:val="single" w:sz="6" w:space="0" w:color="auto"/>
            </w:tcBorders>
          </w:tcPr>
          <w:p w14:paraId="7CA70C4E" w14:textId="77777777" w:rsidR="005E772D" w:rsidRPr="00AE6DBC" w:rsidRDefault="005E772D"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5.14.2, 5.15</w:t>
            </w:r>
          </w:p>
        </w:tc>
        <w:tc>
          <w:tcPr>
            <w:tcW w:w="1666" w:type="pct"/>
            <w:tcBorders>
              <w:top w:val="single" w:sz="6" w:space="0" w:color="auto"/>
              <w:left w:val="single" w:sz="6" w:space="0" w:color="auto"/>
              <w:bottom w:val="single" w:sz="6" w:space="0" w:color="auto"/>
              <w:right w:val="single" w:sz="6" w:space="0" w:color="auto"/>
            </w:tcBorders>
          </w:tcPr>
          <w:p w14:paraId="2F9002B9" w14:textId="77777777" w:rsidR="005E772D" w:rsidRPr="00AE6DBC" w:rsidRDefault="005E772D" w:rsidP="00243C90">
            <w:pPr>
              <w:pStyle w:val="Style34"/>
              <w:widowControl/>
              <w:rPr>
                <w:rFonts w:ascii="Arial" w:hAnsi="Arial" w:cs="Arial"/>
              </w:rPr>
            </w:pPr>
          </w:p>
        </w:tc>
      </w:tr>
      <w:tr w:rsidR="005E772D" w:rsidRPr="00AE6DBC" w14:paraId="3264AC05" w14:textId="77777777" w:rsidTr="00243C90">
        <w:trPr>
          <w:trHeight w:val="600"/>
        </w:trPr>
        <w:tc>
          <w:tcPr>
            <w:tcW w:w="1665" w:type="pct"/>
            <w:tcBorders>
              <w:top w:val="single" w:sz="6" w:space="0" w:color="auto"/>
              <w:left w:val="single" w:sz="6" w:space="0" w:color="auto"/>
              <w:bottom w:val="single" w:sz="6" w:space="0" w:color="auto"/>
              <w:right w:val="single" w:sz="6" w:space="0" w:color="auto"/>
            </w:tcBorders>
          </w:tcPr>
          <w:p w14:paraId="261E178D" w14:textId="7001CD3B" w:rsidR="005E772D" w:rsidRPr="00AE6DBC" w:rsidRDefault="005E772D" w:rsidP="00243C90">
            <w:pPr>
              <w:pStyle w:val="Style52"/>
              <w:widowControl/>
              <w:rPr>
                <w:rStyle w:val="FontStyle110"/>
                <w:rFonts w:ascii="Arial" w:hAnsi="Arial" w:cs="Arial"/>
                <w:sz w:val="24"/>
                <w:szCs w:val="24"/>
                <w:lang w:eastAsia="en-US"/>
              </w:rPr>
            </w:pPr>
            <w:r w:rsidRPr="00AE6DBC">
              <w:rPr>
                <w:rFonts w:ascii="Arial" w:hAnsi="Arial" w:cs="Arial"/>
              </w:rPr>
              <w:t>4.1.2.2. Техника, работающая на направляющих и рельсовых путях</w:t>
            </w:r>
          </w:p>
        </w:tc>
        <w:tc>
          <w:tcPr>
            <w:tcW w:w="1669" w:type="pct"/>
            <w:tcBorders>
              <w:top w:val="single" w:sz="6" w:space="0" w:color="auto"/>
              <w:left w:val="single" w:sz="6" w:space="0" w:color="auto"/>
              <w:bottom w:val="single" w:sz="6" w:space="0" w:color="auto"/>
              <w:right w:val="single" w:sz="6" w:space="0" w:color="auto"/>
            </w:tcBorders>
            <w:vAlign w:val="center"/>
          </w:tcPr>
          <w:p w14:paraId="6B7A3FBB" w14:textId="77777777" w:rsidR="005E772D" w:rsidRPr="00AE6DBC" w:rsidRDefault="005E772D"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w:t>
            </w:r>
          </w:p>
        </w:tc>
        <w:tc>
          <w:tcPr>
            <w:tcW w:w="1666" w:type="pct"/>
            <w:tcBorders>
              <w:top w:val="single" w:sz="6" w:space="0" w:color="auto"/>
              <w:left w:val="single" w:sz="6" w:space="0" w:color="auto"/>
              <w:bottom w:val="single" w:sz="6" w:space="0" w:color="auto"/>
              <w:right w:val="single" w:sz="6" w:space="0" w:color="auto"/>
            </w:tcBorders>
            <w:vAlign w:val="center"/>
          </w:tcPr>
          <w:p w14:paraId="4BEBDC06" w14:textId="66F531B6" w:rsidR="005E772D" w:rsidRPr="00AE6DBC" w:rsidRDefault="005E772D" w:rsidP="00243C90">
            <w:pPr>
              <w:pStyle w:val="Style52"/>
              <w:widowControl/>
              <w:rPr>
                <w:rStyle w:val="FontStyle110"/>
                <w:rFonts w:ascii="Arial" w:hAnsi="Arial" w:cs="Arial"/>
                <w:sz w:val="24"/>
                <w:szCs w:val="24"/>
                <w:lang w:eastAsia="en-US"/>
              </w:rPr>
            </w:pPr>
            <w:r w:rsidRPr="00AE6DBC">
              <w:rPr>
                <w:rStyle w:val="FontStyle110"/>
                <w:rFonts w:ascii="Arial" w:hAnsi="Arial" w:cs="Arial"/>
                <w:sz w:val="24"/>
                <w:szCs w:val="24"/>
                <w:lang w:eastAsia="en-US"/>
              </w:rPr>
              <w:t>Не применимо для такого типа техники в рамках области применения</w:t>
            </w:r>
          </w:p>
        </w:tc>
      </w:tr>
    </w:tbl>
    <w:p w14:paraId="7A1908DC" w14:textId="77777777" w:rsidR="00243C90" w:rsidRDefault="00243C90">
      <w:r>
        <w:br w:type="page"/>
      </w:r>
    </w:p>
    <w:p w14:paraId="0DB7A8DC" w14:textId="4D9D9E4B" w:rsidR="00243C90" w:rsidRPr="00243C90" w:rsidRDefault="00243C90" w:rsidP="00243C90">
      <w:pPr>
        <w:jc w:val="center"/>
        <w:rPr>
          <w:rFonts w:ascii="Arial" w:hAnsi="Arial" w:cs="Arial"/>
          <w:i/>
        </w:rPr>
      </w:pPr>
      <w:r>
        <w:rPr>
          <w:rFonts w:ascii="Arial" w:hAnsi="Arial" w:cs="Arial"/>
          <w:i/>
        </w:rPr>
        <w:t>Окончание</w:t>
      </w:r>
      <w:r w:rsidRPr="00243C90">
        <w:rPr>
          <w:rFonts w:ascii="Arial" w:hAnsi="Arial" w:cs="Arial"/>
          <w:i/>
        </w:rPr>
        <w:t xml:space="preserve"> </w:t>
      </w:r>
      <w:r w:rsidRPr="00243C90">
        <w:rPr>
          <w:rStyle w:val="FontStyle111"/>
          <w:rFonts w:ascii="Arial" w:hAnsi="Arial" w:cs="Arial"/>
          <w:b w:val="0"/>
          <w:i/>
          <w:sz w:val="24"/>
          <w:szCs w:val="24"/>
          <w:lang w:eastAsia="en-US"/>
        </w:rPr>
        <w:t xml:space="preserve">таблицы </w:t>
      </w:r>
      <w:r w:rsidRPr="00243C90">
        <w:rPr>
          <w:rStyle w:val="FontStyle111"/>
          <w:rFonts w:ascii="Arial" w:hAnsi="Arial" w:cs="Arial"/>
          <w:b w:val="0"/>
          <w:i/>
          <w:sz w:val="24"/>
          <w:szCs w:val="24"/>
          <w:lang w:val="en-US" w:eastAsia="en-US"/>
        </w:rPr>
        <w:t>ZA</w:t>
      </w:r>
      <w:r w:rsidRPr="00243C90">
        <w:rPr>
          <w:rStyle w:val="FontStyle111"/>
          <w:rFonts w:ascii="Arial" w:hAnsi="Arial" w:cs="Arial"/>
          <w:b w:val="0"/>
          <w:i/>
          <w:sz w:val="24"/>
          <w:szCs w:val="24"/>
          <w:lang w:eastAsia="en-US"/>
        </w:rPr>
        <w:t>.1</w:t>
      </w:r>
    </w:p>
    <w:p w14:paraId="59D5C53B" w14:textId="77777777" w:rsidR="00243C90" w:rsidRDefault="00243C90" w:rsidP="00243C90"/>
    <w:tbl>
      <w:tblPr>
        <w:tblW w:w="5000" w:type="pct"/>
        <w:tblCellMar>
          <w:left w:w="40" w:type="dxa"/>
          <w:right w:w="40" w:type="dxa"/>
        </w:tblCellMar>
        <w:tblLook w:val="0000" w:firstRow="0" w:lastRow="0" w:firstColumn="0" w:lastColumn="0" w:noHBand="0" w:noVBand="0"/>
      </w:tblPr>
      <w:tblGrid>
        <w:gridCol w:w="3442"/>
        <w:gridCol w:w="2852"/>
        <w:gridCol w:w="3143"/>
      </w:tblGrid>
      <w:tr w:rsidR="00243C90" w:rsidRPr="00243C90" w14:paraId="4C44E8AA" w14:textId="77777777" w:rsidTr="00243C90">
        <w:trPr>
          <w:trHeight w:val="365"/>
        </w:trPr>
        <w:tc>
          <w:tcPr>
            <w:tcW w:w="1824" w:type="pct"/>
            <w:tcBorders>
              <w:top w:val="single" w:sz="6" w:space="0" w:color="auto"/>
              <w:left w:val="single" w:sz="6" w:space="0" w:color="auto"/>
              <w:bottom w:val="double" w:sz="4" w:space="0" w:color="auto"/>
              <w:right w:val="single" w:sz="6" w:space="0" w:color="auto"/>
            </w:tcBorders>
          </w:tcPr>
          <w:p w14:paraId="78FC42F2" w14:textId="77777777" w:rsidR="00243C90" w:rsidRPr="00243C90" w:rsidRDefault="00243C90" w:rsidP="00243C90">
            <w:pPr>
              <w:pStyle w:val="Style52"/>
              <w:jc w:val="center"/>
              <w:rPr>
                <w:rStyle w:val="FontStyle109"/>
                <w:rFonts w:ascii="Arial" w:hAnsi="Arial" w:cs="Arial"/>
                <w:bCs w:val="0"/>
                <w:color w:val="auto"/>
                <w:sz w:val="24"/>
                <w:szCs w:val="24"/>
              </w:rPr>
            </w:pPr>
            <w:r w:rsidRPr="00243C90">
              <w:rPr>
                <w:rStyle w:val="FontStyle109"/>
                <w:rFonts w:ascii="Arial" w:hAnsi="Arial" w:cs="Arial"/>
                <w:bCs w:val="0"/>
                <w:color w:val="auto"/>
                <w:sz w:val="24"/>
                <w:szCs w:val="24"/>
              </w:rPr>
              <w:t>Соответствующие существенные требования Директивы 2006/42/ЕС</w:t>
            </w:r>
          </w:p>
        </w:tc>
        <w:tc>
          <w:tcPr>
            <w:tcW w:w="1511" w:type="pct"/>
            <w:tcBorders>
              <w:top w:val="single" w:sz="6" w:space="0" w:color="auto"/>
              <w:left w:val="single" w:sz="6" w:space="0" w:color="auto"/>
              <w:bottom w:val="double" w:sz="4" w:space="0" w:color="auto"/>
              <w:right w:val="single" w:sz="6" w:space="0" w:color="auto"/>
            </w:tcBorders>
          </w:tcPr>
          <w:p w14:paraId="00A127F1" w14:textId="77777777" w:rsidR="00243C90" w:rsidRPr="00243C90" w:rsidRDefault="00243C90" w:rsidP="00243C90">
            <w:pPr>
              <w:pStyle w:val="Style52"/>
              <w:jc w:val="center"/>
              <w:rPr>
                <w:rStyle w:val="FontStyle109"/>
                <w:rFonts w:ascii="Arial" w:hAnsi="Arial" w:cs="Arial"/>
                <w:bCs w:val="0"/>
                <w:sz w:val="24"/>
                <w:szCs w:val="24"/>
                <w:lang w:eastAsia="en-US"/>
              </w:rPr>
            </w:pPr>
            <w:r w:rsidRPr="00243C90">
              <w:rPr>
                <w:rStyle w:val="FontStyle109"/>
                <w:rFonts w:ascii="Arial" w:hAnsi="Arial" w:cs="Arial"/>
                <w:bCs w:val="0"/>
                <w:sz w:val="24"/>
                <w:szCs w:val="24"/>
                <w:lang w:eastAsia="en-US"/>
              </w:rPr>
              <w:t xml:space="preserve">Пункт(ы)/подпункт(ы) настоящего </w:t>
            </w:r>
            <w:r w:rsidRPr="00243C90">
              <w:rPr>
                <w:rStyle w:val="FontStyle109"/>
                <w:rFonts w:ascii="Arial" w:hAnsi="Arial" w:cs="Arial"/>
                <w:bCs w:val="0"/>
                <w:sz w:val="24"/>
                <w:szCs w:val="24"/>
                <w:lang w:val="en-US" w:eastAsia="en-US"/>
              </w:rPr>
              <w:t>EN</w:t>
            </w:r>
          </w:p>
        </w:tc>
        <w:tc>
          <w:tcPr>
            <w:tcW w:w="1666" w:type="pct"/>
            <w:tcBorders>
              <w:top w:val="single" w:sz="6" w:space="0" w:color="auto"/>
              <w:left w:val="single" w:sz="6" w:space="0" w:color="auto"/>
              <w:bottom w:val="double" w:sz="4" w:space="0" w:color="auto"/>
              <w:right w:val="single" w:sz="6" w:space="0" w:color="auto"/>
            </w:tcBorders>
          </w:tcPr>
          <w:p w14:paraId="4185FCED" w14:textId="77777777" w:rsidR="00243C90" w:rsidRPr="00243C90" w:rsidRDefault="00243C90" w:rsidP="00243C90">
            <w:pPr>
              <w:pStyle w:val="Style34"/>
              <w:jc w:val="center"/>
              <w:rPr>
                <w:rStyle w:val="FontStyle109"/>
                <w:rFonts w:ascii="Arial" w:hAnsi="Arial" w:cs="Arial"/>
                <w:bCs w:val="0"/>
                <w:color w:val="auto"/>
                <w:sz w:val="24"/>
                <w:szCs w:val="24"/>
              </w:rPr>
            </w:pPr>
            <w:r w:rsidRPr="00243C90">
              <w:rPr>
                <w:rStyle w:val="FontStyle109"/>
                <w:rFonts w:ascii="Arial" w:hAnsi="Arial" w:cs="Arial"/>
                <w:bCs w:val="0"/>
                <w:color w:val="auto"/>
                <w:sz w:val="24"/>
                <w:szCs w:val="24"/>
              </w:rPr>
              <w:t>Примечания</w:t>
            </w:r>
          </w:p>
        </w:tc>
      </w:tr>
      <w:tr w:rsidR="005E772D" w:rsidRPr="00AE6DBC" w14:paraId="40DAC1C8" w14:textId="77777777" w:rsidTr="00243C90">
        <w:trPr>
          <w:trHeight w:val="365"/>
        </w:trPr>
        <w:tc>
          <w:tcPr>
            <w:tcW w:w="1824" w:type="pct"/>
            <w:tcBorders>
              <w:top w:val="single" w:sz="6" w:space="0" w:color="auto"/>
              <w:left w:val="single" w:sz="6" w:space="0" w:color="auto"/>
              <w:bottom w:val="single" w:sz="6" w:space="0" w:color="auto"/>
              <w:right w:val="single" w:sz="6" w:space="0" w:color="auto"/>
            </w:tcBorders>
          </w:tcPr>
          <w:p w14:paraId="5B280D7D" w14:textId="7FA1B7E7" w:rsidR="005E772D" w:rsidRPr="00AE6DBC" w:rsidRDefault="005E772D" w:rsidP="00243C90">
            <w:pPr>
              <w:pStyle w:val="Style52"/>
              <w:widowControl/>
              <w:rPr>
                <w:rStyle w:val="FontStyle110"/>
                <w:rFonts w:ascii="Arial" w:hAnsi="Arial" w:cs="Arial"/>
                <w:sz w:val="24"/>
                <w:szCs w:val="24"/>
                <w:lang w:val="en-US" w:eastAsia="en-US"/>
              </w:rPr>
            </w:pPr>
            <w:r w:rsidRPr="00AE6DBC">
              <w:rPr>
                <w:rFonts w:ascii="Arial" w:hAnsi="Arial" w:cs="Arial"/>
              </w:rPr>
              <w:t>4.1.2.3. Механическая сила</w:t>
            </w:r>
          </w:p>
        </w:tc>
        <w:tc>
          <w:tcPr>
            <w:tcW w:w="1511" w:type="pct"/>
            <w:tcBorders>
              <w:top w:val="single" w:sz="6" w:space="0" w:color="auto"/>
              <w:left w:val="single" w:sz="6" w:space="0" w:color="auto"/>
              <w:bottom w:val="single" w:sz="6" w:space="0" w:color="auto"/>
              <w:right w:val="single" w:sz="6" w:space="0" w:color="auto"/>
            </w:tcBorders>
          </w:tcPr>
          <w:p w14:paraId="2A9A4DCD" w14:textId="77777777" w:rsidR="005E772D" w:rsidRPr="00AE6DBC" w:rsidRDefault="005E772D"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5.15.1</w:t>
            </w:r>
          </w:p>
        </w:tc>
        <w:tc>
          <w:tcPr>
            <w:tcW w:w="1666" w:type="pct"/>
            <w:tcBorders>
              <w:top w:val="single" w:sz="6" w:space="0" w:color="auto"/>
              <w:left w:val="single" w:sz="6" w:space="0" w:color="auto"/>
              <w:bottom w:val="single" w:sz="6" w:space="0" w:color="auto"/>
              <w:right w:val="single" w:sz="6" w:space="0" w:color="auto"/>
            </w:tcBorders>
          </w:tcPr>
          <w:p w14:paraId="7CA77FB2" w14:textId="77777777" w:rsidR="005E772D" w:rsidRPr="00AE6DBC" w:rsidRDefault="005E772D" w:rsidP="00243C90">
            <w:pPr>
              <w:pStyle w:val="Style34"/>
              <w:widowControl/>
              <w:rPr>
                <w:rFonts w:ascii="Arial" w:hAnsi="Arial" w:cs="Arial"/>
              </w:rPr>
            </w:pPr>
          </w:p>
        </w:tc>
      </w:tr>
      <w:tr w:rsidR="005E772D" w:rsidRPr="00AE6DBC" w14:paraId="7C887BC5" w14:textId="77777777" w:rsidTr="00243C90">
        <w:trPr>
          <w:trHeight w:val="595"/>
        </w:trPr>
        <w:tc>
          <w:tcPr>
            <w:tcW w:w="1824" w:type="pct"/>
            <w:tcBorders>
              <w:top w:val="single" w:sz="6" w:space="0" w:color="auto"/>
              <w:left w:val="single" w:sz="6" w:space="0" w:color="auto"/>
              <w:bottom w:val="single" w:sz="6" w:space="0" w:color="auto"/>
              <w:right w:val="single" w:sz="6" w:space="0" w:color="auto"/>
            </w:tcBorders>
          </w:tcPr>
          <w:p w14:paraId="2348E1B6" w14:textId="4AACAA24" w:rsidR="005E772D" w:rsidRPr="00AE6DBC" w:rsidRDefault="005E772D" w:rsidP="00243C90">
            <w:pPr>
              <w:pStyle w:val="Style52"/>
              <w:widowControl/>
              <w:rPr>
                <w:rStyle w:val="FontStyle110"/>
                <w:rFonts w:ascii="Arial" w:hAnsi="Arial" w:cs="Arial"/>
                <w:sz w:val="24"/>
                <w:szCs w:val="24"/>
                <w:lang w:eastAsia="en-US"/>
              </w:rPr>
            </w:pPr>
            <w:r w:rsidRPr="00AE6DBC">
              <w:rPr>
                <w:rFonts w:ascii="Arial" w:hAnsi="Arial" w:cs="Arial"/>
              </w:rPr>
              <w:t>4.1.2.4. Шкивы, барабаны, колеса, канаты и цепи</w:t>
            </w:r>
          </w:p>
        </w:tc>
        <w:tc>
          <w:tcPr>
            <w:tcW w:w="1511" w:type="pct"/>
            <w:tcBorders>
              <w:top w:val="single" w:sz="6" w:space="0" w:color="auto"/>
              <w:left w:val="single" w:sz="6" w:space="0" w:color="auto"/>
              <w:bottom w:val="single" w:sz="6" w:space="0" w:color="auto"/>
              <w:right w:val="single" w:sz="6" w:space="0" w:color="auto"/>
            </w:tcBorders>
            <w:vAlign w:val="center"/>
          </w:tcPr>
          <w:p w14:paraId="3E07C49B" w14:textId="77777777" w:rsidR="005E772D" w:rsidRPr="00AE6DBC" w:rsidRDefault="005E772D"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5.5</w:t>
            </w:r>
          </w:p>
        </w:tc>
        <w:tc>
          <w:tcPr>
            <w:tcW w:w="1666" w:type="pct"/>
            <w:tcBorders>
              <w:top w:val="single" w:sz="6" w:space="0" w:color="auto"/>
              <w:left w:val="single" w:sz="6" w:space="0" w:color="auto"/>
              <w:bottom w:val="single" w:sz="6" w:space="0" w:color="auto"/>
              <w:right w:val="single" w:sz="6" w:space="0" w:color="auto"/>
            </w:tcBorders>
          </w:tcPr>
          <w:p w14:paraId="4B0E3EB5" w14:textId="77777777" w:rsidR="005E772D" w:rsidRPr="00AE6DBC" w:rsidRDefault="005E772D" w:rsidP="00243C90">
            <w:pPr>
              <w:pStyle w:val="Style34"/>
              <w:widowControl/>
              <w:rPr>
                <w:rFonts w:ascii="Arial" w:hAnsi="Arial" w:cs="Arial"/>
              </w:rPr>
            </w:pPr>
          </w:p>
        </w:tc>
      </w:tr>
      <w:tr w:rsidR="005E772D" w:rsidRPr="00AE6DBC" w14:paraId="525623DD" w14:textId="77777777" w:rsidTr="00243C90">
        <w:trPr>
          <w:trHeight w:val="600"/>
        </w:trPr>
        <w:tc>
          <w:tcPr>
            <w:tcW w:w="1824" w:type="pct"/>
            <w:tcBorders>
              <w:top w:val="single" w:sz="6" w:space="0" w:color="auto"/>
              <w:left w:val="single" w:sz="6" w:space="0" w:color="auto"/>
              <w:bottom w:val="single" w:sz="6" w:space="0" w:color="auto"/>
              <w:right w:val="single" w:sz="6" w:space="0" w:color="auto"/>
            </w:tcBorders>
          </w:tcPr>
          <w:p w14:paraId="1B01227D" w14:textId="18B036AE" w:rsidR="005E772D" w:rsidRPr="00AE6DBC" w:rsidRDefault="005E772D" w:rsidP="00243C90">
            <w:pPr>
              <w:pStyle w:val="Style52"/>
              <w:widowControl/>
              <w:rPr>
                <w:rStyle w:val="FontStyle110"/>
                <w:rFonts w:ascii="Arial" w:hAnsi="Arial" w:cs="Arial"/>
                <w:sz w:val="24"/>
                <w:szCs w:val="24"/>
                <w:lang w:eastAsia="en-US"/>
              </w:rPr>
            </w:pPr>
            <w:r w:rsidRPr="00AE6DBC">
              <w:rPr>
                <w:rFonts w:ascii="Arial" w:hAnsi="Arial" w:cs="Arial"/>
              </w:rPr>
              <w:t>4.1.2.5. Подъемные приспособления и их компоненты</w:t>
            </w:r>
          </w:p>
        </w:tc>
        <w:tc>
          <w:tcPr>
            <w:tcW w:w="1511" w:type="pct"/>
            <w:tcBorders>
              <w:top w:val="single" w:sz="6" w:space="0" w:color="auto"/>
              <w:left w:val="single" w:sz="6" w:space="0" w:color="auto"/>
              <w:bottom w:val="single" w:sz="6" w:space="0" w:color="auto"/>
              <w:right w:val="single" w:sz="6" w:space="0" w:color="auto"/>
            </w:tcBorders>
            <w:vAlign w:val="center"/>
          </w:tcPr>
          <w:p w14:paraId="1594DADF" w14:textId="77777777" w:rsidR="005E772D" w:rsidRPr="00AE6DBC" w:rsidRDefault="005E772D"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5.5</w:t>
            </w:r>
          </w:p>
        </w:tc>
        <w:tc>
          <w:tcPr>
            <w:tcW w:w="1666" w:type="pct"/>
            <w:tcBorders>
              <w:top w:val="single" w:sz="6" w:space="0" w:color="auto"/>
              <w:left w:val="single" w:sz="6" w:space="0" w:color="auto"/>
              <w:bottom w:val="single" w:sz="6" w:space="0" w:color="auto"/>
              <w:right w:val="single" w:sz="6" w:space="0" w:color="auto"/>
            </w:tcBorders>
          </w:tcPr>
          <w:p w14:paraId="0A9D5F1A" w14:textId="77777777" w:rsidR="005E772D" w:rsidRPr="00AE6DBC" w:rsidRDefault="005E772D" w:rsidP="00243C90">
            <w:pPr>
              <w:pStyle w:val="Style34"/>
              <w:widowControl/>
              <w:rPr>
                <w:rFonts w:ascii="Arial" w:hAnsi="Arial" w:cs="Arial"/>
              </w:rPr>
            </w:pPr>
          </w:p>
        </w:tc>
      </w:tr>
      <w:tr w:rsidR="005E772D" w:rsidRPr="00AE6DBC" w14:paraId="4FF63B7C" w14:textId="77777777" w:rsidTr="00243C90">
        <w:trPr>
          <w:trHeight w:val="365"/>
        </w:trPr>
        <w:tc>
          <w:tcPr>
            <w:tcW w:w="1824" w:type="pct"/>
            <w:tcBorders>
              <w:top w:val="single" w:sz="6" w:space="0" w:color="auto"/>
              <w:left w:val="single" w:sz="6" w:space="0" w:color="auto"/>
              <w:bottom w:val="single" w:sz="6" w:space="0" w:color="auto"/>
              <w:right w:val="single" w:sz="6" w:space="0" w:color="auto"/>
            </w:tcBorders>
          </w:tcPr>
          <w:p w14:paraId="4DAAB0B2" w14:textId="021254FD" w:rsidR="005E772D" w:rsidRPr="00AE6DBC" w:rsidRDefault="005E772D" w:rsidP="00243C90">
            <w:pPr>
              <w:pStyle w:val="Style52"/>
              <w:widowControl/>
              <w:rPr>
                <w:rStyle w:val="FontStyle110"/>
                <w:rFonts w:ascii="Arial" w:hAnsi="Arial" w:cs="Arial"/>
                <w:sz w:val="24"/>
                <w:szCs w:val="24"/>
                <w:lang w:val="en-US" w:eastAsia="en-US"/>
              </w:rPr>
            </w:pPr>
            <w:r w:rsidRPr="00AE6DBC">
              <w:rPr>
                <w:rFonts w:ascii="Arial" w:hAnsi="Arial" w:cs="Arial"/>
              </w:rPr>
              <w:t>4.1.2.6. Контроль движений</w:t>
            </w:r>
          </w:p>
        </w:tc>
        <w:tc>
          <w:tcPr>
            <w:tcW w:w="1511" w:type="pct"/>
            <w:tcBorders>
              <w:top w:val="single" w:sz="6" w:space="0" w:color="auto"/>
              <w:left w:val="single" w:sz="6" w:space="0" w:color="auto"/>
              <w:bottom w:val="single" w:sz="6" w:space="0" w:color="auto"/>
              <w:right w:val="single" w:sz="6" w:space="0" w:color="auto"/>
            </w:tcBorders>
          </w:tcPr>
          <w:p w14:paraId="28498D95" w14:textId="77777777" w:rsidR="005E772D" w:rsidRPr="00AE6DBC" w:rsidRDefault="005E772D"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5.5</w:t>
            </w:r>
          </w:p>
        </w:tc>
        <w:tc>
          <w:tcPr>
            <w:tcW w:w="1666" w:type="pct"/>
            <w:tcBorders>
              <w:top w:val="single" w:sz="6" w:space="0" w:color="auto"/>
              <w:left w:val="single" w:sz="6" w:space="0" w:color="auto"/>
              <w:bottom w:val="single" w:sz="6" w:space="0" w:color="auto"/>
              <w:right w:val="single" w:sz="6" w:space="0" w:color="auto"/>
            </w:tcBorders>
          </w:tcPr>
          <w:p w14:paraId="28C95CB4" w14:textId="77777777" w:rsidR="005E772D" w:rsidRPr="00AE6DBC" w:rsidRDefault="005E772D" w:rsidP="00243C90">
            <w:pPr>
              <w:pStyle w:val="Style34"/>
              <w:widowControl/>
              <w:rPr>
                <w:rFonts w:ascii="Arial" w:hAnsi="Arial" w:cs="Arial"/>
              </w:rPr>
            </w:pPr>
          </w:p>
        </w:tc>
      </w:tr>
      <w:tr w:rsidR="005E772D" w:rsidRPr="00AE6DBC" w14:paraId="3D449A6B" w14:textId="77777777" w:rsidTr="00243C90">
        <w:trPr>
          <w:trHeight w:val="600"/>
        </w:trPr>
        <w:tc>
          <w:tcPr>
            <w:tcW w:w="1824" w:type="pct"/>
            <w:tcBorders>
              <w:top w:val="single" w:sz="6" w:space="0" w:color="auto"/>
              <w:left w:val="single" w:sz="6" w:space="0" w:color="auto"/>
              <w:bottom w:val="single" w:sz="6" w:space="0" w:color="auto"/>
              <w:right w:val="single" w:sz="6" w:space="0" w:color="auto"/>
            </w:tcBorders>
          </w:tcPr>
          <w:p w14:paraId="3454D293" w14:textId="51E47F48" w:rsidR="005E772D" w:rsidRPr="00AE6DBC" w:rsidRDefault="005E772D" w:rsidP="00243C90">
            <w:pPr>
              <w:pStyle w:val="Style52"/>
              <w:widowControl/>
              <w:rPr>
                <w:rStyle w:val="FontStyle110"/>
                <w:rFonts w:ascii="Arial" w:hAnsi="Arial" w:cs="Arial"/>
                <w:sz w:val="24"/>
                <w:szCs w:val="24"/>
                <w:lang w:eastAsia="en-US"/>
              </w:rPr>
            </w:pPr>
            <w:r w:rsidRPr="00AE6DBC">
              <w:rPr>
                <w:rFonts w:ascii="Arial" w:hAnsi="Arial" w:cs="Arial"/>
              </w:rPr>
              <w:t>4.1.2.7. Перемещение грузов во время погрузочно-разгрузочных работ</w:t>
            </w:r>
          </w:p>
        </w:tc>
        <w:tc>
          <w:tcPr>
            <w:tcW w:w="1511" w:type="pct"/>
            <w:tcBorders>
              <w:top w:val="single" w:sz="6" w:space="0" w:color="auto"/>
              <w:left w:val="single" w:sz="6" w:space="0" w:color="auto"/>
              <w:bottom w:val="single" w:sz="6" w:space="0" w:color="auto"/>
              <w:right w:val="single" w:sz="6" w:space="0" w:color="auto"/>
            </w:tcBorders>
            <w:vAlign w:val="center"/>
          </w:tcPr>
          <w:p w14:paraId="351F12AA" w14:textId="77777777" w:rsidR="005E772D" w:rsidRPr="00AE6DBC" w:rsidRDefault="005E772D"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5.3.7, 5.3.8</w:t>
            </w:r>
          </w:p>
        </w:tc>
        <w:tc>
          <w:tcPr>
            <w:tcW w:w="1666" w:type="pct"/>
            <w:tcBorders>
              <w:top w:val="single" w:sz="6" w:space="0" w:color="auto"/>
              <w:left w:val="single" w:sz="6" w:space="0" w:color="auto"/>
              <w:bottom w:val="single" w:sz="6" w:space="0" w:color="auto"/>
              <w:right w:val="single" w:sz="6" w:space="0" w:color="auto"/>
            </w:tcBorders>
          </w:tcPr>
          <w:p w14:paraId="041BE59E" w14:textId="77777777" w:rsidR="005E772D" w:rsidRPr="00AE6DBC" w:rsidRDefault="005E772D" w:rsidP="00243C90">
            <w:pPr>
              <w:pStyle w:val="Style34"/>
              <w:widowControl/>
              <w:rPr>
                <w:rFonts w:ascii="Arial" w:hAnsi="Arial" w:cs="Arial"/>
              </w:rPr>
            </w:pPr>
          </w:p>
        </w:tc>
      </w:tr>
      <w:tr w:rsidR="005E772D" w:rsidRPr="00AE6DBC" w14:paraId="5BA06EA3" w14:textId="77777777" w:rsidTr="00243C90">
        <w:trPr>
          <w:trHeight w:val="605"/>
        </w:trPr>
        <w:tc>
          <w:tcPr>
            <w:tcW w:w="1824" w:type="pct"/>
            <w:tcBorders>
              <w:top w:val="single" w:sz="6" w:space="0" w:color="auto"/>
              <w:left w:val="single" w:sz="6" w:space="0" w:color="auto"/>
              <w:bottom w:val="single" w:sz="6" w:space="0" w:color="auto"/>
              <w:right w:val="single" w:sz="6" w:space="0" w:color="auto"/>
            </w:tcBorders>
          </w:tcPr>
          <w:p w14:paraId="0BE4C14F" w14:textId="32852910" w:rsidR="005E772D" w:rsidRPr="00AE6DBC" w:rsidRDefault="005E772D" w:rsidP="00243C90">
            <w:pPr>
              <w:pStyle w:val="Style52"/>
              <w:widowControl/>
              <w:rPr>
                <w:rStyle w:val="FontStyle110"/>
                <w:rFonts w:ascii="Arial" w:hAnsi="Arial" w:cs="Arial"/>
                <w:sz w:val="24"/>
                <w:szCs w:val="24"/>
                <w:lang w:val="en-US" w:eastAsia="en-US"/>
              </w:rPr>
            </w:pPr>
            <w:r w:rsidRPr="00AE6DBC">
              <w:rPr>
                <w:rFonts w:ascii="Arial" w:hAnsi="Arial" w:cs="Arial"/>
              </w:rPr>
              <w:t>4.1.2.8. Машины, обслуживающие стационарные площадки</w:t>
            </w:r>
          </w:p>
        </w:tc>
        <w:tc>
          <w:tcPr>
            <w:tcW w:w="1511" w:type="pct"/>
            <w:tcBorders>
              <w:top w:val="single" w:sz="6" w:space="0" w:color="auto"/>
              <w:left w:val="single" w:sz="6" w:space="0" w:color="auto"/>
              <w:bottom w:val="single" w:sz="6" w:space="0" w:color="auto"/>
              <w:right w:val="single" w:sz="6" w:space="0" w:color="auto"/>
            </w:tcBorders>
            <w:vAlign w:val="center"/>
          </w:tcPr>
          <w:p w14:paraId="61D89D48" w14:textId="77777777" w:rsidR="005E772D" w:rsidRPr="00AE6DBC" w:rsidRDefault="005E772D"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w:t>
            </w:r>
          </w:p>
        </w:tc>
        <w:tc>
          <w:tcPr>
            <w:tcW w:w="1666" w:type="pct"/>
            <w:tcBorders>
              <w:top w:val="single" w:sz="6" w:space="0" w:color="auto"/>
              <w:left w:val="single" w:sz="6" w:space="0" w:color="auto"/>
              <w:bottom w:val="single" w:sz="6" w:space="0" w:color="auto"/>
              <w:right w:val="single" w:sz="6" w:space="0" w:color="auto"/>
            </w:tcBorders>
            <w:vAlign w:val="center"/>
          </w:tcPr>
          <w:p w14:paraId="4E16CC17" w14:textId="5C287578" w:rsidR="005E772D" w:rsidRPr="00AE6DBC" w:rsidRDefault="005E772D" w:rsidP="00243C90">
            <w:pPr>
              <w:pStyle w:val="Style52"/>
              <w:widowControl/>
              <w:rPr>
                <w:rStyle w:val="FontStyle110"/>
                <w:rFonts w:ascii="Arial" w:hAnsi="Arial" w:cs="Arial"/>
                <w:sz w:val="24"/>
                <w:szCs w:val="24"/>
                <w:lang w:eastAsia="en-US"/>
              </w:rPr>
            </w:pPr>
            <w:r w:rsidRPr="00AE6DBC">
              <w:rPr>
                <w:rStyle w:val="FontStyle110"/>
                <w:rFonts w:ascii="Arial" w:hAnsi="Arial" w:cs="Arial"/>
                <w:sz w:val="24"/>
                <w:szCs w:val="24"/>
                <w:lang w:eastAsia="en-US"/>
              </w:rPr>
              <w:t>Не применимо для такого типа техники в рамках области применения</w:t>
            </w:r>
          </w:p>
        </w:tc>
      </w:tr>
      <w:tr w:rsidR="005E772D" w:rsidRPr="00AE6DBC" w14:paraId="017DD768" w14:textId="77777777" w:rsidTr="00243C90">
        <w:trPr>
          <w:trHeight w:val="370"/>
        </w:trPr>
        <w:tc>
          <w:tcPr>
            <w:tcW w:w="1824" w:type="pct"/>
            <w:tcBorders>
              <w:top w:val="single" w:sz="6" w:space="0" w:color="auto"/>
              <w:left w:val="single" w:sz="6" w:space="0" w:color="auto"/>
              <w:bottom w:val="single" w:sz="6" w:space="0" w:color="auto"/>
              <w:right w:val="single" w:sz="6" w:space="0" w:color="auto"/>
            </w:tcBorders>
          </w:tcPr>
          <w:p w14:paraId="34C14CB7" w14:textId="63034560" w:rsidR="005E772D" w:rsidRPr="00AE6DBC" w:rsidRDefault="005E772D" w:rsidP="00243C90">
            <w:pPr>
              <w:pStyle w:val="Style52"/>
              <w:widowControl/>
              <w:rPr>
                <w:rStyle w:val="FontStyle110"/>
                <w:rFonts w:ascii="Arial" w:hAnsi="Arial" w:cs="Arial"/>
                <w:sz w:val="24"/>
                <w:szCs w:val="24"/>
                <w:lang w:val="en-US" w:eastAsia="en-US"/>
              </w:rPr>
            </w:pPr>
            <w:r w:rsidRPr="00AE6DBC">
              <w:rPr>
                <w:rFonts w:ascii="Arial" w:hAnsi="Arial" w:cs="Arial"/>
              </w:rPr>
              <w:t xml:space="preserve">4.1.3. </w:t>
            </w:r>
            <w:r w:rsidR="00D10826" w:rsidRPr="00AE6DBC">
              <w:rPr>
                <w:rFonts w:ascii="Arial" w:hAnsi="Arial" w:cs="Arial"/>
              </w:rPr>
              <w:t>Пригодность к использованию</w:t>
            </w:r>
          </w:p>
        </w:tc>
        <w:tc>
          <w:tcPr>
            <w:tcW w:w="1511" w:type="pct"/>
            <w:tcBorders>
              <w:top w:val="single" w:sz="6" w:space="0" w:color="auto"/>
              <w:left w:val="single" w:sz="6" w:space="0" w:color="auto"/>
              <w:bottom w:val="single" w:sz="6" w:space="0" w:color="auto"/>
              <w:right w:val="single" w:sz="6" w:space="0" w:color="auto"/>
            </w:tcBorders>
          </w:tcPr>
          <w:p w14:paraId="76A8D8BA" w14:textId="77777777" w:rsidR="005E772D" w:rsidRPr="00AE6DBC" w:rsidRDefault="005E772D"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4, 6</w:t>
            </w:r>
          </w:p>
        </w:tc>
        <w:tc>
          <w:tcPr>
            <w:tcW w:w="1666" w:type="pct"/>
            <w:tcBorders>
              <w:top w:val="single" w:sz="6" w:space="0" w:color="auto"/>
              <w:left w:val="single" w:sz="6" w:space="0" w:color="auto"/>
              <w:bottom w:val="single" w:sz="6" w:space="0" w:color="auto"/>
              <w:right w:val="single" w:sz="6" w:space="0" w:color="auto"/>
            </w:tcBorders>
          </w:tcPr>
          <w:p w14:paraId="468F4604" w14:textId="77777777" w:rsidR="005E772D" w:rsidRPr="00AE6DBC" w:rsidRDefault="005E772D" w:rsidP="00243C90">
            <w:pPr>
              <w:pStyle w:val="Style34"/>
              <w:widowControl/>
              <w:rPr>
                <w:rFonts w:ascii="Arial" w:hAnsi="Arial" w:cs="Arial"/>
              </w:rPr>
            </w:pPr>
          </w:p>
        </w:tc>
      </w:tr>
      <w:tr w:rsidR="005E772D" w:rsidRPr="00AE6DBC" w14:paraId="6B67296F" w14:textId="77777777" w:rsidTr="00243C90">
        <w:trPr>
          <w:trHeight w:val="365"/>
        </w:trPr>
        <w:tc>
          <w:tcPr>
            <w:tcW w:w="1824" w:type="pct"/>
            <w:tcBorders>
              <w:top w:val="single" w:sz="6" w:space="0" w:color="auto"/>
              <w:left w:val="single" w:sz="6" w:space="0" w:color="auto"/>
              <w:bottom w:val="single" w:sz="6" w:space="0" w:color="auto"/>
              <w:right w:val="single" w:sz="6" w:space="0" w:color="auto"/>
            </w:tcBorders>
          </w:tcPr>
          <w:p w14:paraId="53BD5CFD" w14:textId="24948DA6" w:rsidR="005E772D" w:rsidRPr="00AE6DBC" w:rsidRDefault="005E772D" w:rsidP="00243C90">
            <w:pPr>
              <w:pStyle w:val="Style52"/>
              <w:widowControl/>
              <w:rPr>
                <w:rStyle w:val="FontStyle110"/>
                <w:rFonts w:ascii="Arial" w:hAnsi="Arial" w:cs="Arial"/>
                <w:sz w:val="24"/>
                <w:szCs w:val="24"/>
                <w:lang w:val="en-US" w:eastAsia="en-US"/>
              </w:rPr>
            </w:pPr>
            <w:r w:rsidRPr="00AE6DBC">
              <w:rPr>
                <w:rFonts w:ascii="Arial" w:hAnsi="Arial" w:cs="Arial"/>
              </w:rPr>
              <w:t>4.2.1. Контроль движений</w:t>
            </w:r>
          </w:p>
        </w:tc>
        <w:tc>
          <w:tcPr>
            <w:tcW w:w="1511" w:type="pct"/>
            <w:tcBorders>
              <w:top w:val="single" w:sz="6" w:space="0" w:color="auto"/>
              <w:left w:val="single" w:sz="6" w:space="0" w:color="auto"/>
              <w:bottom w:val="single" w:sz="6" w:space="0" w:color="auto"/>
              <w:right w:val="single" w:sz="6" w:space="0" w:color="auto"/>
            </w:tcBorders>
          </w:tcPr>
          <w:p w14:paraId="22A53632" w14:textId="77777777" w:rsidR="005E772D" w:rsidRPr="00AE6DBC" w:rsidRDefault="005E772D"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5.3.9.2, 5.4.1.1, 5.4.1.2. 5.13.1</w:t>
            </w:r>
          </w:p>
        </w:tc>
        <w:tc>
          <w:tcPr>
            <w:tcW w:w="1666" w:type="pct"/>
            <w:tcBorders>
              <w:top w:val="single" w:sz="6" w:space="0" w:color="auto"/>
              <w:left w:val="single" w:sz="6" w:space="0" w:color="auto"/>
              <w:bottom w:val="single" w:sz="6" w:space="0" w:color="auto"/>
              <w:right w:val="single" w:sz="6" w:space="0" w:color="auto"/>
            </w:tcBorders>
          </w:tcPr>
          <w:p w14:paraId="371CEAC4" w14:textId="77777777" w:rsidR="005E772D" w:rsidRPr="00AE6DBC" w:rsidRDefault="005E772D" w:rsidP="00243C90">
            <w:pPr>
              <w:pStyle w:val="Style34"/>
              <w:widowControl/>
              <w:rPr>
                <w:rFonts w:ascii="Arial" w:hAnsi="Arial" w:cs="Arial"/>
              </w:rPr>
            </w:pPr>
          </w:p>
        </w:tc>
      </w:tr>
      <w:tr w:rsidR="005E772D" w:rsidRPr="00AE6DBC" w14:paraId="1FE085BA" w14:textId="77777777" w:rsidTr="00243C90">
        <w:trPr>
          <w:trHeight w:val="365"/>
        </w:trPr>
        <w:tc>
          <w:tcPr>
            <w:tcW w:w="1824" w:type="pct"/>
            <w:tcBorders>
              <w:top w:val="single" w:sz="6" w:space="0" w:color="auto"/>
              <w:left w:val="single" w:sz="6" w:space="0" w:color="auto"/>
              <w:bottom w:val="single" w:sz="6" w:space="0" w:color="auto"/>
              <w:right w:val="single" w:sz="6" w:space="0" w:color="auto"/>
            </w:tcBorders>
          </w:tcPr>
          <w:p w14:paraId="6FAD650F" w14:textId="23F73F7A" w:rsidR="005E772D" w:rsidRPr="00AE6DBC" w:rsidRDefault="005E772D" w:rsidP="00243C90">
            <w:pPr>
              <w:pStyle w:val="Style52"/>
              <w:widowControl/>
              <w:rPr>
                <w:rStyle w:val="FontStyle110"/>
                <w:rFonts w:ascii="Arial" w:hAnsi="Arial" w:cs="Arial"/>
                <w:sz w:val="24"/>
                <w:szCs w:val="24"/>
                <w:lang w:val="en-US" w:eastAsia="en-US"/>
              </w:rPr>
            </w:pPr>
            <w:r w:rsidRPr="00AE6DBC">
              <w:rPr>
                <w:rFonts w:ascii="Arial" w:hAnsi="Arial" w:cs="Arial"/>
              </w:rPr>
              <w:t>4.2.2. Контроль загрузки</w:t>
            </w:r>
          </w:p>
        </w:tc>
        <w:tc>
          <w:tcPr>
            <w:tcW w:w="1511" w:type="pct"/>
            <w:tcBorders>
              <w:top w:val="single" w:sz="6" w:space="0" w:color="auto"/>
              <w:left w:val="single" w:sz="6" w:space="0" w:color="auto"/>
              <w:bottom w:val="single" w:sz="6" w:space="0" w:color="auto"/>
              <w:right w:val="single" w:sz="6" w:space="0" w:color="auto"/>
            </w:tcBorders>
          </w:tcPr>
          <w:p w14:paraId="6A0AD347" w14:textId="77777777" w:rsidR="005E772D" w:rsidRPr="00AE6DBC" w:rsidRDefault="005E772D"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5.13.4</w:t>
            </w:r>
          </w:p>
        </w:tc>
        <w:tc>
          <w:tcPr>
            <w:tcW w:w="1666" w:type="pct"/>
            <w:tcBorders>
              <w:top w:val="single" w:sz="6" w:space="0" w:color="auto"/>
              <w:left w:val="single" w:sz="6" w:space="0" w:color="auto"/>
              <w:bottom w:val="single" w:sz="6" w:space="0" w:color="auto"/>
              <w:right w:val="single" w:sz="6" w:space="0" w:color="auto"/>
            </w:tcBorders>
          </w:tcPr>
          <w:p w14:paraId="3C583B1C" w14:textId="77777777" w:rsidR="005E772D" w:rsidRPr="00AE6DBC" w:rsidRDefault="005E772D" w:rsidP="00243C90">
            <w:pPr>
              <w:pStyle w:val="Style34"/>
              <w:widowControl/>
              <w:rPr>
                <w:rFonts w:ascii="Arial" w:hAnsi="Arial" w:cs="Arial"/>
              </w:rPr>
            </w:pPr>
          </w:p>
        </w:tc>
      </w:tr>
      <w:tr w:rsidR="005E772D" w:rsidRPr="00AE6DBC" w14:paraId="55CF3EEA" w14:textId="77777777" w:rsidTr="00243C90">
        <w:trPr>
          <w:trHeight w:val="360"/>
        </w:trPr>
        <w:tc>
          <w:tcPr>
            <w:tcW w:w="1824" w:type="pct"/>
            <w:tcBorders>
              <w:top w:val="single" w:sz="6" w:space="0" w:color="auto"/>
              <w:left w:val="single" w:sz="6" w:space="0" w:color="auto"/>
              <w:bottom w:val="single" w:sz="6" w:space="0" w:color="auto"/>
              <w:right w:val="single" w:sz="6" w:space="0" w:color="auto"/>
            </w:tcBorders>
          </w:tcPr>
          <w:p w14:paraId="03770146" w14:textId="5806F61F" w:rsidR="005E772D" w:rsidRPr="00AE6DBC" w:rsidRDefault="005E772D" w:rsidP="00243C90">
            <w:pPr>
              <w:pStyle w:val="Style52"/>
              <w:widowControl/>
              <w:rPr>
                <w:rStyle w:val="FontStyle110"/>
                <w:rFonts w:ascii="Arial" w:hAnsi="Arial" w:cs="Arial"/>
                <w:sz w:val="24"/>
                <w:szCs w:val="24"/>
                <w:lang w:val="en-US" w:eastAsia="en-US"/>
              </w:rPr>
            </w:pPr>
            <w:r w:rsidRPr="00AE6DBC">
              <w:rPr>
                <w:rFonts w:ascii="Arial" w:hAnsi="Arial" w:cs="Arial"/>
              </w:rPr>
              <w:t>4.2.3. Установки, управляемые канатами</w:t>
            </w:r>
          </w:p>
        </w:tc>
        <w:tc>
          <w:tcPr>
            <w:tcW w:w="1511" w:type="pct"/>
            <w:tcBorders>
              <w:top w:val="single" w:sz="6" w:space="0" w:color="auto"/>
              <w:left w:val="single" w:sz="6" w:space="0" w:color="auto"/>
              <w:bottom w:val="single" w:sz="6" w:space="0" w:color="auto"/>
              <w:right w:val="single" w:sz="6" w:space="0" w:color="auto"/>
            </w:tcBorders>
          </w:tcPr>
          <w:p w14:paraId="07787F99" w14:textId="77777777" w:rsidR="005E772D" w:rsidRPr="00AE6DBC" w:rsidRDefault="005E772D"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5.5</w:t>
            </w:r>
          </w:p>
        </w:tc>
        <w:tc>
          <w:tcPr>
            <w:tcW w:w="1666" w:type="pct"/>
            <w:tcBorders>
              <w:top w:val="single" w:sz="6" w:space="0" w:color="auto"/>
              <w:left w:val="single" w:sz="6" w:space="0" w:color="auto"/>
              <w:bottom w:val="single" w:sz="6" w:space="0" w:color="auto"/>
              <w:right w:val="single" w:sz="6" w:space="0" w:color="auto"/>
            </w:tcBorders>
          </w:tcPr>
          <w:p w14:paraId="34C3C7A8" w14:textId="77777777" w:rsidR="005E772D" w:rsidRPr="00AE6DBC" w:rsidRDefault="005E772D" w:rsidP="00243C90">
            <w:pPr>
              <w:pStyle w:val="Style34"/>
              <w:widowControl/>
              <w:rPr>
                <w:rFonts w:ascii="Arial" w:hAnsi="Arial" w:cs="Arial"/>
              </w:rPr>
            </w:pPr>
          </w:p>
        </w:tc>
      </w:tr>
      <w:tr w:rsidR="005E772D" w:rsidRPr="00AE6DBC" w14:paraId="1EF20667" w14:textId="77777777" w:rsidTr="00243C90">
        <w:trPr>
          <w:trHeight w:val="374"/>
        </w:trPr>
        <w:tc>
          <w:tcPr>
            <w:tcW w:w="1824" w:type="pct"/>
            <w:tcBorders>
              <w:top w:val="single" w:sz="6" w:space="0" w:color="auto"/>
              <w:left w:val="single" w:sz="6" w:space="0" w:color="auto"/>
              <w:bottom w:val="single" w:sz="6" w:space="0" w:color="auto"/>
              <w:right w:val="single" w:sz="6" w:space="0" w:color="auto"/>
            </w:tcBorders>
          </w:tcPr>
          <w:p w14:paraId="0AAD6A68" w14:textId="5B192576" w:rsidR="005E772D" w:rsidRPr="00AE6DBC" w:rsidRDefault="005E772D" w:rsidP="00243C90">
            <w:pPr>
              <w:pStyle w:val="Style52"/>
              <w:widowControl/>
              <w:rPr>
                <w:rStyle w:val="FontStyle110"/>
                <w:rFonts w:ascii="Arial" w:hAnsi="Arial" w:cs="Arial"/>
                <w:sz w:val="24"/>
                <w:szCs w:val="24"/>
                <w:lang w:val="en-US" w:eastAsia="en-US"/>
              </w:rPr>
            </w:pPr>
            <w:r w:rsidRPr="00AE6DBC">
              <w:rPr>
                <w:rFonts w:ascii="Arial" w:hAnsi="Arial" w:cs="Arial"/>
              </w:rPr>
              <w:t xml:space="preserve">4.3.1. Цепи, веревки и </w:t>
            </w:r>
            <w:r w:rsidR="00D10826" w:rsidRPr="00AE6DBC">
              <w:rPr>
                <w:rFonts w:ascii="Arial" w:hAnsi="Arial" w:cs="Arial"/>
              </w:rPr>
              <w:t>ремни</w:t>
            </w:r>
          </w:p>
        </w:tc>
        <w:tc>
          <w:tcPr>
            <w:tcW w:w="1511" w:type="pct"/>
            <w:tcBorders>
              <w:top w:val="single" w:sz="6" w:space="0" w:color="auto"/>
              <w:left w:val="single" w:sz="6" w:space="0" w:color="auto"/>
              <w:bottom w:val="single" w:sz="6" w:space="0" w:color="auto"/>
              <w:right w:val="single" w:sz="6" w:space="0" w:color="auto"/>
            </w:tcBorders>
          </w:tcPr>
          <w:p w14:paraId="39D7D1A0" w14:textId="77777777" w:rsidR="005E772D" w:rsidRPr="00AE6DBC" w:rsidRDefault="005E772D"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5.5</w:t>
            </w:r>
          </w:p>
        </w:tc>
        <w:tc>
          <w:tcPr>
            <w:tcW w:w="1666" w:type="pct"/>
            <w:tcBorders>
              <w:top w:val="single" w:sz="6" w:space="0" w:color="auto"/>
              <w:left w:val="single" w:sz="6" w:space="0" w:color="auto"/>
              <w:bottom w:val="single" w:sz="6" w:space="0" w:color="auto"/>
              <w:right w:val="single" w:sz="6" w:space="0" w:color="auto"/>
            </w:tcBorders>
          </w:tcPr>
          <w:p w14:paraId="2791C9A8" w14:textId="77777777" w:rsidR="005E772D" w:rsidRPr="00AE6DBC" w:rsidRDefault="005E772D" w:rsidP="00243C90">
            <w:pPr>
              <w:pStyle w:val="Style34"/>
              <w:widowControl/>
              <w:rPr>
                <w:rFonts w:ascii="Arial" w:hAnsi="Arial" w:cs="Arial"/>
              </w:rPr>
            </w:pPr>
          </w:p>
        </w:tc>
      </w:tr>
      <w:tr w:rsidR="00D10826" w:rsidRPr="00AE6DBC" w14:paraId="16F274DB" w14:textId="77777777" w:rsidTr="00243C90">
        <w:trPr>
          <w:trHeight w:val="374"/>
        </w:trPr>
        <w:tc>
          <w:tcPr>
            <w:tcW w:w="1824" w:type="pct"/>
            <w:tcBorders>
              <w:top w:val="single" w:sz="6" w:space="0" w:color="auto"/>
              <w:left w:val="single" w:sz="6" w:space="0" w:color="auto"/>
              <w:bottom w:val="single" w:sz="6" w:space="0" w:color="auto"/>
              <w:right w:val="single" w:sz="6" w:space="0" w:color="auto"/>
            </w:tcBorders>
          </w:tcPr>
          <w:p w14:paraId="547CA850" w14:textId="30A322F9" w:rsidR="00D10826" w:rsidRPr="00AE6DBC" w:rsidRDefault="00D10826" w:rsidP="00243C90">
            <w:pPr>
              <w:pStyle w:val="Style52"/>
              <w:widowControl/>
              <w:rPr>
                <w:rStyle w:val="FontStyle110"/>
                <w:rFonts w:ascii="Arial" w:hAnsi="Arial" w:cs="Arial"/>
                <w:sz w:val="24"/>
                <w:szCs w:val="24"/>
                <w:lang w:val="en-US" w:eastAsia="en-US"/>
              </w:rPr>
            </w:pPr>
            <w:r w:rsidRPr="00AE6DBC">
              <w:rPr>
                <w:rFonts w:ascii="Arial" w:hAnsi="Arial" w:cs="Arial"/>
              </w:rPr>
              <w:t>4.3.2. Подъемные оснастки</w:t>
            </w:r>
          </w:p>
        </w:tc>
        <w:tc>
          <w:tcPr>
            <w:tcW w:w="1511" w:type="pct"/>
            <w:tcBorders>
              <w:top w:val="single" w:sz="6" w:space="0" w:color="auto"/>
              <w:left w:val="single" w:sz="6" w:space="0" w:color="auto"/>
              <w:bottom w:val="single" w:sz="6" w:space="0" w:color="auto"/>
              <w:right w:val="single" w:sz="6" w:space="0" w:color="auto"/>
            </w:tcBorders>
          </w:tcPr>
          <w:p w14:paraId="4D51DC6E" w14:textId="77777777" w:rsidR="00D10826" w:rsidRPr="00AE6DBC" w:rsidRDefault="00D10826"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5.5</w:t>
            </w:r>
          </w:p>
        </w:tc>
        <w:tc>
          <w:tcPr>
            <w:tcW w:w="1666" w:type="pct"/>
            <w:tcBorders>
              <w:top w:val="single" w:sz="6" w:space="0" w:color="auto"/>
              <w:left w:val="single" w:sz="6" w:space="0" w:color="auto"/>
              <w:bottom w:val="single" w:sz="6" w:space="0" w:color="auto"/>
              <w:right w:val="single" w:sz="6" w:space="0" w:color="auto"/>
            </w:tcBorders>
          </w:tcPr>
          <w:p w14:paraId="588239DB" w14:textId="77777777" w:rsidR="00D10826" w:rsidRPr="00AE6DBC" w:rsidRDefault="00D10826" w:rsidP="00243C90">
            <w:pPr>
              <w:pStyle w:val="Style34"/>
              <w:widowControl/>
              <w:rPr>
                <w:rFonts w:ascii="Arial" w:hAnsi="Arial" w:cs="Arial"/>
              </w:rPr>
            </w:pPr>
          </w:p>
        </w:tc>
      </w:tr>
      <w:tr w:rsidR="00D10826" w:rsidRPr="00AE6DBC" w14:paraId="42497773" w14:textId="77777777" w:rsidTr="00243C90">
        <w:trPr>
          <w:trHeight w:val="365"/>
        </w:trPr>
        <w:tc>
          <w:tcPr>
            <w:tcW w:w="1824" w:type="pct"/>
            <w:tcBorders>
              <w:top w:val="single" w:sz="6" w:space="0" w:color="auto"/>
              <w:left w:val="single" w:sz="6" w:space="0" w:color="auto"/>
              <w:bottom w:val="single" w:sz="6" w:space="0" w:color="auto"/>
              <w:right w:val="single" w:sz="6" w:space="0" w:color="auto"/>
            </w:tcBorders>
          </w:tcPr>
          <w:p w14:paraId="6E79B76B" w14:textId="548B28B6" w:rsidR="00D10826" w:rsidRPr="00AE6DBC" w:rsidRDefault="00D10826" w:rsidP="00243C90">
            <w:pPr>
              <w:pStyle w:val="Style52"/>
              <w:widowControl/>
              <w:rPr>
                <w:rStyle w:val="FontStyle110"/>
                <w:rFonts w:ascii="Arial" w:hAnsi="Arial" w:cs="Arial"/>
                <w:sz w:val="24"/>
                <w:szCs w:val="24"/>
                <w:lang w:val="en-US" w:eastAsia="en-US"/>
              </w:rPr>
            </w:pPr>
            <w:r w:rsidRPr="00AE6DBC">
              <w:rPr>
                <w:rFonts w:ascii="Arial" w:hAnsi="Arial" w:cs="Arial"/>
              </w:rPr>
              <w:t>4.3.3. Подъемное оборудование</w:t>
            </w:r>
          </w:p>
        </w:tc>
        <w:tc>
          <w:tcPr>
            <w:tcW w:w="1511" w:type="pct"/>
            <w:tcBorders>
              <w:top w:val="single" w:sz="6" w:space="0" w:color="auto"/>
              <w:left w:val="single" w:sz="6" w:space="0" w:color="auto"/>
              <w:bottom w:val="single" w:sz="6" w:space="0" w:color="auto"/>
              <w:right w:val="single" w:sz="6" w:space="0" w:color="auto"/>
            </w:tcBorders>
          </w:tcPr>
          <w:p w14:paraId="4E7E771C" w14:textId="77777777" w:rsidR="00D10826" w:rsidRPr="00AE6DBC" w:rsidRDefault="00D10826"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5.5</w:t>
            </w:r>
          </w:p>
        </w:tc>
        <w:tc>
          <w:tcPr>
            <w:tcW w:w="1666" w:type="pct"/>
            <w:tcBorders>
              <w:top w:val="single" w:sz="6" w:space="0" w:color="auto"/>
              <w:left w:val="single" w:sz="6" w:space="0" w:color="auto"/>
              <w:bottom w:val="single" w:sz="6" w:space="0" w:color="auto"/>
              <w:right w:val="single" w:sz="6" w:space="0" w:color="auto"/>
            </w:tcBorders>
          </w:tcPr>
          <w:p w14:paraId="64AC5518" w14:textId="77777777" w:rsidR="00D10826" w:rsidRPr="00AE6DBC" w:rsidRDefault="00D10826" w:rsidP="00243C90">
            <w:pPr>
              <w:pStyle w:val="Style34"/>
              <w:widowControl/>
              <w:rPr>
                <w:rFonts w:ascii="Arial" w:hAnsi="Arial" w:cs="Arial"/>
              </w:rPr>
            </w:pPr>
          </w:p>
        </w:tc>
      </w:tr>
      <w:tr w:rsidR="00D10826" w:rsidRPr="00AE6DBC" w14:paraId="47230945" w14:textId="77777777" w:rsidTr="00243C90">
        <w:trPr>
          <w:trHeight w:val="365"/>
        </w:trPr>
        <w:tc>
          <w:tcPr>
            <w:tcW w:w="1824" w:type="pct"/>
            <w:tcBorders>
              <w:top w:val="single" w:sz="6" w:space="0" w:color="auto"/>
              <w:left w:val="single" w:sz="6" w:space="0" w:color="auto"/>
              <w:bottom w:val="single" w:sz="6" w:space="0" w:color="auto"/>
              <w:right w:val="single" w:sz="6" w:space="0" w:color="auto"/>
            </w:tcBorders>
          </w:tcPr>
          <w:p w14:paraId="177848AD" w14:textId="28A08C8B" w:rsidR="00D10826" w:rsidRPr="00AE6DBC" w:rsidRDefault="00D10826" w:rsidP="00243C90">
            <w:pPr>
              <w:pStyle w:val="Style52"/>
              <w:widowControl/>
              <w:rPr>
                <w:rStyle w:val="FontStyle110"/>
                <w:rFonts w:ascii="Arial" w:hAnsi="Arial" w:cs="Arial"/>
                <w:sz w:val="24"/>
                <w:szCs w:val="24"/>
                <w:lang w:val="en-US" w:eastAsia="en-US"/>
              </w:rPr>
            </w:pPr>
            <w:r w:rsidRPr="00AE6DBC">
              <w:rPr>
                <w:rFonts w:ascii="Arial" w:hAnsi="Arial" w:cs="Arial"/>
              </w:rPr>
              <w:t>4.4.1. Подъемные оснастки</w:t>
            </w:r>
          </w:p>
        </w:tc>
        <w:tc>
          <w:tcPr>
            <w:tcW w:w="1511" w:type="pct"/>
            <w:tcBorders>
              <w:top w:val="single" w:sz="6" w:space="0" w:color="auto"/>
              <w:left w:val="single" w:sz="6" w:space="0" w:color="auto"/>
              <w:bottom w:val="single" w:sz="6" w:space="0" w:color="auto"/>
              <w:right w:val="single" w:sz="6" w:space="0" w:color="auto"/>
            </w:tcBorders>
          </w:tcPr>
          <w:p w14:paraId="7C88DCC7" w14:textId="77777777" w:rsidR="00D10826" w:rsidRPr="00AE6DBC" w:rsidRDefault="00D10826"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5.5</w:t>
            </w:r>
          </w:p>
        </w:tc>
        <w:tc>
          <w:tcPr>
            <w:tcW w:w="1666" w:type="pct"/>
            <w:tcBorders>
              <w:top w:val="single" w:sz="6" w:space="0" w:color="auto"/>
              <w:left w:val="single" w:sz="6" w:space="0" w:color="auto"/>
              <w:bottom w:val="single" w:sz="6" w:space="0" w:color="auto"/>
              <w:right w:val="single" w:sz="6" w:space="0" w:color="auto"/>
            </w:tcBorders>
          </w:tcPr>
          <w:p w14:paraId="298AA685" w14:textId="77777777" w:rsidR="00D10826" w:rsidRPr="00AE6DBC" w:rsidRDefault="00D10826" w:rsidP="00243C90">
            <w:pPr>
              <w:pStyle w:val="Style34"/>
              <w:widowControl/>
              <w:rPr>
                <w:rFonts w:ascii="Arial" w:hAnsi="Arial" w:cs="Arial"/>
              </w:rPr>
            </w:pPr>
          </w:p>
        </w:tc>
      </w:tr>
      <w:tr w:rsidR="00D10826" w:rsidRPr="00AE6DBC" w14:paraId="76D2C9E2" w14:textId="77777777" w:rsidTr="00243C90">
        <w:trPr>
          <w:trHeight w:val="365"/>
        </w:trPr>
        <w:tc>
          <w:tcPr>
            <w:tcW w:w="1824" w:type="pct"/>
            <w:tcBorders>
              <w:top w:val="single" w:sz="6" w:space="0" w:color="auto"/>
              <w:left w:val="single" w:sz="6" w:space="0" w:color="auto"/>
              <w:bottom w:val="single" w:sz="6" w:space="0" w:color="auto"/>
              <w:right w:val="single" w:sz="6" w:space="0" w:color="auto"/>
            </w:tcBorders>
          </w:tcPr>
          <w:p w14:paraId="26276473" w14:textId="2AE4B4DC" w:rsidR="00D10826" w:rsidRPr="00AE6DBC" w:rsidRDefault="00D10826" w:rsidP="00243C90">
            <w:pPr>
              <w:pStyle w:val="Style52"/>
              <w:widowControl/>
              <w:rPr>
                <w:rStyle w:val="FontStyle110"/>
                <w:rFonts w:ascii="Arial" w:hAnsi="Arial" w:cs="Arial"/>
                <w:sz w:val="24"/>
                <w:szCs w:val="24"/>
                <w:lang w:val="en-US" w:eastAsia="en-US"/>
              </w:rPr>
            </w:pPr>
            <w:r w:rsidRPr="00AE6DBC">
              <w:rPr>
                <w:rFonts w:ascii="Arial" w:hAnsi="Arial" w:cs="Arial"/>
              </w:rPr>
              <w:t>4.4.2. Подъемное оборудование</w:t>
            </w:r>
          </w:p>
        </w:tc>
        <w:tc>
          <w:tcPr>
            <w:tcW w:w="1511" w:type="pct"/>
            <w:tcBorders>
              <w:top w:val="single" w:sz="6" w:space="0" w:color="auto"/>
              <w:left w:val="single" w:sz="6" w:space="0" w:color="auto"/>
              <w:bottom w:val="single" w:sz="6" w:space="0" w:color="auto"/>
              <w:right w:val="single" w:sz="6" w:space="0" w:color="auto"/>
            </w:tcBorders>
          </w:tcPr>
          <w:p w14:paraId="50455516" w14:textId="77777777" w:rsidR="00D10826" w:rsidRPr="00AE6DBC" w:rsidRDefault="00D10826"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5.5</w:t>
            </w:r>
          </w:p>
        </w:tc>
        <w:tc>
          <w:tcPr>
            <w:tcW w:w="1666" w:type="pct"/>
            <w:tcBorders>
              <w:top w:val="single" w:sz="6" w:space="0" w:color="auto"/>
              <w:left w:val="single" w:sz="6" w:space="0" w:color="auto"/>
              <w:bottom w:val="single" w:sz="6" w:space="0" w:color="auto"/>
              <w:right w:val="single" w:sz="6" w:space="0" w:color="auto"/>
            </w:tcBorders>
          </w:tcPr>
          <w:p w14:paraId="0EDE0782" w14:textId="77777777" w:rsidR="00D10826" w:rsidRPr="00AE6DBC" w:rsidRDefault="00D10826" w:rsidP="00243C90">
            <w:pPr>
              <w:pStyle w:val="Style34"/>
              <w:widowControl/>
              <w:rPr>
                <w:rFonts w:ascii="Arial" w:hAnsi="Arial" w:cs="Arial"/>
              </w:rPr>
            </w:pPr>
          </w:p>
        </w:tc>
      </w:tr>
      <w:tr w:rsidR="00D10826" w:rsidRPr="00AE6DBC" w14:paraId="4FD7E222" w14:textId="77777777" w:rsidTr="00243C90">
        <w:trPr>
          <w:trHeight w:val="1066"/>
        </w:trPr>
        <w:tc>
          <w:tcPr>
            <w:tcW w:w="1824" w:type="pct"/>
            <w:tcBorders>
              <w:top w:val="single" w:sz="6" w:space="0" w:color="auto"/>
              <w:left w:val="single" w:sz="6" w:space="0" w:color="auto"/>
              <w:bottom w:val="single" w:sz="6" w:space="0" w:color="auto"/>
              <w:right w:val="single" w:sz="6" w:space="0" w:color="auto"/>
            </w:tcBorders>
          </w:tcPr>
          <w:p w14:paraId="0F97E422" w14:textId="7C355E1B" w:rsidR="00D10826" w:rsidRPr="00AE6DBC" w:rsidRDefault="00D10826" w:rsidP="00243C90">
            <w:pPr>
              <w:pStyle w:val="Style52"/>
              <w:widowControl/>
              <w:rPr>
                <w:rStyle w:val="FontStyle110"/>
                <w:rFonts w:ascii="Arial" w:hAnsi="Arial" w:cs="Arial"/>
                <w:sz w:val="24"/>
                <w:szCs w:val="24"/>
                <w:lang w:eastAsia="en-US"/>
              </w:rPr>
            </w:pPr>
            <w:r w:rsidRPr="00AE6DBC">
              <w:rPr>
                <w:rFonts w:ascii="Arial" w:hAnsi="Arial" w:cs="Arial"/>
              </w:rPr>
              <w:t>5. Дополнительные основные требования по охране труда и технике безопасности к машинам, предназначенным для подземных работ</w:t>
            </w:r>
          </w:p>
        </w:tc>
        <w:tc>
          <w:tcPr>
            <w:tcW w:w="1511" w:type="pct"/>
            <w:tcBorders>
              <w:top w:val="single" w:sz="6" w:space="0" w:color="auto"/>
              <w:left w:val="single" w:sz="6" w:space="0" w:color="auto"/>
              <w:bottom w:val="single" w:sz="6" w:space="0" w:color="auto"/>
              <w:right w:val="single" w:sz="6" w:space="0" w:color="auto"/>
            </w:tcBorders>
            <w:vAlign w:val="center"/>
          </w:tcPr>
          <w:p w14:paraId="511797BC" w14:textId="77777777" w:rsidR="00D10826" w:rsidRPr="00AE6DBC" w:rsidRDefault="00D10826"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w:t>
            </w:r>
          </w:p>
        </w:tc>
        <w:tc>
          <w:tcPr>
            <w:tcW w:w="1666" w:type="pct"/>
            <w:tcBorders>
              <w:top w:val="single" w:sz="6" w:space="0" w:color="auto"/>
              <w:left w:val="single" w:sz="6" w:space="0" w:color="auto"/>
              <w:bottom w:val="single" w:sz="6" w:space="0" w:color="auto"/>
              <w:right w:val="single" w:sz="6" w:space="0" w:color="auto"/>
            </w:tcBorders>
            <w:vAlign w:val="center"/>
          </w:tcPr>
          <w:p w14:paraId="1124E7A8" w14:textId="128E9E66" w:rsidR="00D10826" w:rsidRPr="00AE6DBC" w:rsidRDefault="00D10826" w:rsidP="00243C90">
            <w:pPr>
              <w:pStyle w:val="Style52"/>
              <w:widowControl/>
              <w:rPr>
                <w:rStyle w:val="FontStyle110"/>
                <w:rFonts w:ascii="Arial" w:hAnsi="Arial" w:cs="Arial"/>
                <w:sz w:val="24"/>
                <w:szCs w:val="24"/>
                <w:lang w:eastAsia="en-US"/>
              </w:rPr>
            </w:pPr>
            <w:r w:rsidRPr="00AE6DBC">
              <w:rPr>
                <w:rStyle w:val="FontStyle110"/>
                <w:rFonts w:ascii="Arial" w:hAnsi="Arial" w:cs="Arial"/>
                <w:sz w:val="24"/>
                <w:szCs w:val="24"/>
                <w:lang w:eastAsia="en-US"/>
              </w:rPr>
              <w:t>Не применимо для такого типа техники в рамках области применения</w:t>
            </w:r>
          </w:p>
        </w:tc>
      </w:tr>
      <w:tr w:rsidR="00D10826" w:rsidRPr="00AE6DBC" w14:paraId="5560D344" w14:textId="77777777" w:rsidTr="00243C90">
        <w:trPr>
          <w:trHeight w:val="121"/>
        </w:trPr>
        <w:tc>
          <w:tcPr>
            <w:tcW w:w="1824" w:type="pct"/>
            <w:tcBorders>
              <w:top w:val="single" w:sz="6" w:space="0" w:color="auto"/>
              <w:left w:val="single" w:sz="6" w:space="0" w:color="auto"/>
              <w:bottom w:val="single" w:sz="6" w:space="0" w:color="auto"/>
              <w:right w:val="single" w:sz="6" w:space="0" w:color="auto"/>
            </w:tcBorders>
          </w:tcPr>
          <w:p w14:paraId="280B24D8" w14:textId="036530AB" w:rsidR="00D10826" w:rsidRPr="00AE6DBC" w:rsidRDefault="00D10826" w:rsidP="00243C90">
            <w:pPr>
              <w:pStyle w:val="Style52"/>
              <w:widowControl/>
              <w:rPr>
                <w:rStyle w:val="FontStyle110"/>
                <w:rFonts w:ascii="Arial" w:hAnsi="Arial" w:cs="Arial"/>
                <w:sz w:val="24"/>
                <w:szCs w:val="24"/>
                <w:lang w:eastAsia="en-US"/>
              </w:rPr>
            </w:pPr>
            <w:r w:rsidRPr="00AE6DBC">
              <w:rPr>
                <w:rFonts w:ascii="Arial" w:hAnsi="Arial" w:cs="Arial"/>
              </w:rPr>
              <w:t>6. Дополнительные основные требования по охране здоровья и безопасности для машин, представляющих особую опасность из-за подъема людей</w:t>
            </w:r>
          </w:p>
        </w:tc>
        <w:tc>
          <w:tcPr>
            <w:tcW w:w="1511" w:type="pct"/>
            <w:tcBorders>
              <w:top w:val="single" w:sz="6" w:space="0" w:color="auto"/>
              <w:left w:val="single" w:sz="6" w:space="0" w:color="auto"/>
              <w:bottom w:val="single" w:sz="6" w:space="0" w:color="auto"/>
              <w:right w:val="single" w:sz="6" w:space="0" w:color="auto"/>
            </w:tcBorders>
            <w:vAlign w:val="center"/>
          </w:tcPr>
          <w:p w14:paraId="4E913AED" w14:textId="77777777" w:rsidR="00D10826" w:rsidRPr="00AE6DBC" w:rsidRDefault="00D10826" w:rsidP="00243C90">
            <w:pPr>
              <w:pStyle w:val="Style52"/>
              <w:widowControl/>
              <w:rPr>
                <w:rStyle w:val="FontStyle110"/>
                <w:rFonts w:ascii="Arial" w:hAnsi="Arial" w:cs="Arial"/>
                <w:sz w:val="24"/>
                <w:szCs w:val="24"/>
                <w:lang w:val="en-US" w:eastAsia="en-US"/>
              </w:rPr>
            </w:pPr>
            <w:r w:rsidRPr="00AE6DBC">
              <w:rPr>
                <w:rStyle w:val="FontStyle110"/>
                <w:rFonts w:ascii="Arial" w:hAnsi="Arial" w:cs="Arial"/>
                <w:sz w:val="24"/>
                <w:szCs w:val="24"/>
                <w:lang w:val="en-US" w:eastAsia="en-US"/>
              </w:rPr>
              <w:t>-</w:t>
            </w:r>
          </w:p>
        </w:tc>
        <w:tc>
          <w:tcPr>
            <w:tcW w:w="1666" w:type="pct"/>
            <w:tcBorders>
              <w:top w:val="single" w:sz="6" w:space="0" w:color="auto"/>
              <w:left w:val="single" w:sz="6" w:space="0" w:color="auto"/>
              <w:bottom w:val="single" w:sz="6" w:space="0" w:color="auto"/>
              <w:right w:val="single" w:sz="6" w:space="0" w:color="auto"/>
            </w:tcBorders>
            <w:vAlign w:val="center"/>
          </w:tcPr>
          <w:p w14:paraId="348E6260" w14:textId="5B0EA4AC" w:rsidR="00D10826" w:rsidRPr="00AE6DBC" w:rsidRDefault="00D10826" w:rsidP="00243C90">
            <w:pPr>
              <w:pStyle w:val="Style52"/>
              <w:widowControl/>
              <w:rPr>
                <w:rStyle w:val="FontStyle110"/>
                <w:rFonts w:ascii="Arial" w:hAnsi="Arial" w:cs="Arial"/>
                <w:sz w:val="24"/>
                <w:szCs w:val="24"/>
                <w:lang w:eastAsia="en-US"/>
              </w:rPr>
            </w:pPr>
            <w:r w:rsidRPr="00AE6DBC">
              <w:rPr>
                <w:rStyle w:val="FontStyle110"/>
                <w:rFonts w:ascii="Arial" w:hAnsi="Arial" w:cs="Arial"/>
                <w:sz w:val="24"/>
                <w:szCs w:val="24"/>
                <w:lang w:eastAsia="en-US"/>
              </w:rPr>
              <w:t>Не применимо для такого типа техники в рамках области применения</w:t>
            </w:r>
          </w:p>
        </w:tc>
      </w:tr>
    </w:tbl>
    <w:p w14:paraId="7E95C219" w14:textId="77777777" w:rsidR="00B74014" w:rsidRPr="00AE6DBC" w:rsidRDefault="00B74014" w:rsidP="003B38C1">
      <w:pPr>
        <w:pStyle w:val="Style25"/>
        <w:widowControl/>
        <w:ind w:firstLine="567"/>
        <w:jc w:val="both"/>
        <w:rPr>
          <w:rStyle w:val="FontStyle111"/>
          <w:rFonts w:ascii="Arial" w:hAnsi="Arial" w:cs="Arial"/>
          <w:sz w:val="24"/>
          <w:szCs w:val="24"/>
          <w:lang w:eastAsia="en-US"/>
        </w:rPr>
      </w:pPr>
    </w:p>
    <w:p w14:paraId="52443696" w14:textId="7FD7169C" w:rsidR="004729FB" w:rsidRPr="00AE6DBC" w:rsidRDefault="00243C90" w:rsidP="003B38C1">
      <w:pPr>
        <w:pStyle w:val="Style25"/>
        <w:widowControl/>
        <w:ind w:firstLine="567"/>
        <w:jc w:val="both"/>
        <w:rPr>
          <w:rStyle w:val="FontStyle114"/>
          <w:rFonts w:ascii="Arial" w:hAnsi="Arial" w:cs="Arial"/>
          <w:sz w:val="24"/>
          <w:szCs w:val="24"/>
          <w:lang w:eastAsia="en-US"/>
        </w:rPr>
      </w:pPr>
      <w:r>
        <w:rPr>
          <w:rStyle w:val="FontStyle111"/>
          <w:rFonts w:ascii="Arial" w:hAnsi="Arial" w:cs="Arial"/>
          <w:sz w:val="24"/>
          <w:szCs w:val="24"/>
          <w:lang w:eastAsia="en-US"/>
        </w:rPr>
        <w:t>Предупреждение -</w:t>
      </w:r>
      <w:r w:rsidR="00A91856" w:rsidRPr="00AE6DBC">
        <w:rPr>
          <w:rStyle w:val="FontStyle111"/>
          <w:rFonts w:ascii="Arial" w:hAnsi="Arial" w:cs="Arial"/>
          <w:sz w:val="24"/>
          <w:szCs w:val="24"/>
          <w:lang w:eastAsia="en-US"/>
        </w:rPr>
        <w:t xml:space="preserve"> </w:t>
      </w:r>
      <w:r w:rsidR="00D10826" w:rsidRPr="00AE6DBC">
        <w:rPr>
          <w:rStyle w:val="FontStyle114"/>
          <w:rFonts w:ascii="Arial" w:hAnsi="Arial" w:cs="Arial"/>
          <w:sz w:val="24"/>
          <w:szCs w:val="24"/>
          <w:lang w:eastAsia="en-US"/>
        </w:rPr>
        <w:t>Презумпция соответствия остается в силе только до тех пор, пока ссылка на настоящий стандарт указана в списке, опубликованном в Официальном журнале Европейского Союза. Пользователи настоящего стандарта должны часто проверять последний список, опубликованный в Официальном журнале Европейского Союза.</w:t>
      </w:r>
    </w:p>
    <w:p w14:paraId="1DEEFBED" w14:textId="6FAD0C9C" w:rsidR="004729FB" w:rsidRPr="00AE6DBC" w:rsidRDefault="00243C90" w:rsidP="003B38C1">
      <w:pPr>
        <w:pStyle w:val="Style25"/>
        <w:widowControl/>
        <w:ind w:firstLine="567"/>
        <w:jc w:val="both"/>
        <w:rPr>
          <w:rStyle w:val="FontStyle114"/>
          <w:rFonts w:ascii="Arial" w:hAnsi="Arial" w:cs="Arial"/>
          <w:sz w:val="24"/>
          <w:szCs w:val="24"/>
          <w:lang w:eastAsia="en-US"/>
        </w:rPr>
      </w:pPr>
      <w:r>
        <w:rPr>
          <w:rStyle w:val="FontStyle111"/>
          <w:rFonts w:ascii="Arial" w:hAnsi="Arial" w:cs="Arial"/>
          <w:sz w:val="24"/>
          <w:szCs w:val="24"/>
          <w:lang w:eastAsia="en-US"/>
        </w:rPr>
        <w:t>Предупреждение</w:t>
      </w:r>
      <w:r w:rsidR="00D10826" w:rsidRPr="00AE6DBC">
        <w:rPr>
          <w:rStyle w:val="FontStyle111"/>
          <w:rFonts w:ascii="Arial" w:hAnsi="Arial" w:cs="Arial"/>
          <w:sz w:val="24"/>
          <w:szCs w:val="24"/>
          <w:lang w:eastAsia="en-US"/>
        </w:rPr>
        <w:t xml:space="preserve"> </w:t>
      </w:r>
      <w:r>
        <w:rPr>
          <w:rStyle w:val="FontStyle111"/>
          <w:rFonts w:ascii="Arial" w:hAnsi="Arial" w:cs="Arial"/>
          <w:sz w:val="24"/>
          <w:szCs w:val="24"/>
          <w:lang w:eastAsia="en-US"/>
        </w:rPr>
        <w:t>2 -</w:t>
      </w:r>
      <w:r w:rsidR="00A91856" w:rsidRPr="00AE6DBC">
        <w:rPr>
          <w:rStyle w:val="FontStyle111"/>
          <w:rFonts w:ascii="Arial" w:hAnsi="Arial" w:cs="Arial"/>
          <w:sz w:val="24"/>
          <w:szCs w:val="24"/>
          <w:lang w:eastAsia="en-US"/>
        </w:rPr>
        <w:t xml:space="preserve"> </w:t>
      </w:r>
      <w:r w:rsidR="00D10826" w:rsidRPr="00AE6DBC">
        <w:rPr>
          <w:rStyle w:val="FontStyle114"/>
          <w:rFonts w:ascii="Arial" w:hAnsi="Arial" w:cs="Arial"/>
          <w:sz w:val="24"/>
          <w:szCs w:val="24"/>
          <w:lang w:eastAsia="en-US"/>
        </w:rPr>
        <w:t xml:space="preserve">К продукции, на которую распространяется </w:t>
      </w:r>
      <w:r w:rsidR="00194B9B">
        <w:rPr>
          <w:rStyle w:val="FontStyle114"/>
          <w:rFonts w:ascii="Arial" w:hAnsi="Arial" w:cs="Arial"/>
          <w:sz w:val="24"/>
          <w:szCs w:val="24"/>
          <w:lang w:eastAsia="en-US"/>
        </w:rPr>
        <w:t>настоящий</w:t>
      </w:r>
      <w:r w:rsidR="00D10826" w:rsidRPr="00AE6DBC">
        <w:rPr>
          <w:rStyle w:val="FontStyle114"/>
          <w:rFonts w:ascii="Arial" w:hAnsi="Arial" w:cs="Arial"/>
          <w:sz w:val="24"/>
          <w:szCs w:val="24"/>
          <w:lang w:eastAsia="en-US"/>
        </w:rPr>
        <w:t xml:space="preserve"> стандарт, могут применяться требования других стандартов и директив ЕС.</w:t>
      </w:r>
    </w:p>
    <w:p w14:paraId="744367FF" w14:textId="77777777" w:rsidR="004729FB" w:rsidRPr="00AE6DBC" w:rsidRDefault="004729FB" w:rsidP="003B38C1">
      <w:pPr>
        <w:pStyle w:val="Style14"/>
        <w:widowControl/>
        <w:ind w:firstLine="567"/>
        <w:jc w:val="both"/>
        <w:rPr>
          <w:rStyle w:val="FontStyle113"/>
          <w:rFonts w:ascii="Arial" w:hAnsi="Arial" w:cs="Arial"/>
          <w:spacing w:val="0"/>
          <w:sz w:val="24"/>
          <w:szCs w:val="24"/>
          <w:lang w:eastAsia="en-US"/>
        </w:rPr>
      </w:pPr>
    </w:p>
    <w:p w14:paraId="2F6F9B5A" w14:textId="77777777" w:rsidR="00243C90" w:rsidRDefault="00243C90">
      <w:pPr>
        <w:widowControl/>
        <w:autoSpaceDE/>
        <w:autoSpaceDN/>
        <w:adjustRightInd/>
        <w:spacing w:after="200" w:line="276" w:lineRule="auto"/>
        <w:rPr>
          <w:rStyle w:val="FontStyle112"/>
          <w:rFonts w:ascii="Arial" w:hAnsi="Arial" w:cs="Arial"/>
          <w:sz w:val="24"/>
          <w:szCs w:val="24"/>
          <w:lang w:eastAsia="en-US"/>
        </w:rPr>
      </w:pPr>
      <w:r>
        <w:rPr>
          <w:rStyle w:val="FontStyle112"/>
          <w:rFonts w:ascii="Arial" w:hAnsi="Arial" w:cs="Arial"/>
          <w:sz w:val="24"/>
          <w:szCs w:val="24"/>
          <w:lang w:eastAsia="en-US"/>
        </w:rPr>
        <w:br w:type="page"/>
      </w:r>
    </w:p>
    <w:p w14:paraId="77617949" w14:textId="1F0F77B2" w:rsidR="004729FB" w:rsidRPr="00243C90" w:rsidRDefault="00D10826" w:rsidP="00243C90">
      <w:pPr>
        <w:pStyle w:val="Style15"/>
        <w:widowControl/>
        <w:ind w:firstLine="567"/>
        <w:jc w:val="center"/>
        <w:outlineLvl w:val="0"/>
        <w:rPr>
          <w:rStyle w:val="FontStyle112"/>
          <w:rFonts w:ascii="Arial" w:hAnsi="Arial" w:cs="Arial"/>
          <w:sz w:val="28"/>
          <w:szCs w:val="28"/>
          <w:lang w:eastAsia="en-US"/>
        </w:rPr>
      </w:pPr>
      <w:bookmarkStart w:id="107" w:name="_Toc104189503"/>
      <w:r w:rsidRPr="00243C90">
        <w:rPr>
          <w:rStyle w:val="FontStyle112"/>
          <w:rFonts w:ascii="Arial" w:hAnsi="Arial" w:cs="Arial"/>
          <w:sz w:val="28"/>
          <w:szCs w:val="28"/>
          <w:lang w:eastAsia="en-US"/>
        </w:rPr>
        <w:t>Б</w:t>
      </w:r>
      <w:r w:rsidR="00A91856" w:rsidRPr="00243C90">
        <w:rPr>
          <w:rStyle w:val="FontStyle112"/>
          <w:rFonts w:ascii="Arial" w:hAnsi="Arial" w:cs="Arial"/>
          <w:sz w:val="28"/>
          <w:szCs w:val="28"/>
          <w:lang w:eastAsia="en-US"/>
        </w:rPr>
        <w:t>иблиография</w:t>
      </w:r>
      <w:bookmarkEnd w:id="107"/>
    </w:p>
    <w:p w14:paraId="7176E831" w14:textId="77777777" w:rsidR="00B74014" w:rsidRPr="00D72556" w:rsidRDefault="00B74014" w:rsidP="003B38C1">
      <w:pPr>
        <w:pStyle w:val="Style33"/>
        <w:widowControl/>
        <w:ind w:firstLine="567"/>
        <w:jc w:val="both"/>
        <w:rPr>
          <w:rStyle w:val="FontStyle114"/>
          <w:rFonts w:ascii="Arial" w:hAnsi="Arial" w:cs="Arial"/>
          <w:sz w:val="24"/>
          <w:szCs w:val="24"/>
          <w:lang w:eastAsia="en-US"/>
        </w:rPr>
      </w:pPr>
      <w:bookmarkStart w:id="108" w:name="bookmark93"/>
    </w:p>
    <w:p w14:paraId="44979C9D" w14:textId="77777777" w:rsidR="00243C90" w:rsidRPr="00D72556" w:rsidRDefault="00243C90" w:rsidP="003B38C1">
      <w:pPr>
        <w:pStyle w:val="Style33"/>
        <w:widowControl/>
        <w:ind w:firstLine="567"/>
        <w:jc w:val="both"/>
        <w:rPr>
          <w:rStyle w:val="FontStyle114"/>
          <w:rFonts w:ascii="Arial" w:hAnsi="Arial" w:cs="Arial"/>
          <w:sz w:val="24"/>
          <w:szCs w:val="24"/>
          <w:lang w:eastAsia="en-US"/>
        </w:rPr>
      </w:pPr>
    </w:p>
    <w:p w14:paraId="79B6979C" w14:textId="29EB74DC" w:rsidR="004729FB" w:rsidRPr="00D72556" w:rsidRDefault="004729FB" w:rsidP="003B38C1">
      <w:pPr>
        <w:pStyle w:val="Style33"/>
        <w:widowControl/>
        <w:ind w:firstLine="567"/>
        <w:jc w:val="both"/>
        <w:rPr>
          <w:rStyle w:val="FontStyle115"/>
          <w:rFonts w:ascii="Arial" w:hAnsi="Arial" w:cs="Arial"/>
          <w:iCs w:val="0"/>
          <w:sz w:val="24"/>
          <w:szCs w:val="24"/>
          <w:lang w:val="en-US" w:eastAsia="en-US"/>
        </w:rPr>
      </w:pPr>
      <w:r w:rsidRPr="00D72556">
        <w:rPr>
          <w:rStyle w:val="FontStyle114"/>
          <w:rFonts w:ascii="Arial" w:hAnsi="Arial" w:cs="Arial"/>
          <w:sz w:val="24"/>
          <w:szCs w:val="24"/>
          <w:lang w:val="en-US" w:eastAsia="en-US"/>
        </w:rPr>
        <w:t>[</w:t>
      </w:r>
      <w:bookmarkEnd w:id="108"/>
      <w:r w:rsidR="00B74014" w:rsidRPr="00D72556">
        <w:rPr>
          <w:rStyle w:val="FontStyle114"/>
          <w:rFonts w:ascii="Arial" w:hAnsi="Arial" w:cs="Arial"/>
          <w:sz w:val="24"/>
          <w:szCs w:val="24"/>
          <w:lang w:val="en-US" w:eastAsia="en-US"/>
        </w:rPr>
        <w:t>1</w:t>
      </w:r>
      <w:r w:rsidRPr="00D72556">
        <w:rPr>
          <w:rStyle w:val="FontStyle114"/>
          <w:rFonts w:ascii="Arial" w:hAnsi="Arial" w:cs="Arial"/>
          <w:sz w:val="24"/>
          <w:szCs w:val="24"/>
          <w:lang w:val="en-US" w:eastAsia="en-US"/>
        </w:rPr>
        <w:t xml:space="preserve">] EN 500-1:2006+A1:2009, </w:t>
      </w:r>
      <w:r w:rsidR="00243C90" w:rsidRPr="00D72556">
        <w:rPr>
          <w:rFonts w:ascii="Arial" w:hAnsi="Arial" w:cs="Arial"/>
          <w:lang w:val="en-US"/>
        </w:rPr>
        <w:t>Mobile road construction machinery - Safety - Part 1: Common requirements (</w:t>
      </w:r>
      <w:r w:rsidR="00D10826" w:rsidRPr="00D72556">
        <w:rPr>
          <w:rStyle w:val="FontStyle118"/>
          <w:iCs/>
          <w:sz w:val="24"/>
          <w:szCs w:val="24"/>
        </w:rPr>
        <w:t>Машины</w:t>
      </w:r>
      <w:r w:rsidR="00D10826" w:rsidRPr="00D72556">
        <w:rPr>
          <w:rStyle w:val="FontStyle118"/>
          <w:iCs/>
          <w:sz w:val="24"/>
          <w:szCs w:val="24"/>
          <w:lang w:val="en-US"/>
        </w:rPr>
        <w:t xml:space="preserve"> </w:t>
      </w:r>
      <w:r w:rsidR="00D10826" w:rsidRPr="00D72556">
        <w:rPr>
          <w:rStyle w:val="FontStyle118"/>
          <w:iCs/>
          <w:sz w:val="24"/>
          <w:szCs w:val="24"/>
        </w:rPr>
        <w:t>дорожно</w:t>
      </w:r>
      <w:r w:rsidR="00D10826" w:rsidRPr="00D72556">
        <w:rPr>
          <w:rStyle w:val="FontStyle118"/>
          <w:iCs/>
          <w:sz w:val="24"/>
          <w:szCs w:val="24"/>
          <w:lang w:val="en-US"/>
        </w:rPr>
        <w:t>-</w:t>
      </w:r>
      <w:r w:rsidR="00D10826" w:rsidRPr="00D72556">
        <w:rPr>
          <w:rStyle w:val="FontStyle118"/>
          <w:iCs/>
          <w:sz w:val="24"/>
          <w:szCs w:val="24"/>
        </w:rPr>
        <w:t>строительные</w:t>
      </w:r>
      <w:r w:rsidR="00D10826" w:rsidRPr="00D72556">
        <w:rPr>
          <w:rStyle w:val="FontStyle118"/>
          <w:iCs/>
          <w:sz w:val="24"/>
          <w:szCs w:val="24"/>
          <w:lang w:val="en-US"/>
        </w:rPr>
        <w:t xml:space="preserve"> </w:t>
      </w:r>
      <w:r w:rsidR="00D10826" w:rsidRPr="00D72556">
        <w:rPr>
          <w:rStyle w:val="FontStyle118"/>
          <w:iCs/>
          <w:sz w:val="24"/>
          <w:szCs w:val="24"/>
        </w:rPr>
        <w:t>мобильные</w:t>
      </w:r>
      <w:r w:rsidR="00D10826" w:rsidRPr="00D72556">
        <w:rPr>
          <w:rStyle w:val="FontStyle118"/>
          <w:iCs/>
          <w:sz w:val="24"/>
          <w:szCs w:val="24"/>
          <w:lang w:val="en-US"/>
        </w:rPr>
        <w:t xml:space="preserve">. </w:t>
      </w:r>
      <w:r w:rsidR="00D10826" w:rsidRPr="00D72556">
        <w:rPr>
          <w:rStyle w:val="FontStyle118"/>
          <w:iCs/>
          <w:sz w:val="24"/>
          <w:szCs w:val="24"/>
        </w:rPr>
        <w:t>Безопасность. Часть 1. Общие</w:t>
      </w:r>
      <w:r w:rsidR="00D10826" w:rsidRPr="00D72556">
        <w:rPr>
          <w:rStyle w:val="FontStyle118"/>
          <w:iCs/>
          <w:sz w:val="24"/>
          <w:szCs w:val="24"/>
          <w:lang w:val="en-US"/>
        </w:rPr>
        <w:t xml:space="preserve"> </w:t>
      </w:r>
      <w:r w:rsidR="00D10826" w:rsidRPr="00D72556">
        <w:rPr>
          <w:rStyle w:val="FontStyle118"/>
          <w:iCs/>
          <w:sz w:val="24"/>
          <w:szCs w:val="24"/>
        </w:rPr>
        <w:t>требования</w:t>
      </w:r>
      <w:r w:rsidR="00243C90" w:rsidRPr="00D72556">
        <w:rPr>
          <w:rStyle w:val="FontStyle118"/>
          <w:iCs/>
          <w:sz w:val="24"/>
          <w:szCs w:val="24"/>
          <w:lang w:val="en-US"/>
        </w:rPr>
        <w:t>)</w:t>
      </w:r>
    </w:p>
    <w:p w14:paraId="6CE32698" w14:textId="093E880F" w:rsidR="004729FB" w:rsidRPr="00D72556" w:rsidRDefault="004729FB" w:rsidP="003B38C1">
      <w:pPr>
        <w:pStyle w:val="Style61"/>
        <w:widowControl/>
        <w:ind w:firstLine="567"/>
        <w:jc w:val="both"/>
        <w:rPr>
          <w:rStyle w:val="FontStyle115"/>
          <w:rFonts w:ascii="Arial" w:hAnsi="Arial" w:cs="Arial"/>
          <w:sz w:val="24"/>
          <w:szCs w:val="24"/>
          <w:lang w:val="en-US" w:eastAsia="en-US"/>
        </w:rPr>
      </w:pPr>
      <w:r w:rsidRPr="00D72556">
        <w:rPr>
          <w:rStyle w:val="FontStyle114"/>
          <w:rFonts w:ascii="Arial" w:hAnsi="Arial" w:cs="Arial"/>
          <w:sz w:val="24"/>
          <w:szCs w:val="24"/>
          <w:lang w:val="en-US" w:eastAsia="en-US"/>
        </w:rPr>
        <w:t xml:space="preserve">[2] EN 1501-2:2021, </w:t>
      </w:r>
      <w:r w:rsidR="00243C90" w:rsidRPr="00D72556">
        <w:rPr>
          <w:rFonts w:ascii="Arial" w:hAnsi="Arial" w:cs="Arial"/>
          <w:lang w:val="en-US"/>
        </w:rPr>
        <w:t>Refuse collection vehicles - General requirements and safety requirements - Part 2: Side loaded refuse collection vehicles (</w:t>
      </w:r>
      <w:r w:rsidR="00D10826" w:rsidRPr="00D72556">
        <w:rPr>
          <w:rStyle w:val="FontStyle118"/>
          <w:iCs/>
          <w:sz w:val="24"/>
          <w:szCs w:val="24"/>
        </w:rPr>
        <w:t>Мусоровозы</w:t>
      </w:r>
      <w:r w:rsidR="00D10826" w:rsidRPr="00D72556">
        <w:rPr>
          <w:rStyle w:val="FontStyle118"/>
          <w:iCs/>
          <w:sz w:val="24"/>
          <w:szCs w:val="24"/>
          <w:lang w:val="en-US"/>
        </w:rPr>
        <w:t xml:space="preserve"> </w:t>
      </w:r>
      <w:r w:rsidR="00D10826" w:rsidRPr="00D72556">
        <w:rPr>
          <w:rStyle w:val="FontStyle118"/>
          <w:iCs/>
          <w:sz w:val="24"/>
          <w:szCs w:val="24"/>
        </w:rPr>
        <w:t>и</w:t>
      </w:r>
      <w:r w:rsidR="00D10826" w:rsidRPr="00D72556">
        <w:rPr>
          <w:rStyle w:val="FontStyle118"/>
          <w:iCs/>
          <w:sz w:val="24"/>
          <w:szCs w:val="24"/>
          <w:lang w:val="en-US"/>
        </w:rPr>
        <w:t xml:space="preserve"> </w:t>
      </w:r>
      <w:r w:rsidR="00D10826" w:rsidRPr="00D72556">
        <w:rPr>
          <w:rStyle w:val="FontStyle118"/>
          <w:iCs/>
          <w:sz w:val="24"/>
          <w:szCs w:val="24"/>
        </w:rPr>
        <w:t>их</w:t>
      </w:r>
      <w:r w:rsidR="00D10826" w:rsidRPr="00D72556">
        <w:rPr>
          <w:rStyle w:val="FontStyle118"/>
          <w:iCs/>
          <w:sz w:val="24"/>
          <w:szCs w:val="24"/>
          <w:lang w:val="en-US"/>
        </w:rPr>
        <w:t xml:space="preserve"> </w:t>
      </w:r>
      <w:r w:rsidR="00D10826" w:rsidRPr="00D72556">
        <w:rPr>
          <w:rStyle w:val="FontStyle118"/>
          <w:iCs/>
          <w:sz w:val="24"/>
          <w:szCs w:val="24"/>
        </w:rPr>
        <w:t>подъемные</w:t>
      </w:r>
      <w:r w:rsidR="00D10826" w:rsidRPr="00D72556">
        <w:rPr>
          <w:rStyle w:val="FontStyle118"/>
          <w:iCs/>
          <w:sz w:val="24"/>
          <w:szCs w:val="24"/>
          <w:lang w:val="en-US"/>
        </w:rPr>
        <w:t xml:space="preserve"> </w:t>
      </w:r>
      <w:r w:rsidR="00D10826" w:rsidRPr="00D72556">
        <w:rPr>
          <w:rStyle w:val="FontStyle118"/>
          <w:iCs/>
          <w:sz w:val="24"/>
          <w:szCs w:val="24"/>
        </w:rPr>
        <w:t>устройства</w:t>
      </w:r>
      <w:r w:rsidR="00D10826" w:rsidRPr="00D72556">
        <w:rPr>
          <w:rStyle w:val="FontStyle118"/>
          <w:iCs/>
          <w:sz w:val="24"/>
          <w:szCs w:val="24"/>
          <w:lang w:val="en-US"/>
        </w:rPr>
        <w:t xml:space="preserve">. </w:t>
      </w:r>
      <w:r w:rsidR="00D10826" w:rsidRPr="00D72556">
        <w:rPr>
          <w:rStyle w:val="FontStyle118"/>
          <w:iCs/>
          <w:sz w:val="24"/>
          <w:szCs w:val="24"/>
        </w:rPr>
        <w:t>Общие технические требования и требования безопасности. Часть 2. Мусоровозы</w:t>
      </w:r>
      <w:r w:rsidR="00D10826" w:rsidRPr="00D72556">
        <w:rPr>
          <w:rStyle w:val="FontStyle118"/>
          <w:iCs/>
          <w:sz w:val="24"/>
          <w:szCs w:val="24"/>
          <w:lang w:val="en-US"/>
        </w:rPr>
        <w:t xml:space="preserve"> </w:t>
      </w:r>
      <w:r w:rsidR="00D10826" w:rsidRPr="00D72556">
        <w:rPr>
          <w:rStyle w:val="FontStyle118"/>
          <w:iCs/>
          <w:sz w:val="24"/>
          <w:szCs w:val="24"/>
        </w:rPr>
        <w:t>с</w:t>
      </w:r>
      <w:r w:rsidR="00D10826" w:rsidRPr="00D72556">
        <w:rPr>
          <w:rStyle w:val="FontStyle118"/>
          <w:iCs/>
          <w:sz w:val="24"/>
          <w:szCs w:val="24"/>
          <w:lang w:val="en-US"/>
        </w:rPr>
        <w:t xml:space="preserve"> </w:t>
      </w:r>
      <w:r w:rsidR="00D10826" w:rsidRPr="00D72556">
        <w:rPr>
          <w:rStyle w:val="FontStyle118"/>
          <w:iCs/>
          <w:sz w:val="24"/>
          <w:szCs w:val="24"/>
        </w:rPr>
        <w:t>боковой</w:t>
      </w:r>
      <w:r w:rsidR="00D10826" w:rsidRPr="00D72556">
        <w:rPr>
          <w:rStyle w:val="FontStyle118"/>
          <w:iCs/>
          <w:sz w:val="24"/>
          <w:szCs w:val="24"/>
          <w:lang w:val="en-US"/>
        </w:rPr>
        <w:t xml:space="preserve"> </w:t>
      </w:r>
      <w:r w:rsidR="00D10826" w:rsidRPr="00D72556">
        <w:rPr>
          <w:rStyle w:val="FontStyle118"/>
          <w:iCs/>
          <w:sz w:val="24"/>
          <w:szCs w:val="24"/>
        </w:rPr>
        <w:t>загрузкой</w:t>
      </w:r>
      <w:r w:rsidR="00243C90" w:rsidRPr="00D72556">
        <w:rPr>
          <w:rStyle w:val="FontStyle118"/>
          <w:iCs/>
          <w:sz w:val="24"/>
          <w:szCs w:val="24"/>
          <w:lang w:val="en-US"/>
        </w:rPr>
        <w:t>)</w:t>
      </w:r>
    </w:p>
    <w:p w14:paraId="614C76D9" w14:textId="4521F1BE" w:rsidR="004729FB" w:rsidRPr="00D72556" w:rsidRDefault="004729FB" w:rsidP="003B38C1">
      <w:pPr>
        <w:pStyle w:val="Style61"/>
        <w:widowControl/>
        <w:ind w:firstLine="567"/>
        <w:jc w:val="both"/>
        <w:rPr>
          <w:rStyle w:val="FontStyle115"/>
          <w:rFonts w:ascii="Arial" w:hAnsi="Arial" w:cs="Arial"/>
          <w:sz w:val="24"/>
          <w:szCs w:val="24"/>
          <w:lang w:eastAsia="en-US"/>
        </w:rPr>
      </w:pPr>
      <w:r w:rsidRPr="00D72556">
        <w:rPr>
          <w:rStyle w:val="FontStyle114"/>
          <w:rFonts w:ascii="Arial" w:hAnsi="Arial" w:cs="Arial"/>
          <w:sz w:val="24"/>
          <w:szCs w:val="24"/>
          <w:lang w:val="en-US" w:eastAsia="en-US"/>
        </w:rPr>
        <w:t>[3]</w:t>
      </w:r>
      <w:r w:rsidR="00A91856" w:rsidRPr="00D72556">
        <w:rPr>
          <w:rStyle w:val="FontStyle114"/>
          <w:rFonts w:ascii="Arial" w:hAnsi="Arial" w:cs="Arial"/>
          <w:sz w:val="24"/>
          <w:szCs w:val="24"/>
          <w:lang w:val="en-US" w:eastAsia="en-US"/>
        </w:rPr>
        <w:t xml:space="preserve"> </w:t>
      </w:r>
      <w:r w:rsidRPr="00D72556">
        <w:rPr>
          <w:rStyle w:val="FontStyle114"/>
          <w:rFonts w:ascii="Arial" w:hAnsi="Arial" w:cs="Arial"/>
          <w:sz w:val="24"/>
          <w:szCs w:val="24"/>
          <w:lang w:val="en-US" w:eastAsia="en-US"/>
        </w:rPr>
        <w:t xml:space="preserve">EN 1501-3:2021, </w:t>
      </w:r>
      <w:r w:rsidR="00243C90" w:rsidRPr="00D72556">
        <w:rPr>
          <w:rFonts w:ascii="Arial" w:hAnsi="Arial" w:cs="Arial"/>
          <w:lang w:val="en-US"/>
        </w:rPr>
        <w:t>Refuse collection vehicles - General requirements and safety requirements - Part 3: Front loaded refuse collection vehicles (</w:t>
      </w:r>
      <w:r w:rsidR="006F46EA" w:rsidRPr="00D72556">
        <w:rPr>
          <w:rStyle w:val="FontStyle118"/>
          <w:iCs/>
          <w:sz w:val="24"/>
          <w:szCs w:val="24"/>
        </w:rPr>
        <w:t>Мусоровозы</w:t>
      </w:r>
      <w:r w:rsidR="006F46EA" w:rsidRPr="00D72556">
        <w:rPr>
          <w:rStyle w:val="FontStyle118"/>
          <w:iCs/>
          <w:sz w:val="24"/>
          <w:szCs w:val="24"/>
          <w:lang w:val="en-US"/>
        </w:rPr>
        <w:t xml:space="preserve"> </w:t>
      </w:r>
      <w:r w:rsidR="006F46EA" w:rsidRPr="00D72556">
        <w:rPr>
          <w:rStyle w:val="FontStyle118"/>
          <w:iCs/>
          <w:sz w:val="24"/>
          <w:szCs w:val="24"/>
        </w:rPr>
        <w:t>и</w:t>
      </w:r>
      <w:r w:rsidR="006F46EA" w:rsidRPr="00D72556">
        <w:rPr>
          <w:rStyle w:val="FontStyle118"/>
          <w:iCs/>
          <w:sz w:val="24"/>
          <w:szCs w:val="24"/>
          <w:lang w:val="en-US"/>
        </w:rPr>
        <w:t xml:space="preserve"> </w:t>
      </w:r>
      <w:r w:rsidR="006F46EA" w:rsidRPr="00D72556">
        <w:rPr>
          <w:rStyle w:val="FontStyle118"/>
          <w:iCs/>
          <w:sz w:val="24"/>
          <w:szCs w:val="24"/>
        </w:rPr>
        <w:t>их</w:t>
      </w:r>
      <w:r w:rsidR="006F46EA" w:rsidRPr="00D72556">
        <w:rPr>
          <w:rStyle w:val="FontStyle118"/>
          <w:iCs/>
          <w:sz w:val="24"/>
          <w:szCs w:val="24"/>
          <w:lang w:val="en-US"/>
        </w:rPr>
        <w:t xml:space="preserve"> </w:t>
      </w:r>
      <w:r w:rsidR="006F46EA" w:rsidRPr="00D72556">
        <w:rPr>
          <w:rStyle w:val="FontStyle118"/>
          <w:iCs/>
          <w:sz w:val="24"/>
          <w:szCs w:val="24"/>
        </w:rPr>
        <w:t>подъемные</w:t>
      </w:r>
      <w:r w:rsidR="006F46EA" w:rsidRPr="00D72556">
        <w:rPr>
          <w:rStyle w:val="FontStyle118"/>
          <w:iCs/>
          <w:sz w:val="24"/>
          <w:szCs w:val="24"/>
          <w:lang w:val="en-US"/>
        </w:rPr>
        <w:t xml:space="preserve"> </w:t>
      </w:r>
      <w:r w:rsidR="006F46EA" w:rsidRPr="00D72556">
        <w:rPr>
          <w:rStyle w:val="FontStyle118"/>
          <w:iCs/>
          <w:sz w:val="24"/>
          <w:szCs w:val="24"/>
        </w:rPr>
        <w:t>устройства</w:t>
      </w:r>
      <w:r w:rsidR="006F46EA" w:rsidRPr="00D72556">
        <w:rPr>
          <w:rStyle w:val="FontStyle118"/>
          <w:iCs/>
          <w:sz w:val="24"/>
          <w:szCs w:val="24"/>
          <w:lang w:val="en-US"/>
        </w:rPr>
        <w:t xml:space="preserve">. </w:t>
      </w:r>
      <w:r w:rsidR="006F46EA" w:rsidRPr="00D72556">
        <w:rPr>
          <w:rStyle w:val="FontStyle118"/>
          <w:iCs/>
          <w:sz w:val="24"/>
          <w:szCs w:val="24"/>
        </w:rPr>
        <w:t>Общие технические требования и требования безопасности. Часть 3. Мусоровозы с передней загрузкой</w:t>
      </w:r>
      <w:r w:rsidR="00243C90" w:rsidRPr="00D72556">
        <w:rPr>
          <w:rStyle w:val="FontStyle118"/>
          <w:iCs/>
          <w:sz w:val="24"/>
          <w:szCs w:val="24"/>
        </w:rPr>
        <w:t>)</w:t>
      </w:r>
    </w:p>
    <w:p w14:paraId="4D7856BF" w14:textId="308C8209" w:rsidR="004729FB" w:rsidRPr="00D72556" w:rsidRDefault="004729FB" w:rsidP="003B38C1">
      <w:pPr>
        <w:pStyle w:val="Style61"/>
        <w:widowControl/>
        <w:ind w:firstLine="567"/>
        <w:jc w:val="both"/>
        <w:rPr>
          <w:rStyle w:val="FontStyle115"/>
          <w:rFonts w:ascii="Arial" w:hAnsi="Arial" w:cs="Arial"/>
          <w:i w:val="0"/>
          <w:sz w:val="24"/>
          <w:szCs w:val="24"/>
          <w:lang w:eastAsia="en-US"/>
        </w:rPr>
      </w:pPr>
      <w:r w:rsidRPr="00D72556">
        <w:rPr>
          <w:rStyle w:val="FontStyle114"/>
          <w:rFonts w:ascii="Arial" w:hAnsi="Arial" w:cs="Arial"/>
          <w:sz w:val="24"/>
          <w:szCs w:val="24"/>
          <w:lang w:val="en-US" w:eastAsia="en-US"/>
        </w:rPr>
        <w:t xml:space="preserve">[4] EN 12999:2020, </w:t>
      </w:r>
      <w:r w:rsidR="00243C90" w:rsidRPr="00D72556">
        <w:rPr>
          <w:rFonts w:ascii="Arial" w:hAnsi="Arial" w:cs="Arial"/>
          <w:lang w:val="en-US"/>
        </w:rPr>
        <w:t>Cranes - Loader cranes (</w:t>
      </w:r>
      <w:r w:rsidR="00A91856" w:rsidRPr="00D72556">
        <w:rPr>
          <w:rStyle w:val="FontStyle115"/>
          <w:rFonts w:ascii="Arial" w:hAnsi="Arial" w:cs="Arial"/>
          <w:i w:val="0"/>
          <w:sz w:val="24"/>
          <w:szCs w:val="24"/>
          <w:lang w:eastAsia="en-US"/>
        </w:rPr>
        <w:t>Краны</w:t>
      </w:r>
      <w:r w:rsidR="00A91856" w:rsidRPr="00D72556">
        <w:rPr>
          <w:rStyle w:val="FontStyle115"/>
          <w:rFonts w:ascii="Arial" w:hAnsi="Arial" w:cs="Arial"/>
          <w:i w:val="0"/>
          <w:sz w:val="24"/>
          <w:szCs w:val="24"/>
          <w:lang w:val="en-US" w:eastAsia="en-US"/>
        </w:rPr>
        <w:t xml:space="preserve">. </w:t>
      </w:r>
      <w:r w:rsidR="006F46EA" w:rsidRPr="00D72556">
        <w:rPr>
          <w:rStyle w:val="FontStyle115"/>
          <w:rFonts w:ascii="Arial" w:hAnsi="Arial" w:cs="Arial"/>
          <w:i w:val="0"/>
          <w:sz w:val="24"/>
          <w:szCs w:val="24"/>
          <w:lang w:eastAsia="en-US"/>
        </w:rPr>
        <w:t>Погрузочные краны</w:t>
      </w:r>
      <w:r w:rsidR="00243C90" w:rsidRPr="00D72556">
        <w:rPr>
          <w:rStyle w:val="FontStyle115"/>
          <w:rFonts w:ascii="Arial" w:hAnsi="Arial" w:cs="Arial"/>
          <w:i w:val="0"/>
          <w:sz w:val="24"/>
          <w:szCs w:val="24"/>
          <w:lang w:eastAsia="en-US"/>
        </w:rPr>
        <w:t>)</w:t>
      </w:r>
    </w:p>
    <w:p w14:paraId="1CA4B727" w14:textId="5A423D3A" w:rsidR="004729FB" w:rsidRPr="00D72556" w:rsidRDefault="004729FB" w:rsidP="003B38C1">
      <w:pPr>
        <w:pStyle w:val="Style61"/>
        <w:widowControl/>
        <w:ind w:firstLine="567"/>
        <w:jc w:val="both"/>
        <w:rPr>
          <w:rStyle w:val="FontStyle115"/>
          <w:rFonts w:ascii="Arial" w:hAnsi="Arial" w:cs="Arial"/>
          <w:i w:val="0"/>
          <w:sz w:val="24"/>
          <w:szCs w:val="24"/>
          <w:lang w:val="en-US" w:eastAsia="en-US"/>
        </w:rPr>
      </w:pPr>
      <w:r w:rsidRPr="00D72556">
        <w:rPr>
          <w:rStyle w:val="FontStyle114"/>
          <w:rFonts w:ascii="Arial" w:hAnsi="Arial" w:cs="Arial"/>
          <w:sz w:val="24"/>
          <w:szCs w:val="24"/>
          <w:lang w:val="en-US" w:eastAsia="en-US"/>
        </w:rPr>
        <w:t xml:space="preserve">[5] EN ISO 2867:2011, </w:t>
      </w:r>
      <w:r w:rsidR="00243C90" w:rsidRPr="00D72556">
        <w:rPr>
          <w:rFonts w:ascii="Arial" w:hAnsi="Arial" w:cs="Arial"/>
          <w:lang w:val="en-US"/>
        </w:rPr>
        <w:t>Earth-moving machinery - Access systems (ISO 2867:2011) (</w:t>
      </w:r>
      <w:r w:rsidR="006F46EA" w:rsidRPr="00D72556">
        <w:rPr>
          <w:rStyle w:val="FontStyle115"/>
          <w:rFonts w:ascii="Arial" w:hAnsi="Arial" w:cs="Arial"/>
          <w:i w:val="0"/>
          <w:sz w:val="24"/>
          <w:szCs w:val="24"/>
          <w:lang w:eastAsia="en-US"/>
        </w:rPr>
        <w:t>Машины</w:t>
      </w:r>
      <w:r w:rsidR="006F46EA" w:rsidRPr="00D72556">
        <w:rPr>
          <w:rStyle w:val="FontStyle115"/>
          <w:rFonts w:ascii="Arial" w:hAnsi="Arial" w:cs="Arial"/>
          <w:i w:val="0"/>
          <w:sz w:val="24"/>
          <w:szCs w:val="24"/>
          <w:lang w:val="en-US" w:eastAsia="en-US"/>
        </w:rPr>
        <w:t xml:space="preserve"> </w:t>
      </w:r>
      <w:r w:rsidR="006F46EA" w:rsidRPr="00D72556">
        <w:rPr>
          <w:rStyle w:val="FontStyle115"/>
          <w:rFonts w:ascii="Arial" w:hAnsi="Arial" w:cs="Arial"/>
          <w:i w:val="0"/>
          <w:sz w:val="24"/>
          <w:szCs w:val="24"/>
          <w:lang w:eastAsia="en-US"/>
        </w:rPr>
        <w:t>землеройные</w:t>
      </w:r>
      <w:r w:rsidR="006F46EA" w:rsidRPr="00D72556">
        <w:rPr>
          <w:rStyle w:val="FontStyle115"/>
          <w:rFonts w:ascii="Arial" w:hAnsi="Arial" w:cs="Arial"/>
          <w:i w:val="0"/>
          <w:sz w:val="24"/>
          <w:szCs w:val="24"/>
          <w:lang w:val="en-US" w:eastAsia="en-US"/>
        </w:rPr>
        <w:t xml:space="preserve">. </w:t>
      </w:r>
      <w:r w:rsidR="006F46EA" w:rsidRPr="00D72556">
        <w:rPr>
          <w:rStyle w:val="FontStyle115"/>
          <w:rFonts w:ascii="Arial" w:hAnsi="Arial" w:cs="Arial"/>
          <w:i w:val="0"/>
          <w:sz w:val="24"/>
          <w:szCs w:val="24"/>
          <w:lang w:eastAsia="en-US"/>
        </w:rPr>
        <w:t>Системы</w:t>
      </w:r>
      <w:r w:rsidR="006F46EA" w:rsidRPr="00D72556">
        <w:rPr>
          <w:rStyle w:val="FontStyle115"/>
          <w:rFonts w:ascii="Arial" w:hAnsi="Arial" w:cs="Arial"/>
          <w:i w:val="0"/>
          <w:sz w:val="24"/>
          <w:szCs w:val="24"/>
          <w:lang w:val="en-US" w:eastAsia="en-US"/>
        </w:rPr>
        <w:t xml:space="preserve"> </w:t>
      </w:r>
      <w:r w:rsidR="006F46EA" w:rsidRPr="00D72556">
        <w:rPr>
          <w:rStyle w:val="FontStyle115"/>
          <w:rFonts w:ascii="Arial" w:hAnsi="Arial" w:cs="Arial"/>
          <w:i w:val="0"/>
          <w:sz w:val="24"/>
          <w:szCs w:val="24"/>
          <w:lang w:eastAsia="en-US"/>
        </w:rPr>
        <w:t>доступа</w:t>
      </w:r>
      <w:r w:rsidR="006F46EA" w:rsidRPr="00D72556">
        <w:rPr>
          <w:rStyle w:val="FontStyle115"/>
          <w:rFonts w:ascii="Arial" w:hAnsi="Arial" w:cs="Arial"/>
          <w:i w:val="0"/>
          <w:sz w:val="24"/>
          <w:szCs w:val="24"/>
          <w:lang w:val="en-US" w:eastAsia="en-US"/>
        </w:rPr>
        <w:t xml:space="preserve"> </w:t>
      </w:r>
      <w:r w:rsidRPr="00D72556">
        <w:rPr>
          <w:rStyle w:val="FontStyle115"/>
          <w:rFonts w:ascii="Arial" w:hAnsi="Arial" w:cs="Arial"/>
          <w:i w:val="0"/>
          <w:sz w:val="24"/>
          <w:szCs w:val="24"/>
          <w:lang w:val="en-US" w:eastAsia="en-US"/>
        </w:rPr>
        <w:t>(ISO 2867:2011)</w:t>
      </w:r>
      <w:r w:rsidR="00243C90" w:rsidRPr="00D72556">
        <w:rPr>
          <w:rStyle w:val="FontStyle115"/>
          <w:rFonts w:ascii="Arial" w:hAnsi="Arial" w:cs="Arial"/>
          <w:i w:val="0"/>
          <w:sz w:val="24"/>
          <w:szCs w:val="24"/>
          <w:lang w:val="en-US" w:eastAsia="en-US"/>
        </w:rPr>
        <w:t>)</w:t>
      </w:r>
    </w:p>
    <w:p w14:paraId="76131DDE" w14:textId="6FF7B9A1" w:rsidR="004729FB" w:rsidRPr="00D72556" w:rsidRDefault="004729FB" w:rsidP="003B38C1">
      <w:pPr>
        <w:pStyle w:val="Style61"/>
        <w:widowControl/>
        <w:ind w:firstLine="567"/>
        <w:jc w:val="both"/>
        <w:rPr>
          <w:rStyle w:val="FontStyle115"/>
          <w:rFonts w:ascii="Arial" w:hAnsi="Arial" w:cs="Arial"/>
          <w:i w:val="0"/>
          <w:sz w:val="24"/>
          <w:szCs w:val="24"/>
          <w:lang w:eastAsia="en-US"/>
        </w:rPr>
      </w:pPr>
      <w:r w:rsidRPr="00D72556">
        <w:rPr>
          <w:rStyle w:val="FontStyle114"/>
          <w:rFonts w:ascii="Arial" w:hAnsi="Arial" w:cs="Arial"/>
          <w:sz w:val="24"/>
          <w:szCs w:val="24"/>
          <w:lang w:val="en-US" w:eastAsia="en-US"/>
        </w:rPr>
        <w:t xml:space="preserve">[6] EN ISO 3411:2007, </w:t>
      </w:r>
      <w:r w:rsidR="00243C90" w:rsidRPr="00D72556">
        <w:rPr>
          <w:rFonts w:ascii="Arial" w:hAnsi="Arial" w:cs="Arial"/>
          <w:lang w:val="en-US"/>
        </w:rPr>
        <w:t>Earth-moving machinery - Physical dimensions of operators and minimum operator space envelope (ISO 3411:2007) (</w:t>
      </w:r>
      <w:r w:rsidR="006F46EA" w:rsidRPr="00D72556">
        <w:rPr>
          <w:rStyle w:val="FontStyle115"/>
          <w:rFonts w:ascii="Arial" w:hAnsi="Arial" w:cs="Arial"/>
          <w:i w:val="0"/>
          <w:sz w:val="24"/>
          <w:szCs w:val="24"/>
          <w:lang w:eastAsia="en-US"/>
        </w:rPr>
        <w:t>Машины</w:t>
      </w:r>
      <w:r w:rsidR="006F46EA" w:rsidRPr="00D72556">
        <w:rPr>
          <w:rStyle w:val="FontStyle115"/>
          <w:rFonts w:ascii="Arial" w:hAnsi="Arial" w:cs="Arial"/>
          <w:i w:val="0"/>
          <w:sz w:val="24"/>
          <w:szCs w:val="24"/>
          <w:lang w:val="en-US" w:eastAsia="en-US"/>
        </w:rPr>
        <w:t xml:space="preserve"> </w:t>
      </w:r>
      <w:r w:rsidR="006F46EA" w:rsidRPr="00D72556">
        <w:rPr>
          <w:rStyle w:val="FontStyle115"/>
          <w:rFonts w:ascii="Arial" w:hAnsi="Arial" w:cs="Arial"/>
          <w:i w:val="0"/>
          <w:sz w:val="24"/>
          <w:szCs w:val="24"/>
          <w:lang w:eastAsia="en-US"/>
        </w:rPr>
        <w:t>землеройные</w:t>
      </w:r>
      <w:r w:rsidR="006F46EA" w:rsidRPr="00D72556">
        <w:rPr>
          <w:rStyle w:val="FontStyle115"/>
          <w:rFonts w:ascii="Arial" w:hAnsi="Arial" w:cs="Arial"/>
          <w:i w:val="0"/>
          <w:sz w:val="24"/>
          <w:szCs w:val="24"/>
          <w:lang w:val="en-US" w:eastAsia="en-US"/>
        </w:rPr>
        <w:t xml:space="preserve">. </w:t>
      </w:r>
      <w:r w:rsidR="006F46EA" w:rsidRPr="00D72556">
        <w:rPr>
          <w:rStyle w:val="FontStyle115"/>
          <w:rFonts w:ascii="Arial" w:hAnsi="Arial" w:cs="Arial"/>
          <w:i w:val="0"/>
          <w:sz w:val="24"/>
          <w:szCs w:val="24"/>
          <w:lang w:eastAsia="en-US"/>
        </w:rPr>
        <w:t xml:space="preserve">Антропометрические размеры операторов и минимальное рабочее пространство вокруг оператора </w:t>
      </w:r>
      <w:r w:rsidRPr="00D72556">
        <w:rPr>
          <w:rStyle w:val="FontStyle115"/>
          <w:rFonts w:ascii="Arial" w:hAnsi="Arial" w:cs="Arial"/>
          <w:i w:val="0"/>
          <w:sz w:val="24"/>
          <w:szCs w:val="24"/>
          <w:lang w:eastAsia="en-US"/>
        </w:rPr>
        <w:t>(</w:t>
      </w:r>
      <w:r w:rsidRPr="00D72556">
        <w:rPr>
          <w:rStyle w:val="FontStyle115"/>
          <w:rFonts w:ascii="Arial" w:hAnsi="Arial" w:cs="Arial"/>
          <w:i w:val="0"/>
          <w:sz w:val="24"/>
          <w:szCs w:val="24"/>
          <w:lang w:val="en-US" w:eastAsia="en-US"/>
        </w:rPr>
        <w:t>ISO</w:t>
      </w:r>
      <w:r w:rsidRPr="00D72556">
        <w:rPr>
          <w:rStyle w:val="FontStyle115"/>
          <w:rFonts w:ascii="Arial" w:hAnsi="Arial" w:cs="Arial"/>
          <w:i w:val="0"/>
          <w:sz w:val="24"/>
          <w:szCs w:val="24"/>
          <w:lang w:eastAsia="en-US"/>
        </w:rPr>
        <w:t xml:space="preserve"> 3411:2007)</w:t>
      </w:r>
      <w:r w:rsidR="00243C90" w:rsidRPr="00D72556">
        <w:rPr>
          <w:rStyle w:val="FontStyle115"/>
          <w:rFonts w:ascii="Arial" w:hAnsi="Arial" w:cs="Arial"/>
          <w:i w:val="0"/>
          <w:sz w:val="24"/>
          <w:szCs w:val="24"/>
          <w:lang w:eastAsia="en-US"/>
        </w:rPr>
        <w:t>)</w:t>
      </w:r>
    </w:p>
    <w:p w14:paraId="566DD185" w14:textId="522C4F76" w:rsidR="004729FB" w:rsidRPr="00D72556" w:rsidRDefault="004729FB" w:rsidP="003B38C1">
      <w:pPr>
        <w:pStyle w:val="Style61"/>
        <w:widowControl/>
        <w:ind w:firstLine="567"/>
        <w:jc w:val="both"/>
        <w:rPr>
          <w:rStyle w:val="FontStyle115"/>
          <w:rFonts w:ascii="Arial" w:hAnsi="Arial" w:cs="Arial"/>
          <w:i w:val="0"/>
          <w:sz w:val="24"/>
          <w:szCs w:val="24"/>
          <w:lang w:val="en-US" w:eastAsia="en-US"/>
        </w:rPr>
      </w:pPr>
      <w:r w:rsidRPr="00D72556">
        <w:rPr>
          <w:rStyle w:val="FontStyle114"/>
          <w:rFonts w:ascii="Arial" w:hAnsi="Arial" w:cs="Arial"/>
          <w:sz w:val="24"/>
          <w:szCs w:val="24"/>
          <w:lang w:val="en-US" w:eastAsia="en-US"/>
        </w:rPr>
        <w:t xml:space="preserve">[7] EN ISO 6743-4:2015, </w:t>
      </w:r>
      <w:r w:rsidR="00243C90" w:rsidRPr="00D72556">
        <w:rPr>
          <w:rFonts w:ascii="Arial" w:hAnsi="Arial" w:cs="Arial"/>
          <w:lang w:val="en-US"/>
        </w:rPr>
        <w:t>Lubricants, industrial oils and related products (class L) - Classification - Part 4: Family H (Hydraulic systems) (ISO 6743-4:2015) (</w:t>
      </w:r>
      <w:r w:rsidR="006F46EA" w:rsidRPr="00D72556">
        <w:rPr>
          <w:rStyle w:val="FontStyle115"/>
          <w:rFonts w:ascii="Arial" w:hAnsi="Arial" w:cs="Arial"/>
          <w:i w:val="0"/>
          <w:sz w:val="24"/>
          <w:szCs w:val="24"/>
          <w:lang w:eastAsia="en-US"/>
        </w:rPr>
        <w:t>Смазки</w:t>
      </w:r>
      <w:r w:rsidR="006F46EA" w:rsidRPr="00D72556">
        <w:rPr>
          <w:rStyle w:val="FontStyle115"/>
          <w:rFonts w:ascii="Arial" w:hAnsi="Arial" w:cs="Arial"/>
          <w:i w:val="0"/>
          <w:sz w:val="24"/>
          <w:szCs w:val="24"/>
          <w:lang w:val="en-US" w:eastAsia="en-US"/>
        </w:rPr>
        <w:t xml:space="preserve">, </w:t>
      </w:r>
      <w:r w:rsidR="006F46EA" w:rsidRPr="00D72556">
        <w:rPr>
          <w:rStyle w:val="FontStyle115"/>
          <w:rFonts w:ascii="Arial" w:hAnsi="Arial" w:cs="Arial"/>
          <w:i w:val="0"/>
          <w:sz w:val="24"/>
          <w:szCs w:val="24"/>
          <w:lang w:eastAsia="en-US"/>
        </w:rPr>
        <w:t>промышленные</w:t>
      </w:r>
      <w:r w:rsidR="006F46EA" w:rsidRPr="00D72556">
        <w:rPr>
          <w:rStyle w:val="FontStyle115"/>
          <w:rFonts w:ascii="Arial" w:hAnsi="Arial" w:cs="Arial"/>
          <w:i w:val="0"/>
          <w:sz w:val="24"/>
          <w:szCs w:val="24"/>
          <w:lang w:val="en-US" w:eastAsia="en-US"/>
        </w:rPr>
        <w:t xml:space="preserve"> </w:t>
      </w:r>
      <w:r w:rsidR="006F46EA" w:rsidRPr="00D72556">
        <w:rPr>
          <w:rStyle w:val="FontStyle115"/>
          <w:rFonts w:ascii="Arial" w:hAnsi="Arial" w:cs="Arial"/>
          <w:i w:val="0"/>
          <w:sz w:val="24"/>
          <w:szCs w:val="24"/>
          <w:lang w:eastAsia="en-US"/>
        </w:rPr>
        <w:t>масла</w:t>
      </w:r>
      <w:r w:rsidR="006F46EA" w:rsidRPr="00D72556">
        <w:rPr>
          <w:rStyle w:val="FontStyle115"/>
          <w:rFonts w:ascii="Arial" w:hAnsi="Arial" w:cs="Arial"/>
          <w:i w:val="0"/>
          <w:sz w:val="24"/>
          <w:szCs w:val="24"/>
          <w:lang w:val="en-US" w:eastAsia="en-US"/>
        </w:rPr>
        <w:t xml:space="preserve"> </w:t>
      </w:r>
      <w:r w:rsidR="006F46EA" w:rsidRPr="00D72556">
        <w:rPr>
          <w:rStyle w:val="FontStyle115"/>
          <w:rFonts w:ascii="Arial" w:hAnsi="Arial" w:cs="Arial"/>
          <w:i w:val="0"/>
          <w:sz w:val="24"/>
          <w:szCs w:val="24"/>
          <w:lang w:eastAsia="en-US"/>
        </w:rPr>
        <w:t>и</w:t>
      </w:r>
      <w:r w:rsidR="006F46EA" w:rsidRPr="00D72556">
        <w:rPr>
          <w:rStyle w:val="FontStyle115"/>
          <w:rFonts w:ascii="Arial" w:hAnsi="Arial" w:cs="Arial"/>
          <w:i w:val="0"/>
          <w:sz w:val="24"/>
          <w:szCs w:val="24"/>
          <w:lang w:val="en-US" w:eastAsia="en-US"/>
        </w:rPr>
        <w:t xml:space="preserve"> </w:t>
      </w:r>
      <w:r w:rsidR="006F46EA" w:rsidRPr="00D72556">
        <w:rPr>
          <w:rStyle w:val="FontStyle115"/>
          <w:rFonts w:ascii="Arial" w:hAnsi="Arial" w:cs="Arial"/>
          <w:i w:val="0"/>
          <w:sz w:val="24"/>
          <w:szCs w:val="24"/>
          <w:lang w:eastAsia="en-US"/>
        </w:rPr>
        <w:t>сопутствующие</w:t>
      </w:r>
      <w:r w:rsidR="006F46EA" w:rsidRPr="00D72556">
        <w:rPr>
          <w:rStyle w:val="FontStyle115"/>
          <w:rFonts w:ascii="Arial" w:hAnsi="Arial" w:cs="Arial"/>
          <w:i w:val="0"/>
          <w:sz w:val="24"/>
          <w:szCs w:val="24"/>
          <w:lang w:val="en-US" w:eastAsia="en-US"/>
        </w:rPr>
        <w:t xml:space="preserve"> </w:t>
      </w:r>
      <w:r w:rsidR="006F46EA" w:rsidRPr="00D72556">
        <w:rPr>
          <w:rStyle w:val="FontStyle115"/>
          <w:rFonts w:ascii="Arial" w:hAnsi="Arial" w:cs="Arial"/>
          <w:i w:val="0"/>
          <w:sz w:val="24"/>
          <w:szCs w:val="24"/>
          <w:lang w:eastAsia="en-US"/>
        </w:rPr>
        <w:t>продукты</w:t>
      </w:r>
      <w:r w:rsidR="006F46EA" w:rsidRPr="00D72556">
        <w:rPr>
          <w:rStyle w:val="FontStyle115"/>
          <w:rFonts w:ascii="Arial" w:hAnsi="Arial" w:cs="Arial"/>
          <w:i w:val="0"/>
          <w:sz w:val="24"/>
          <w:szCs w:val="24"/>
          <w:lang w:val="en-US" w:eastAsia="en-US"/>
        </w:rPr>
        <w:t xml:space="preserve"> (</w:t>
      </w:r>
      <w:r w:rsidR="006F46EA" w:rsidRPr="00D72556">
        <w:rPr>
          <w:rStyle w:val="FontStyle115"/>
          <w:rFonts w:ascii="Arial" w:hAnsi="Arial" w:cs="Arial"/>
          <w:i w:val="0"/>
          <w:sz w:val="24"/>
          <w:szCs w:val="24"/>
          <w:lang w:eastAsia="en-US"/>
        </w:rPr>
        <w:t>класс</w:t>
      </w:r>
      <w:r w:rsidR="006F46EA" w:rsidRPr="00D72556">
        <w:rPr>
          <w:rStyle w:val="FontStyle115"/>
          <w:rFonts w:ascii="Arial" w:hAnsi="Arial" w:cs="Arial"/>
          <w:i w:val="0"/>
          <w:sz w:val="24"/>
          <w:szCs w:val="24"/>
          <w:lang w:val="en-US" w:eastAsia="en-US"/>
        </w:rPr>
        <w:t xml:space="preserve"> L). </w:t>
      </w:r>
      <w:r w:rsidR="006F46EA" w:rsidRPr="00D72556">
        <w:rPr>
          <w:rStyle w:val="FontStyle115"/>
          <w:rFonts w:ascii="Arial" w:hAnsi="Arial" w:cs="Arial"/>
          <w:i w:val="0"/>
          <w:sz w:val="24"/>
          <w:szCs w:val="24"/>
          <w:lang w:eastAsia="en-US"/>
        </w:rPr>
        <w:t>Класссификация. Часть 4. Группа</w:t>
      </w:r>
      <w:r w:rsidR="006F46EA" w:rsidRPr="00D72556">
        <w:rPr>
          <w:rStyle w:val="FontStyle115"/>
          <w:rFonts w:ascii="Arial" w:hAnsi="Arial" w:cs="Arial"/>
          <w:i w:val="0"/>
          <w:sz w:val="24"/>
          <w:szCs w:val="24"/>
          <w:lang w:val="en-US" w:eastAsia="en-US"/>
        </w:rPr>
        <w:t xml:space="preserve"> H (</w:t>
      </w:r>
      <w:r w:rsidR="006F46EA" w:rsidRPr="00D72556">
        <w:rPr>
          <w:rStyle w:val="FontStyle115"/>
          <w:rFonts w:ascii="Arial" w:hAnsi="Arial" w:cs="Arial"/>
          <w:i w:val="0"/>
          <w:sz w:val="24"/>
          <w:szCs w:val="24"/>
          <w:lang w:eastAsia="en-US"/>
        </w:rPr>
        <w:t>гидравлические</w:t>
      </w:r>
      <w:r w:rsidR="006F46EA" w:rsidRPr="00D72556">
        <w:rPr>
          <w:rStyle w:val="FontStyle115"/>
          <w:rFonts w:ascii="Arial" w:hAnsi="Arial" w:cs="Arial"/>
          <w:i w:val="0"/>
          <w:sz w:val="24"/>
          <w:szCs w:val="24"/>
          <w:lang w:val="en-US" w:eastAsia="en-US"/>
        </w:rPr>
        <w:t xml:space="preserve"> </w:t>
      </w:r>
      <w:r w:rsidR="006F46EA" w:rsidRPr="00D72556">
        <w:rPr>
          <w:rStyle w:val="FontStyle115"/>
          <w:rFonts w:ascii="Arial" w:hAnsi="Arial" w:cs="Arial"/>
          <w:i w:val="0"/>
          <w:sz w:val="24"/>
          <w:szCs w:val="24"/>
          <w:lang w:eastAsia="en-US"/>
        </w:rPr>
        <w:t>системы</w:t>
      </w:r>
      <w:r w:rsidR="006F46EA" w:rsidRPr="00D72556">
        <w:rPr>
          <w:rStyle w:val="FontStyle115"/>
          <w:rFonts w:ascii="Arial" w:hAnsi="Arial" w:cs="Arial"/>
          <w:i w:val="0"/>
          <w:sz w:val="24"/>
          <w:szCs w:val="24"/>
          <w:lang w:val="en-US" w:eastAsia="en-US"/>
        </w:rPr>
        <w:t>)</w:t>
      </w:r>
      <w:r w:rsidRPr="00D72556">
        <w:rPr>
          <w:rStyle w:val="FontStyle115"/>
          <w:rFonts w:ascii="Arial" w:hAnsi="Arial" w:cs="Arial"/>
          <w:i w:val="0"/>
          <w:sz w:val="24"/>
          <w:szCs w:val="24"/>
          <w:lang w:val="en-US" w:eastAsia="en-US"/>
        </w:rPr>
        <w:t xml:space="preserve"> (ISO 6743-4:2015)</w:t>
      </w:r>
      <w:r w:rsidR="00243C90" w:rsidRPr="00D72556">
        <w:rPr>
          <w:rStyle w:val="FontStyle115"/>
          <w:rFonts w:ascii="Arial" w:hAnsi="Arial" w:cs="Arial"/>
          <w:i w:val="0"/>
          <w:sz w:val="24"/>
          <w:szCs w:val="24"/>
          <w:lang w:val="en-US" w:eastAsia="en-US"/>
        </w:rPr>
        <w:t>)</w:t>
      </w:r>
    </w:p>
    <w:p w14:paraId="4E0BCF88" w14:textId="19AB9A5B" w:rsidR="004729FB" w:rsidRPr="00D72556" w:rsidRDefault="004729FB" w:rsidP="003B38C1">
      <w:pPr>
        <w:pStyle w:val="Style61"/>
        <w:widowControl/>
        <w:ind w:firstLine="567"/>
        <w:jc w:val="both"/>
        <w:rPr>
          <w:rStyle w:val="FontStyle115"/>
          <w:rFonts w:ascii="Arial" w:hAnsi="Arial" w:cs="Arial"/>
          <w:sz w:val="24"/>
          <w:szCs w:val="24"/>
          <w:lang w:val="en-US" w:eastAsia="en-US"/>
        </w:rPr>
      </w:pPr>
      <w:r w:rsidRPr="00D72556">
        <w:rPr>
          <w:rStyle w:val="FontStyle114"/>
          <w:rFonts w:ascii="Arial" w:hAnsi="Arial" w:cs="Arial"/>
          <w:sz w:val="24"/>
          <w:szCs w:val="24"/>
          <w:lang w:val="en-US" w:eastAsia="en-US"/>
        </w:rPr>
        <w:t xml:space="preserve">[8] ISO 15817:2012, </w:t>
      </w:r>
      <w:r w:rsidR="00243C90" w:rsidRPr="00D72556">
        <w:rPr>
          <w:rFonts w:ascii="Arial" w:hAnsi="Arial" w:cs="Arial"/>
          <w:lang w:val="en-US"/>
        </w:rPr>
        <w:t>Earth-moving machinery - Safety requirements for remote operator control systems (</w:t>
      </w:r>
      <w:r w:rsidR="006F46EA" w:rsidRPr="00D72556">
        <w:rPr>
          <w:rStyle w:val="FontStyle115"/>
          <w:rFonts w:ascii="Arial" w:hAnsi="Arial" w:cs="Arial"/>
          <w:i w:val="0"/>
          <w:sz w:val="24"/>
          <w:szCs w:val="24"/>
          <w:lang w:eastAsia="en-US"/>
        </w:rPr>
        <w:t>Машины</w:t>
      </w:r>
      <w:r w:rsidR="006F46EA" w:rsidRPr="00D72556">
        <w:rPr>
          <w:rStyle w:val="FontStyle115"/>
          <w:rFonts w:ascii="Arial" w:hAnsi="Arial" w:cs="Arial"/>
          <w:i w:val="0"/>
          <w:sz w:val="24"/>
          <w:szCs w:val="24"/>
          <w:lang w:val="en-US" w:eastAsia="en-US"/>
        </w:rPr>
        <w:t xml:space="preserve"> </w:t>
      </w:r>
      <w:r w:rsidR="006F46EA" w:rsidRPr="00D72556">
        <w:rPr>
          <w:rStyle w:val="FontStyle115"/>
          <w:rFonts w:ascii="Arial" w:hAnsi="Arial" w:cs="Arial"/>
          <w:i w:val="0"/>
          <w:sz w:val="24"/>
          <w:szCs w:val="24"/>
          <w:lang w:eastAsia="en-US"/>
        </w:rPr>
        <w:t>землеройные</w:t>
      </w:r>
      <w:r w:rsidR="006F46EA" w:rsidRPr="00D72556">
        <w:rPr>
          <w:rStyle w:val="FontStyle115"/>
          <w:rFonts w:ascii="Arial" w:hAnsi="Arial" w:cs="Arial"/>
          <w:i w:val="0"/>
          <w:sz w:val="24"/>
          <w:szCs w:val="24"/>
          <w:lang w:val="en-US" w:eastAsia="en-US"/>
        </w:rPr>
        <w:t xml:space="preserve">. </w:t>
      </w:r>
      <w:r w:rsidR="006F46EA" w:rsidRPr="00D72556">
        <w:rPr>
          <w:rStyle w:val="FontStyle115"/>
          <w:rFonts w:ascii="Arial" w:hAnsi="Arial" w:cs="Arial"/>
          <w:i w:val="0"/>
          <w:sz w:val="24"/>
          <w:szCs w:val="24"/>
          <w:lang w:eastAsia="en-US"/>
        </w:rPr>
        <w:t>Требования</w:t>
      </w:r>
      <w:r w:rsidR="006F46EA" w:rsidRPr="00D72556">
        <w:rPr>
          <w:rStyle w:val="FontStyle115"/>
          <w:rFonts w:ascii="Arial" w:hAnsi="Arial" w:cs="Arial"/>
          <w:i w:val="0"/>
          <w:sz w:val="24"/>
          <w:szCs w:val="24"/>
          <w:lang w:val="en-US" w:eastAsia="en-US"/>
        </w:rPr>
        <w:t xml:space="preserve"> </w:t>
      </w:r>
      <w:r w:rsidR="006F46EA" w:rsidRPr="00D72556">
        <w:rPr>
          <w:rStyle w:val="FontStyle115"/>
          <w:rFonts w:ascii="Arial" w:hAnsi="Arial" w:cs="Arial"/>
          <w:i w:val="0"/>
          <w:sz w:val="24"/>
          <w:szCs w:val="24"/>
          <w:lang w:eastAsia="en-US"/>
        </w:rPr>
        <w:t>безопасности</w:t>
      </w:r>
      <w:r w:rsidR="006F46EA" w:rsidRPr="00D72556">
        <w:rPr>
          <w:rStyle w:val="FontStyle115"/>
          <w:rFonts w:ascii="Arial" w:hAnsi="Arial" w:cs="Arial"/>
          <w:i w:val="0"/>
          <w:sz w:val="24"/>
          <w:szCs w:val="24"/>
          <w:lang w:val="en-US" w:eastAsia="en-US"/>
        </w:rPr>
        <w:t xml:space="preserve"> </w:t>
      </w:r>
      <w:r w:rsidR="006F46EA" w:rsidRPr="00D72556">
        <w:rPr>
          <w:rStyle w:val="FontStyle115"/>
          <w:rFonts w:ascii="Arial" w:hAnsi="Arial" w:cs="Arial"/>
          <w:i w:val="0"/>
          <w:sz w:val="24"/>
          <w:szCs w:val="24"/>
          <w:lang w:eastAsia="en-US"/>
        </w:rPr>
        <w:t>к</w:t>
      </w:r>
      <w:r w:rsidR="006F46EA" w:rsidRPr="00D72556">
        <w:rPr>
          <w:rStyle w:val="FontStyle115"/>
          <w:rFonts w:ascii="Arial" w:hAnsi="Arial" w:cs="Arial"/>
          <w:i w:val="0"/>
          <w:sz w:val="24"/>
          <w:szCs w:val="24"/>
          <w:lang w:val="en-US" w:eastAsia="en-US"/>
        </w:rPr>
        <w:t xml:space="preserve"> </w:t>
      </w:r>
      <w:r w:rsidR="006F46EA" w:rsidRPr="00D72556">
        <w:rPr>
          <w:rStyle w:val="FontStyle115"/>
          <w:rFonts w:ascii="Arial" w:hAnsi="Arial" w:cs="Arial"/>
          <w:i w:val="0"/>
          <w:sz w:val="24"/>
          <w:szCs w:val="24"/>
          <w:lang w:eastAsia="en-US"/>
        </w:rPr>
        <w:t>дистанционному</w:t>
      </w:r>
      <w:r w:rsidR="006F46EA" w:rsidRPr="00D72556">
        <w:rPr>
          <w:rStyle w:val="FontStyle115"/>
          <w:rFonts w:ascii="Arial" w:hAnsi="Arial" w:cs="Arial"/>
          <w:i w:val="0"/>
          <w:sz w:val="24"/>
          <w:szCs w:val="24"/>
          <w:lang w:val="en-US" w:eastAsia="en-US"/>
        </w:rPr>
        <w:t xml:space="preserve"> </w:t>
      </w:r>
      <w:r w:rsidR="006F46EA" w:rsidRPr="00D72556">
        <w:rPr>
          <w:rStyle w:val="FontStyle115"/>
          <w:rFonts w:ascii="Arial" w:hAnsi="Arial" w:cs="Arial"/>
          <w:i w:val="0"/>
          <w:sz w:val="24"/>
          <w:szCs w:val="24"/>
          <w:lang w:eastAsia="en-US"/>
        </w:rPr>
        <w:t>управлению</w:t>
      </w:r>
      <w:r w:rsidR="00243C90" w:rsidRPr="00D72556">
        <w:rPr>
          <w:rStyle w:val="FontStyle115"/>
          <w:rFonts w:ascii="Arial" w:hAnsi="Arial" w:cs="Arial"/>
          <w:i w:val="0"/>
          <w:sz w:val="24"/>
          <w:szCs w:val="24"/>
          <w:lang w:val="en-US" w:eastAsia="en-US"/>
        </w:rPr>
        <w:t>)</w:t>
      </w:r>
    </w:p>
    <w:p w14:paraId="362563AE" w14:textId="7594927C" w:rsidR="004729FB" w:rsidRPr="00D72556" w:rsidRDefault="004729FB" w:rsidP="003B38C1">
      <w:pPr>
        <w:pStyle w:val="Style61"/>
        <w:widowControl/>
        <w:ind w:firstLine="567"/>
        <w:jc w:val="both"/>
        <w:rPr>
          <w:rStyle w:val="FontStyle115"/>
          <w:rFonts w:ascii="Arial" w:hAnsi="Arial" w:cs="Arial"/>
          <w:i w:val="0"/>
          <w:sz w:val="24"/>
          <w:szCs w:val="24"/>
          <w:lang w:eastAsia="en-US"/>
        </w:rPr>
      </w:pPr>
      <w:r w:rsidRPr="00D72556">
        <w:rPr>
          <w:rStyle w:val="FontStyle114"/>
          <w:rFonts w:ascii="Arial" w:hAnsi="Arial" w:cs="Arial"/>
          <w:sz w:val="24"/>
          <w:szCs w:val="24"/>
          <w:lang w:val="en-US" w:eastAsia="en-US"/>
        </w:rPr>
        <w:t xml:space="preserve">[9] ISO 12508:1994, </w:t>
      </w:r>
      <w:r w:rsidR="00243C90" w:rsidRPr="00D72556">
        <w:rPr>
          <w:rFonts w:ascii="Arial" w:hAnsi="Arial" w:cs="Arial"/>
          <w:lang w:val="en-US"/>
        </w:rPr>
        <w:t>Earth-moving machinery - Operator station and maintenance areas - Bluntness of edges (</w:t>
      </w:r>
      <w:r w:rsidR="006F46EA" w:rsidRPr="00D72556">
        <w:rPr>
          <w:rStyle w:val="FontStyle115"/>
          <w:rFonts w:ascii="Arial" w:hAnsi="Arial" w:cs="Arial"/>
          <w:i w:val="0"/>
          <w:sz w:val="24"/>
          <w:szCs w:val="24"/>
          <w:lang w:eastAsia="en-US"/>
        </w:rPr>
        <w:t>Машины</w:t>
      </w:r>
      <w:r w:rsidR="006F46EA" w:rsidRPr="00D72556">
        <w:rPr>
          <w:rStyle w:val="FontStyle115"/>
          <w:rFonts w:ascii="Arial" w:hAnsi="Arial" w:cs="Arial"/>
          <w:i w:val="0"/>
          <w:sz w:val="24"/>
          <w:szCs w:val="24"/>
          <w:lang w:val="en-US" w:eastAsia="en-US"/>
        </w:rPr>
        <w:t xml:space="preserve"> </w:t>
      </w:r>
      <w:r w:rsidR="006F46EA" w:rsidRPr="00D72556">
        <w:rPr>
          <w:rStyle w:val="FontStyle115"/>
          <w:rFonts w:ascii="Arial" w:hAnsi="Arial" w:cs="Arial"/>
          <w:i w:val="0"/>
          <w:sz w:val="24"/>
          <w:szCs w:val="24"/>
          <w:lang w:eastAsia="en-US"/>
        </w:rPr>
        <w:t>землеройные</w:t>
      </w:r>
      <w:r w:rsidR="006F46EA" w:rsidRPr="00D72556">
        <w:rPr>
          <w:rStyle w:val="FontStyle115"/>
          <w:rFonts w:ascii="Arial" w:hAnsi="Arial" w:cs="Arial"/>
          <w:i w:val="0"/>
          <w:sz w:val="24"/>
          <w:szCs w:val="24"/>
          <w:lang w:val="en-US" w:eastAsia="en-US"/>
        </w:rPr>
        <w:t xml:space="preserve">. </w:t>
      </w:r>
      <w:r w:rsidR="006F46EA" w:rsidRPr="00D72556">
        <w:rPr>
          <w:rStyle w:val="FontStyle115"/>
          <w:rFonts w:ascii="Arial" w:hAnsi="Arial" w:cs="Arial"/>
          <w:i w:val="0"/>
          <w:sz w:val="24"/>
          <w:szCs w:val="24"/>
          <w:lang w:eastAsia="en-US"/>
        </w:rPr>
        <w:t>Рабочее место оператора и зоны технического обслуживания. Сглаживание кромок конструкции</w:t>
      </w:r>
      <w:r w:rsidR="00243C90" w:rsidRPr="00D72556">
        <w:rPr>
          <w:rStyle w:val="FontStyle115"/>
          <w:rFonts w:ascii="Arial" w:hAnsi="Arial" w:cs="Arial"/>
          <w:i w:val="0"/>
          <w:sz w:val="24"/>
          <w:szCs w:val="24"/>
          <w:lang w:eastAsia="en-US"/>
        </w:rPr>
        <w:t>)</w:t>
      </w:r>
    </w:p>
    <w:p w14:paraId="536DEACB" w14:textId="6467DEB9" w:rsidR="004729FB" w:rsidRPr="00D72556" w:rsidRDefault="004729FB" w:rsidP="003B38C1">
      <w:pPr>
        <w:pStyle w:val="Style40"/>
        <w:widowControl/>
        <w:ind w:firstLine="567"/>
        <w:jc w:val="both"/>
        <w:rPr>
          <w:rStyle w:val="FontStyle114"/>
          <w:rFonts w:ascii="Arial" w:hAnsi="Arial" w:cs="Arial"/>
          <w:sz w:val="24"/>
          <w:szCs w:val="24"/>
          <w:lang w:eastAsia="en-US"/>
        </w:rPr>
      </w:pPr>
      <w:r w:rsidRPr="00D72556">
        <w:rPr>
          <w:rStyle w:val="FontStyle114"/>
          <w:rFonts w:ascii="Arial" w:hAnsi="Arial" w:cs="Arial"/>
          <w:sz w:val="24"/>
          <w:szCs w:val="24"/>
          <w:lang w:eastAsia="en-US"/>
        </w:rPr>
        <w:t>[10] 2000/532/</w:t>
      </w:r>
      <w:r w:rsidRPr="00D72556">
        <w:rPr>
          <w:rStyle w:val="FontStyle114"/>
          <w:rFonts w:ascii="Arial" w:hAnsi="Arial" w:cs="Arial"/>
          <w:sz w:val="24"/>
          <w:szCs w:val="24"/>
          <w:lang w:val="en-US" w:eastAsia="en-US"/>
        </w:rPr>
        <w:t>EC</w:t>
      </w:r>
      <w:r w:rsidR="00243C90" w:rsidRPr="00D72556">
        <w:rPr>
          <w:rFonts w:ascii="Arial" w:hAnsi="Arial" w:cs="Arial"/>
        </w:rPr>
        <w:t>: Commission Decision of 3 May 2000 replacing Decision 94/3/EC establishing a list of wastes pursuant to Article 1(a) of Council Directive 75/442/EEC on waste and Council Decision 94/904/EC establishing a list of hazardous waste pursuant to Article 1(4) of Council Directive 91/689/EEC on hazardous waste (</w:t>
      </w:r>
      <w:r w:rsidR="004A40A0" w:rsidRPr="00D72556">
        <w:rPr>
          <w:rStyle w:val="FontStyle118"/>
          <w:sz w:val="24"/>
          <w:szCs w:val="24"/>
        </w:rPr>
        <w:t>Решение Комиссии от 3 мая 2000 г., заменяющее Решение 94/3/</w:t>
      </w:r>
      <w:r w:rsidR="004A40A0" w:rsidRPr="00D72556">
        <w:rPr>
          <w:rStyle w:val="FontStyle118"/>
          <w:sz w:val="24"/>
          <w:szCs w:val="24"/>
          <w:lang w:val="en-US"/>
        </w:rPr>
        <w:t>EC</w:t>
      </w:r>
      <w:r w:rsidR="004A40A0" w:rsidRPr="00D72556">
        <w:rPr>
          <w:rStyle w:val="FontStyle118"/>
          <w:sz w:val="24"/>
          <w:szCs w:val="24"/>
        </w:rPr>
        <w:t>, устанавливающее перечень отходов согласно Статье 1(</w:t>
      </w:r>
      <w:r w:rsidR="004A40A0" w:rsidRPr="00D72556">
        <w:rPr>
          <w:rStyle w:val="FontStyle118"/>
          <w:sz w:val="24"/>
          <w:szCs w:val="24"/>
          <w:lang w:val="en-US"/>
        </w:rPr>
        <w:t>a</w:t>
      </w:r>
      <w:r w:rsidR="004A40A0" w:rsidRPr="00D72556">
        <w:rPr>
          <w:rStyle w:val="FontStyle118"/>
          <w:sz w:val="24"/>
          <w:szCs w:val="24"/>
        </w:rPr>
        <w:t>) Директивы Совета 75/442/</w:t>
      </w:r>
      <w:r w:rsidR="004A40A0" w:rsidRPr="00D72556">
        <w:rPr>
          <w:rStyle w:val="FontStyle118"/>
          <w:sz w:val="24"/>
          <w:szCs w:val="24"/>
          <w:lang w:val="en-US"/>
        </w:rPr>
        <w:t>EEC</w:t>
      </w:r>
      <w:r w:rsidR="004A40A0" w:rsidRPr="00D72556">
        <w:rPr>
          <w:rStyle w:val="FontStyle118"/>
          <w:sz w:val="24"/>
          <w:szCs w:val="24"/>
        </w:rPr>
        <w:t xml:space="preserve"> по отходам, и Решение Совета 94/904/</w:t>
      </w:r>
      <w:r w:rsidR="004A40A0" w:rsidRPr="00D72556">
        <w:rPr>
          <w:rStyle w:val="FontStyle118"/>
          <w:sz w:val="24"/>
          <w:szCs w:val="24"/>
          <w:lang w:val="en-US"/>
        </w:rPr>
        <w:t>EC</w:t>
      </w:r>
      <w:r w:rsidR="004A40A0" w:rsidRPr="00D72556">
        <w:rPr>
          <w:rStyle w:val="FontStyle118"/>
          <w:sz w:val="24"/>
          <w:szCs w:val="24"/>
        </w:rPr>
        <w:t>, устанавливающие перечень опасных отходов согласно 1(4) Директивы Совета 91/689/</w:t>
      </w:r>
      <w:r w:rsidR="004A40A0" w:rsidRPr="00D72556">
        <w:rPr>
          <w:rStyle w:val="FontStyle118"/>
          <w:sz w:val="24"/>
          <w:szCs w:val="24"/>
          <w:lang w:val="en-US"/>
        </w:rPr>
        <w:t>EEC</w:t>
      </w:r>
      <w:r w:rsidR="004A40A0" w:rsidRPr="00D72556">
        <w:rPr>
          <w:rStyle w:val="FontStyle118"/>
          <w:sz w:val="24"/>
          <w:szCs w:val="24"/>
        </w:rPr>
        <w:t xml:space="preserve"> по опасным отходам</w:t>
      </w:r>
      <w:r w:rsidR="00243C90" w:rsidRPr="00D72556">
        <w:rPr>
          <w:rStyle w:val="FontStyle118"/>
          <w:sz w:val="24"/>
          <w:szCs w:val="24"/>
        </w:rPr>
        <w:t>)</w:t>
      </w:r>
    </w:p>
    <w:p w14:paraId="3AD54CC1" w14:textId="075AC880" w:rsidR="004729FB" w:rsidRPr="00D72556" w:rsidRDefault="004729FB" w:rsidP="003B38C1">
      <w:pPr>
        <w:pStyle w:val="Style54"/>
        <w:widowControl/>
        <w:ind w:firstLine="567"/>
        <w:jc w:val="both"/>
        <w:rPr>
          <w:rStyle w:val="FontStyle114"/>
          <w:rFonts w:ascii="Arial" w:hAnsi="Arial" w:cs="Arial"/>
          <w:sz w:val="24"/>
          <w:szCs w:val="24"/>
          <w:lang w:val="en-US" w:eastAsia="en-US"/>
        </w:rPr>
      </w:pPr>
      <w:r w:rsidRPr="00D72556">
        <w:rPr>
          <w:rStyle w:val="FontStyle114"/>
          <w:rFonts w:ascii="Arial" w:hAnsi="Arial" w:cs="Arial"/>
          <w:sz w:val="24"/>
          <w:szCs w:val="24"/>
          <w:lang w:val="en-US" w:eastAsia="en-US"/>
        </w:rPr>
        <w:t>[</w:t>
      </w:r>
      <w:r w:rsidR="00B74014" w:rsidRPr="00D72556">
        <w:rPr>
          <w:rStyle w:val="FontStyle114"/>
          <w:rFonts w:ascii="Arial" w:hAnsi="Arial" w:cs="Arial"/>
          <w:sz w:val="24"/>
          <w:szCs w:val="24"/>
          <w:lang w:val="en-US" w:eastAsia="en-US"/>
        </w:rPr>
        <w:t>11</w:t>
      </w:r>
      <w:r w:rsidRPr="00D72556">
        <w:rPr>
          <w:rStyle w:val="FontStyle114"/>
          <w:rFonts w:ascii="Arial" w:hAnsi="Arial" w:cs="Arial"/>
          <w:sz w:val="24"/>
          <w:szCs w:val="24"/>
          <w:lang w:val="en-US" w:eastAsia="en-US"/>
        </w:rPr>
        <w:t xml:space="preserve">] </w:t>
      </w:r>
      <w:r w:rsidR="00D72556" w:rsidRPr="00D72556">
        <w:rPr>
          <w:rFonts w:ascii="Arial" w:hAnsi="Arial" w:cs="Arial"/>
          <w:lang w:val="en-US"/>
        </w:rPr>
        <w:t>Directive 2008/98/EC of the European Parliament and of the Council of 19 November 2008 on waste and repealing certain Directives (</w:t>
      </w:r>
      <w:r w:rsidR="004A40A0" w:rsidRPr="00D72556">
        <w:rPr>
          <w:rStyle w:val="FontStyle118"/>
          <w:sz w:val="24"/>
          <w:szCs w:val="24"/>
          <w:lang w:eastAsia="en-US"/>
        </w:rPr>
        <w:t>Директива</w:t>
      </w:r>
      <w:r w:rsidR="004A40A0" w:rsidRPr="00D72556">
        <w:rPr>
          <w:rStyle w:val="FontStyle118"/>
          <w:sz w:val="24"/>
          <w:szCs w:val="24"/>
          <w:lang w:val="en-US" w:eastAsia="en-US"/>
        </w:rPr>
        <w:t xml:space="preserve"> </w:t>
      </w:r>
      <w:r w:rsidR="004A40A0" w:rsidRPr="00D72556">
        <w:rPr>
          <w:rStyle w:val="FontStyle114"/>
          <w:rFonts w:ascii="Arial" w:hAnsi="Arial" w:cs="Arial"/>
          <w:sz w:val="24"/>
          <w:szCs w:val="24"/>
          <w:lang w:val="en-US" w:eastAsia="en-US"/>
        </w:rPr>
        <w:t xml:space="preserve">2008/98/EC </w:t>
      </w:r>
      <w:r w:rsidR="004A40A0" w:rsidRPr="00D72556">
        <w:rPr>
          <w:rStyle w:val="FontStyle118"/>
          <w:sz w:val="24"/>
          <w:szCs w:val="24"/>
          <w:lang w:eastAsia="en-US"/>
        </w:rPr>
        <w:t>Европейского</w:t>
      </w:r>
      <w:r w:rsidR="004A40A0" w:rsidRPr="00D72556">
        <w:rPr>
          <w:rStyle w:val="FontStyle118"/>
          <w:sz w:val="24"/>
          <w:szCs w:val="24"/>
          <w:lang w:val="en-US" w:eastAsia="en-US"/>
        </w:rPr>
        <w:t xml:space="preserve"> </w:t>
      </w:r>
      <w:r w:rsidR="004A40A0" w:rsidRPr="00D72556">
        <w:rPr>
          <w:rStyle w:val="FontStyle118"/>
          <w:sz w:val="24"/>
          <w:szCs w:val="24"/>
          <w:lang w:eastAsia="en-US"/>
        </w:rPr>
        <w:t>парламента</w:t>
      </w:r>
      <w:r w:rsidR="004A40A0" w:rsidRPr="00D72556">
        <w:rPr>
          <w:rStyle w:val="FontStyle118"/>
          <w:sz w:val="24"/>
          <w:szCs w:val="24"/>
          <w:lang w:val="en-US" w:eastAsia="en-US"/>
        </w:rPr>
        <w:t xml:space="preserve"> </w:t>
      </w:r>
      <w:r w:rsidR="004A40A0" w:rsidRPr="00D72556">
        <w:rPr>
          <w:rStyle w:val="FontStyle118"/>
          <w:sz w:val="24"/>
          <w:szCs w:val="24"/>
          <w:lang w:eastAsia="en-US"/>
        </w:rPr>
        <w:t>и</w:t>
      </w:r>
      <w:r w:rsidR="004A40A0" w:rsidRPr="00D72556">
        <w:rPr>
          <w:rStyle w:val="FontStyle118"/>
          <w:sz w:val="24"/>
          <w:szCs w:val="24"/>
          <w:lang w:val="en-US" w:eastAsia="en-US"/>
        </w:rPr>
        <w:t xml:space="preserve"> </w:t>
      </w:r>
      <w:r w:rsidR="004A40A0" w:rsidRPr="00D72556">
        <w:rPr>
          <w:rStyle w:val="FontStyle118"/>
          <w:sz w:val="24"/>
          <w:szCs w:val="24"/>
          <w:lang w:eastAsia="en-US"/>
        </w:rPr>
        <w:t>Совета</w:t>
      </w:r>
      <w:r w:rsidR="004A40A0" w:rsidRPr="00D72556">
        <w:rPr>
          <w:rStyle w:val="FontStyle118"/>
          <w:sz w:val="24"/>
          <w:szCs w:val="24"/>
          <w:lang w:val="en-US" w:eastAsia="en-US"/>
        </w:rPr>
        <w:t xml:space="preserve"> </w:t>
      </w:r>
      <w:r w:rsidR="004A40A0" w:rsidRPr="00D72556">
        <w:rPr>
          <w:rStyle w:val="FontStyle118"/>
          <w:sz w:val="24"/>
          <w:szCs w:val="24"/>
          <w:lang w:eastAsia="en-US"/>
        </w:rPr>
        <w:t>от</w:t>
      </w:r>
      <w:r w:rsidR="004A40A0" w:rsidRPr="00D72556">
        <w:rPr>
          <w:rStyle w:val="FontStyle118"/>
          <w:sz w:val="24"/>
          <w:szCs w:val="24"/>
          <w:lang w:val="en-US" w:eastAsia="en-US"/>
        </w:rPr>
        <w:t xml:space="preserve"> 19 </w:t>
      </w:r>
      <w:r w:rsidR="004A40A0" w:rsidRPr="00D72556">
        <w:rPr>
          <w:rStyle w:val="FontStyle118"/>
          <w:sz w:val="24"/>
          <w:szCs w:val="24"/>
          <w:lang w:eastAsia="en-US"/>
        </w:rPr>
        <w:t>ноября</w:t>
      </w:r>
      <w:r w:rsidR="004A40A0" w:rsidRPr="00D72556">
        <w:rPr>
          <w:rStyle w:val="FontStyle118"/>
          <w:sz w:val="24"/>
          <w:szCs w:val="24"/>
          <w:lang w:val="en-US" w:eastAsia="en-US"/>
        </w:rPr>
        <w:t xml:space="preserve"> 2008 </w:t>
      </w:r>
      <w:r w:rsidR="004A40A0" w:rsidRPr="00D72556">
        <w:rPr>
          <w:rStyle w:val="FontStyle118"/>
          <w:sz w:val="24"/>
          <w:szCs w:val="24"/>
          <w:lang w:eastAsia="en-US"/>
        </w:rPr>
        <w:t>г</w:t>
      </w:r>
      <w:r w:rsidR="004A40A0" w:rsidRPr="00D72556">
        <w:rPr>
          <w:rStyle w:val="FontStyle118"/>
          <w:sz w:val="24"/>
          <w:szCs w:val="24"/>
          <w:lang w:val="en-US" w:eastAsia="en-US"/>
        </w:rPr>
        <w:t xml:space="preserve">. </w:t>
      </w:r>
      <w:r w:rsidR="004A40A0" w:rsidRPr="00D72556">
        <w:rPr>
          <w:rStyle w:val="FontStyle118"/>
          <w:sz w:val="24"/>
          <w:szCs w:val="24"/>
          <w:lang w:eastAsia="en-US"/>
        </w:rPr>
        <w:t>по</w:t>
      </w:r>
      <w:r w:rsidR="004A40A0" w:rsidRPr="00D72556">
        <w:rPr>
          <w:rStyle w:val="FontStyle118"/>
          <w:sz w:val="24"/>
          <w:szCs w:val="24"/>
          <w:lang w:val="en-US" w:eastAsia="en-US"/>
        </w:rPr>
        <w:t xml:space="preserve"> </w:t>
      </w:r>
      <w:r w:rsidR="004A40A0" w:rsidRPr="00D72556">
        <w:rPr>
          <w:rStyle w:val="FontStyle118"/>
          <w:sz w:val="24"/>
          <w:szCs w:val="24"/>
          <w:lang w:eastAsia="en-US"/>
        </w:rPr>
        <w:t>отходам</w:t>
      </w:r>
      <w:r w:rsidR="004A40A0" w:rsidRPr="00D72556">
        <w:rPr>
          <w:rStyle w:val="FontStyle118"/>
          <w:sz w:val="24"/>
          <w:szCs w:val="24"/>
          <w:lang w:val="en-US" w:eastAsia="en-US"/>
        </w:rPr>
        <w:t xml:space="preserve">, </w:t>
      </w:r>
      <w:r w:rsidR="004A40A0" w:rsidRPr="00D72556">
        <w:rPr>
          <w:rStyle w:val="FontStyle118"/>
          <w:sz w:val="24"/>
          <w:szCs w:val="24"/>
          <w:lang w:eastAsia="en-US"/>
        </w:rPr>
        <w:t>отменяющая</w:t>
      </w:r>
      <w:r w:rsidR="004A40A0" w:rsidRPr="00D72556">
        <w:rPr>
          <w:rStyle w:val="FontStyle118"/>
          <w:sz w:val="24"/>
          <w:szCs w:val="24"/>
          <w:lang w:val="en-US" w:eastAsia="en-US"/>
        </w:rPr>
        <w:t xml:space="preserve"> </w:t>
      </w:r>
      <w:r w:rsidR="004A40A0" w:rsidRPr="00D72556">
        <w:rPr>
          <w:rStyle w:val="FontStyle118"/>
          <w:sz w:val="24"/>
          <w:szCs w:val="24"/>
          <w:lang w:eastAsia="en-US"/>
        </w:rPr>
        <w:t>некоторые</w:t>
      </w:r>
      <w:r w:rsidR="004A40A0" w:rsidRPr="00D72556">
        <w:rPr>
          <w:rStyle w:val="FontStyle118"/>
          <w:sz w:val="24"/>
          <w:szCs w:val="24"/>
          <w:lang w:val="en-US" w:eastAsia="en-US"/>
        </w:rPr>
        <w:t xml:space="preserve"> </w:t>
      </w:r>
      <w:r w:rsidR="004A40A0" w:rsidRPr="00D72556">
        <w:rPr>
          <w:rStyle w:val="FontStyle118"/>
          <w:sz w:val="24"/>
          <w:szCs w:val="24"/>
          <w:lang w:eastAsia="en-US"/>
        </w:rPr>
        <w:t>директивы</w:t>
      </w:r>
      <w:r w:rsidR="00D72556" w:rsidRPr="00D72556">
        <w:rPr>
          <w:rStyle w:val="FontStyle118"/>
          <w:sz w:val="24"/>
          <w:szCs w:val="24"/>
          <w:lang w:val="en-US" w:eastAsia="en-US"/>
        </w:rPr>
        <w:t>)</w:t>
      </w:r>
    </w:p>
    <w:p w14:paraId="0D080A1B" w14:textId="04E3B5BE" w:rsidR="004729FB" w:rsidRPr="00D72556" w:rsidRDefault="004729FB" w:rsidP="003B38C1">
      <w:pPr>
        <w:pStyle w:val="Style40"/>
        <w:widowControl/>
        <w:ind w:firstLine="567"/>
        <w:jc w:val="both"/>
        <w:rPr>
          <w:rStyle w:val="FontStyle114"/>
          <w:rFonts w:ascii="Arial" w:hAnsi="Arial" w:cs="Arial"/>
          <w:sz w:val="24"/>
          <w:szCs w:val="24"/>
          <w:lang w:val="en-US" w:eastAsia="en-US"/>
        </w:rPr>
      </w:pPr>
      <w:r w:rsidRPr="00D72556">
        <w:rPr>
          <w:rStyle w:val="FontStyle114"/>
          <w:rFonts w:ascii="Arial" w:hAnsi="Arial" w:cs="Arial"/>
          <w:sz w:val="24"/>
          <w:szCs w:val="24"/>
          <w:lang w:val="en-US" w:eastAsia="en-US"/>
        </w:rPr>
        <w:t xml:space="preserve">[12] </w:t>
      </w:r>
      <w:r w:rsidR="00D72556" w:rsidRPr="00D72556">
        <w:rPr>
          <w:rFonts w:ascii="Arial" w:hAnsi="Arial" w:cs="Arial"/>
          <w:lang w:val="en-US"/>
        </w:rPr>
        <w:t>Directive 2002/44/EC of the European Parliament and of the Council of 25 June 2002 on the minimum health and safety requirements regarding the exposure of workers to the risks arising from physical agents (vibration) (sixteenth individual Directive within the meaning of Article 16(1) of Directive 89/391/EEC) (</w:t>
      </w:r>
      <w:r w:rsidR="004A40A0" w:rsidRPr="00D72556">
        <w:rPr>
          <w:rStyle w:val="FontStyle114"/>
          <w:rFonts w:ascii="Arial" w:hAnsi="Arial" w:cs="Arial"/>
          <w:sz w:val="24"/>
          <w:szCs w:val="24"/>
          <w:lang w:eastAsia="en-US"/>
        </w:rPr>
        <w:t>Директива</w:t>
      </w:r>
      <w:r w:rsidR="004A40A0" w:rsidRPr="00D72556">
        <w:rPr>
          <w:rStyle w:val="FontStyle114"/>
          <w:rFonts w:ascii="Arial" w:hAnsi="Arial" w:cs="Arial"/>
          <w:sz w:val="24"/>
          <w:szCs w:val="24"/>
          <w:lang w:val="en-US" w:eastAsia="en-US"/>
        </w:rPr>
        <w:t xml:space="preserve"> 2002/44/</w:t>
      </w:r>
      <w:r w:rsidR="004A40A0" w:rsidRPr="00D72556">
        <w:rPr>
          <w:rStyle w:val="FontStyle114"/>
          <w:rFonts w:ascii="Arial" w:hAnsi="Arial" w:cs="Arial"/>
          <w:sz w:val="24"/>
          <w:szCs w:val="24"/>
          <w:lang w:eastAsia="en-US"/>
        </w:rPr>
        <w:t>ЕС</w:t>
      </w:r>
      <w:r w:rsidR="004A40A0" w:rsidRPr="00D72556">
        <w:rPr>
          <w:rStyle w:val="FontStyle114"/>
          <w:rFonts w:ascii="Arial" w:hAnsi="Arial" w:cs="Arial"/>
          <w:sz w:val="24"/>
          <w:szCs w:val="24"/>
          <w:lang w:val="en-US" w:eastAsia="en-US"/>
        </w:rPr>
        <w:t xml:space="preserve"> </w:t>
      </w:r>
      <w:r w:rsidR="004A40A0" w:rsidRPr="00D72556">
        <w:rPr>
          <w:rStyle w:val="FontStyle114"/>
          <w:rFonts w:ascii="Arial" w:hAnsi="Arial" w:cs="Arial"/>
          <w:sz w:val="24"/>
          <w:szCs w:val="24"/>
          <w:lang w:eastAsia="en-US"/>
        </w:rPr>
        <w:t>Европейского</w:t>
      </w:r>
      <w:r w:rsidR="004A40A0" w:rsidRPr="00D72556">
        <w:rPr>
          <w:rStyle w:val="FontStyle114"/>
          <w:rFonts w:ascii="Arial" w:hAnsi="Arial" w:cs="Arial"/>
          <w:sz w:val="24"/>
          <w:szCs w:val="24"/>
          <w:lang w:val="en-US" w:eastAsia="en-US"/>
        </w:rPr>
        <w:t xml:space="preserve"> </w:t>
      </w:r>
      <w:r w:rsidR="004A40A0" w:rsidRPr="00D72556">
        <w:rPr>
          <w:rStyle w:val="FontStyle114"/>
          <w:rFonts w:ascii="Arial" w:hAnsi="Arial" w:cs="Arial"/>
          <w:sz w:val="24"/>
          <w:szCs w:val="24"/>
          <w:lang w:eastAsia="en-US"/>
        </w:rPr>
        <w:t>парламента</w:t>
      </w:r>
      <w:r w:rsidR="004A40A0" w:rsidRPr="00D72556">
        <w:rPr>
          <w:rStyle w:val="FontStyle114"/>
          <w:rFonts w:ascii="Arial" w:hAnsi="Arial" w:cs="Arial"/>
          <w:sz w:val="24"/>
          <w:szCs w:val="24"/>
          <w:lang w:val="en-US" w:eastAsia="en-US"/>
        </w:rPr>
        <w:t xml:space="preserve"> </w:t>
      </w:r>
      <w:r w:rsidR="004A40A0" w:rsidRPr="00D72556">
        <w:rPr>
          <w:rStyle w:val="FontStyle114"/>
          <w:rFonts w:ascii="Arial" w:hAnsi="Arial" w:cs="Arial"/>
          <w:sz w:val="24"/>
          <w:szCs w:val="24"/>
          <w:lang w:eastAsia="en-US"/>
        </w:rPr>
        <w:t>и</w:t>
      </w:r>
      <w:r w:rsidR="004A40A0" w:rsidRPr="00D72556">
        <w:rPr>
          <w:rStyle w:val="FontStyle114"/>
          <w:rFonts w:ascii="Arial" w:hAnsi="Arial" w:cs="Arial"/>
          <w:sz w:val="24"/>
          <w:szCs w:val="24"/>
          <w:lang w:val="en-US" w:eastAsia="en-US"/>
        </w:rPr>
        <w:t xml:space="preserve"> </w:t>
      </w:r>
      <w:r w:rsidR="004A40A0" w:rsidRPr="00D72556">
        <w:rPr>
          <w:rStyle w:val="FontStyle114"/>
          <w:rFonts w:ascii="Arial" w:hAnsi="Arial" w:cs="Arial"/>
          <w:sz w:val="24"/>
          <w:szCs w:val="24"/>
          <w:lang w:eastAsia="en-US"/>
        </w:rPr>
        <w:t>Совета</w:t>
      </w:r>
      <w:r w:rsidR="004A40A0" w:rsidRPr="00D72556">
        <w:rPr>
          <w:rStyle w:val="FontStyle114"/>
          <w:rFonts w:ascii="Arial" w:hAnsi="Arial" w:cs="Arial"/>
          <w:sz w:val="24"/>
          <w:szCs w:val="24"/>
          <w:lang w:val="en-US" w:eastAsia="en-US"/>
        </w:rPr>
        <w:t xml:space="preserve"> </w:t>
      </w:r>
      <w:r w:rsidR="004A40A0" w:rsidRPr="00D72556">
        <w:rPr>
          <w:rStyle w:val="FontStyle114"/>
          <w:rFonts w:ascii="Arial" w:hAnsi="Arial" w:cs="Arial"/>
          <w:sz w:val="24"/>
          <w:szCs w:val="24"/>
          <w:lang w:eastAsia="en-US"/>
        </w:rPr>
        <w:t>от</w:t>
      </w:r>
      <w:r w:rsidR="004A40A0" w:rsidRPr="00D72556">
        <w:rPr>
          <w:rStyle w:val="FontStyle114"/>
          <w:rFonts w:ascii="Arial" w:hAnsi="Arial" w:cs="Arial"/>
          <w:sz w:val="24"/>
          <w:szCs w:val="24"/>
          <w:lang w:val="en-US" w:eastAsia="en-US"/>
        </w:rPr>
        <w:t xml:space="preserve"> 25 </w:t>
      </w:r>
      <w:r w:rsidR="004A40A0" w:rsidRPr="00D72556">
        <w:rPr>
          <w:rStyle w:val="FontStyle114"/>
          <w:rFonts w:ascii="Arial" w:hAnsi="Arial" w:cs="Arial"/>
          <w:sz w:val="24"/>
          <w:szCs w:val="24"/>
          <w:lang w:eastAsia="en-US"/>
        </w:rPr>
        <w:t>июня</w:t>
      </w:r>
      <w:r w:rsidR="004A40A0" w:rsidRPr="00D72556">
        <w:rPr>
          <w:rStyle w:val="FontStyle114"/>
          <w:rFonts w:ascii="Arial" w:hAnsi="Arial" w:cs="Arial"/>
          <w:sz w:val="24"/>
          <w:szCs w:val="24"/>
          <w:lang w:val="en-US" w:eastAsia="en-US"/>
        </w:rPr>
        <w:t xml:space="preserve"> 2002 </w:t>
      </w:r>
      <w:r w:rsidR="004A40A0" w:rsidRPr="00D72556">
        <w:rPr>
          <w:rStyle w:val="FontStyle114"/>
          <w:rFonts w:ascii="Arial" w:hAnsi="Arial" w:cs="Arial"/>
          <w:sz w:val="24"/>
          <w:szCs w:val="24"/>
          <w:lang w:eastAsia="en-US"/>
        </w:rPr>
        <w:t>г</w:t>
      </w:r>
      <w:r w:rsidR="004A40A0" w:rsidRPr="00D72556">
        <w:rPr>
          <w:rStyle w:val="FontStyle114"/>
          <w:rFonts w:ascii="Arial" w:hAnsi="Arial" w:cs="Arial"/>
          <w:sz w:val="24"/>
          <w:szCs w:val="24"/>
          <w:lang w:val="en-US" w:eastAsia="en-US"/>
        </w:rPr>
        <w:t xml:space="preserve">. </w:t>
      </w:r>
      <w:r w:rsidR="004A40A0" w:rsidRPr="00D72556">
        <w:rPr>
          <w:rStyle w:val="FontStyle114"/>
          <w:rFonts w:ascii="Arial" w:hAnsi="Arial" w:cs="Arial"/>
          <w:sz w:val="24"/>
          <w:szCs w:val="24"/>
          <w:lang w:eastAsia="en-US"/>
        </w:rPr>
        <w:t>о</w:t>
      </w:r>
      <w:r w:rsidR="004A40A0" w:rsidRPr="00D72556">
        <w:rPr>
          <w:rStyle w:val="FontStyle114"/>
          <w:rFonts w:ascii="Arial" w:hAnsi="Arial" w:cs="Arial"/>
          <w:sz w:val="24"/>
          <w:szCs w:val="24"/>
          <w:lang w:val="en-US" w:eastAsia="en-US"/>
        </w:rPr>
        <w:t xml:space="preserve"> </w:t>
      </w:r>
      <w:r w:rsidR="004A40A0" w:rsidRPr="00D72556">
        <w:rPr>
          <w:rStyle w:val="FontStyle114"/>
          <w:rFonts w:ascii="Arial" w:hAnsi="Arial" w:cs="Arial"/>
          <w:sz w:val="24"/>
          <w:szCs w:val="24"/>
          <w:lang w:eastAsia="en-US"/>
        </w:rPr>
        <w:t>минимальных</w:t>
      </w:r>
      <w:r w:rsidR="004A40A0" w:rsidRPr="00D72556">
        <w:rPr>
          <w:rStyle w:val="FontStyle114"/>
          <w:rFonts w:ascii="Arial" w:hAnsi="Arial" w:cs="Arial"/>
          <w:sz w:val="24"/>
          <w:szCs w:val="24"/>
          <w:lang w:val="en-US" w:eastAsia="en-US"/>
        </w:rPr>
        <w:t xml:space="preserve"> </w:t>
      </w:r>
      <w:r w:rsidR="004A40A0" w:rsidRPr="00D72556">
        <w:rPr>
          <w:rStyle w:val="FontStyle114"/>
          <w:rFonts w:ascii="Arial" w:hAnsi="Arial" w:cs="Arial"/>
          <w:sz w:val="24"/>
          <w:szCs w:val="24"/>
          <w:lang w:eastAsia="en-US"/>
        </w:rPr>
        <w:t>требованиях</w:t>
      </w:r>
      <w:r w:rsidR="004A40A0" w:rsidRPr="00D72556">
        <w:rPr>
          <w:rStyle w:val="FontStyle114"/>
          <w:rFonts w:ascii="Arial" w:hAnsi="Arial" w:cs="Arial"/>
          <w:sz w:val="24"/>
          <w:szCs w:val="24"/>
          <w:lang w:val="en-US" w:eastAsia="en-US"/>
        </w:rPr>
        <w:t xml:space="preserve"> </w:t>
      </w:r>
      <w:r w:rsidR="004A40A0" w:rsidRPr="00D72556">
        <w:rPr>
          <w:rStyle w:val="FontStyle114"/>
          <w:rFonts w:ascii="Arial" w:hAnsi="Arial" w:cs="Arial"/>
          <w:sz w:val="24"/>
          <w:szCs w:val="24"/>
          <w:lang w:eastAsia="en-US"/>
        </w:rPr>
        <w:t>по</w:t>
      </w:r>
      <w:r w:rsidR="004A40A0" w:rsidRPr="00D72556">
        <w:rPr>
          <w:rStyle w:val="FontStyle114"/>
          <w:rFonts w:ascii="Arial" w:hAnsi="Arial" w:cs="Arial"/>
          <w:sz w:val="24"/>
          <w:szCs w:val="24"/>
          <w:lang w:val="en-US" w:eastAsia="en-US"/>
        </w:rPr>
        <w:t xml:space="preserve"> </w:t>
      </w:r>
      <w:r w:rsidR="004A40A0" w:rsidRPr="00D72556">
        <w:rPr>
          <w:rStyle w:val="FontStyle114"/>
          <w:rFonts w:ascii="Arial" w:hAnsi="Arial" w:cs="Arial"/>
          <w:sz w:val="24"/>
          <w:szCs w:val="24"/>
          <w:lang w:eastAsia="en-US"/>
        </w:rPr>
        <w:t>охране</w:t>
      </w:r>
      <w:r w:rsidR="004A40A0" w:rsidRPr="00D72556">
        <w:rPr>
          <w:rStyle w:val="FontStyle114"/>
          <w:rFonts w:ascii="Arial" w:hAnsi="Arial" w:cs="Arial"/>
          <w:sz w:val="24"/>
          <w:szCs w:val="24"/>
          <w:lang w:val="en-US" w:eastAsia="en-US"/>
        </w:rPr>
        <w:t xml:space="preserve"> </w:t>
      </w:r>
      <w:r w:rsidR="004A40A0" w:rsidRPr="00D72556">
        <w:rPr>
          <w:rStyle w:val="FontStyle114"/>
          <w:rFonts w:ascii="Arial" w:hAnsi="Arial" w:cs="Arial"/>
          <w:sz w:val="24"/>
          <w:szCs w:val="24"/>
          <w:lang w:eastAsia="en-US"/>
        </w:rPr>
        <w:t>труда</w:t>
      </w:r>
      <w:r w:rsidR="004A40A0" w:rsidRPr="00D72556">
        <w:rPr>
          <w:rStyle w:val="FontStyle114"/>
          <w:rFonts w:ascii="Arial" w:hAnsi="Arial" w:cs="Arial"/>
          <w:sz w:val="24"/>
          <w:szCs w:val="24"/>
          <w:lang w:val="en-US" w:eastAsia="en-US"/>
        </w:rPr>
        <w:t xml:space="preserve"> </w:t>
      </w:r>
      <w:r w:rsidR="004A40A0" w:rsidRPr="00D72556">
        <w:rPr>
          <w:rStyle w:val="FontStyle114"/>
          <w:rFonts w:ascii="Arial" w:hAnsi="Arial" w:cs="Arial"/>
          <w:sz w:val="24"/>
          <w:szCs w:val="24"/>
          <w:lang w:eastAsia="en-US"/>
        </w:rPr>
        <w:t>и</w:t>
      </w:r>
      <w:r w:rsidR="004A40A0" w:rsidRPr="00D72556">
        <w:rPr>
          <w:rStyle w:val="FontStyle114"/>
          <w:rFonts w:ascii="Arial" w:hAnsi="Arial" w:cs="Arial"/>
          <w:sz w:val="24"/>
          <w:szCs w:val="24"/>
          <w:lang w:val="en-US" w:eastAsia="en-US"/>
        </w:rPr>
        <w:t xml:space="preserve"> </w:t>
      </w:r>
      <w:r w:rsidR="004A40A0" w:rsidRPr="00D72556">
        <w:rPr>
          <w:rStyle w:val="FontStyle114"/>
          <w:rFonts w:ascii="Arial" w:hAnsi="Arial" w:cs="Arial"/>
          <w:sz w:val="24"/>
          <w:szCs w:val="24"/>
          <w:lang w:eastAsia="en-US"/>
        </w:rPr>
        <w:t>технике</w:t>
      </w:r>
      <w:r w:rsidR="004A40A0" w:rsidRPr="00D72556">
        <w:rPr>
          <w:rStyle w:val="FontStyle114"/>
          <w:rFonts w:ascii="Arial" w:hAnsi="Arial" w:cs="Arial"/>
          <w:sz w:val="24"/>
          <w:szCs w:val="24"/>
          <w:lang w:val="en-US" w:eastAsia="en-US"/>
        </w:rPr>
        <w:t xml:space="preserve"> </w:t>
      </w:r>
      <w:r w:rsidR="004A40A0" w:rsidRPr="00D72556">
        <w:rPr>
          <w:rStyle w:val="FontStyle114"/>
          <w:rFonts w:ascii="Arial" w:hAnsi="Arial" w:cs="Arial"/>
          <w:sz w:val="24"/>
          <w:szCs w:val="24"/>
          <w:lang w:eastAsia="en-US"/>
        </w:rPr>
        <w:t>безопасности</w:t>
      </w:r>
      <w:r w:rsidR="004A40A0" w:rsidRPr="00D72556">
        <w:rPr>
          <w:rStyle w:val="FontStyle114"/>
          <w:rFonts w:ascii="Arial" w:hAnsi="Arial" w:cs="Arial"/>
          <w:sz w:val="24"/>
          <w:szCs w:val="24"/>
          <w:lang w:val="en-US" w:eastAsia="en-US"/>
        </w:rPr>
        <w:t xml:space="preserve"> </w:t>
      </w:r>
      <w:r w:rsidR="004A40A0" w:rsidRPr="00D72556">
        <w:rPr>
          <w:rStyle w:val="FontStyle114"/>
          <w:rFonts w:ascii="Arial" w:hAnsi="Arial" w:cs="Arial"/>
          <w:sz w:val="24"/>
          <w:szCs w:val="24"/>
          <w:lang w:eastAsia="en-US"/>
        </w:rPr>
        <w:t>в</w:t>
      </w:r>
      <w:r w:rsidR="004A40A0" w:rsidRPr="00D72556">
        <w:rPr>
          <w:rStyle w:val="FontStyle114"/>
          <w:rFonts w:ascii="Arial" w:hAnsi="Arial" w:cs="Arial"/>
          <w:sz w:val="24"/>
          <w:szCs w:val="24"/>
          <w:lang w:val="en-US" w:eastAsia="en-US"/>
        </w:rPr>
        <w:t xml:space="preserve"> </w:t>
      </w:r>
      <w:r w:rsidR="004A40A0" w:rsidRPr="00D72556">
        <w:rPr>
          <w:rStyle w:val="FontStyle114"/>
          <w:rFonts w:ascii="Arial" w:hAnsi="Arial" w:cs="Arial"/>
          <w:sz w:val="24"/>
          <w:szCs w:val="24"/>
          <w:lang w:eastAsia="en-US"/>
        </w:rPr>
        <w:t>отношении</w:t>
      </w:r>
      <w:r w:rsidR="004A40A0" w:rsidRPr="00D72556">
        <w:rPr>
          <w:rStyle w:val="FontStyle114"/>
          <w:rFonts w:ascii="Arial" w:hAnsi="Arial" w:cs="Arial"/>
          <w:sz w:val="24"/>
          <w:szCs w:val="24"/>
          <w:lang w:val="en-US" w:eastAsia="en-US"/>
        </w:rPr>
        <w:t xml:space="preserve"> </w:t>
      </w:r>
      <w:r w:rsidR="004A40A0" w:rsidRPr="00D72556">
        <w:rPr>
          <w:rStyle w:val="FontStyle114"/>
          <w:rFonts w:ascii="Arial" w:hAnsi="Arial" w:cs="Arial"/>
          <w:sz w:val="24"/>
          <w:szCs w:val="24"/>
          <w:lang w:eastAsia="en-US"/>
        </w:rPr>
        <w:t>воздействия</w:t>
      </w:r>
      <w:r w:rsidR="004A40A0" w:rsidRPr="00D72556">
        <w:rPr>
          <w:rStyle w:val="FontStyle114"/>
          <w:rFonts w:ascii="Arial" w:hAnsi="Arial" w:cs="Arial"/>
          <w:sz w:val="24"/>
          <w:szCs w:val="24"/>
          <w:lang w:val="en-US" w:eastAsia="en-US"/>
        </w:rPr>
        <w:t xml:space="preserve"> </w:t>
      </w:r>
      <w:r w:rsidR="004A40A0" w:rsidRPr="00D72556">
        <w:rPr>
          <w:rStyle w:val="FontStyle114"/>
          <w:rFonts w:ascii="Arial" w:hAnsi="Arial" w:cs="Arial"/>
          <w:sz w:val="24"/>
          <w:szCs w:val="24"/>
          <w:lang w:eastAsia="en-US"/>
        </w:rPr>
        <w:t>на</w:t>
      </w:r>
      <w:r w:rsidR="004A40A0" w:rsidRPr="00D72556">
        <w:rPr>
          <w:rStyle w:val="FontStyle114"/>
          <w:rFonts w:ascii="Arial" w:hAnsi="Arial" w:cs="Arial"/>
          <w:sz w:val="24"/>
          <w:szCs w:val="24"/>
          <w:lang w:val="en-US" w:eastAsia="en-US"/>
        </w:rPr>
        <w:t xml:space="preserve"> </w:t>
      </w:r>
      <w:r w:rsidR="004A40A0" w:rsidRPr="00D72556">
        <w:rPr>
          <w:rStyle w:val="FontStyle114"/>
          <w:rFonts w:ascii="Arial" w:hAnsi="Arial" w:cs="Arial"/>
          <w:sz w:val="24"/>
          <w:szCs w:val="24"/>
          <w:lang w:eastAsia="en-US"/>
        </w:rPr>
        <w:t>работников</w:t>
      </w:r>
      <w:r w:rsidR="004A40A0" w:rsidRPr="00D72556">
        <w:rPr>
          <w:rStyle w:val="FontStyle114"/>
          <w:rFonts w:ascii="Arial" w:hAnsi="Arial" w:cs="Arial"/>
          <w:sz w:val="24"/>
          <w:szCs w:val="24"/>
          <w:lang w:val="en-US" w:eastAsia="en-US"/>
        </w:rPr>
        <w:t xml:space="preserve"> </w:t>
      </w:r>
      <w:r w:rsidR="004A40A0" w:rsidRPr="00D72556">
        <w:rPr>
          <w:rStyle w:val="FontStyle114"/>
          <w:rFonts w:ascii="Arial" w:hAnsi="Arial" w:cs="Arial"/>
          <w:sz w:val="24"/>
          <w:szCs w:val="24"/>
          <w:lang w:eastAsia="en-US"/>
        </w:rPr>
        <w:t>рисков</w:t>
      </w:r>
      <w:r w:rsidR="004A40A0" w:rsidRPr="00D72556">
        <w:rPr>
          <w:rStyle w:val="FontStyle114"/>
          <w:rFonts w:ascii="Arial" w:hAnsi="Arial" w:cs="Arial"/>
          <w:sz w:val="24"/>
          <w:szCs w:val="24"/>
          <w:lang w:val="en-US" w:eastAsia="en-US"/>
        </w:rPr>
        <w:t xml:space="preserve">, </w:t>
      </w:r>
      <w:r w:rsidR="004A40A0" w:rsidRPr="00D72556">
        <w:rPr>
          <w:rStyle w:val="FontStyle114"/>
          <w:rFonts w:ascii="Arial" w:hAnsi="Arial" w:cs="Arial"/>
          <w:sz w:val="24"/>
          <w:szCs w:val="24"/>
          <w:lang w:eastAsia="en-US"/>
        </w:rPr>
        <w:t>связанных</w:t>
      </w:r>
      <w:r w:rsidR="004A40A0" w:rsidRPr="00D72556">
        <w:rPr>
          <w:rStyle w:val="FontStyle114"/>
          <w:rFonts w:ascii="Arial" w:hAnsi="Arial" w:cs="Arial"/>
          <w:sz w:val="24"/>
          <w:szCs w:val="24"/>
          <w:lang w:val="en-US" w:eastAsia="en-US"/>
        </w:rPr>
        <w:t xml:space="preserve"> </w:t>
      </w:r>
      <w:r w:rsidR="004A40A0" w:rsidRPr="00D72556">
        <w:rPr>
          <w:rStyle w:val="FontStyle114"/>
          <w:rFonts w:ascii="Arial" w:hAnsi="Arial" w:cs="Arial"/>
          <w:sz w:val="24"/>
          <w:szCs w:val="24"/>
          <w:lang w:eastAsia="en-US"/>
        </w:rPr>
        <w:t>с</w:t>
      </w:r>
      <w:r w:rsidR="004A40A0" w:rsidRPr="00D72556">
        <w:rPr>
          <w:rStyle w:val="FontStyle114"/>
          <w:rFonts w:ascii="Arial" w:hAnsi="Arial" w:cs="Arial"/>
          <w:sz w:val="24"/>
          <w:szCs w:val="24"/>
          <w:lang w:val="en-US" w:eastAsia="en-US"/>
        </w:rPr>
        <w:t xml:space="preserve"> </w:t>
      </w:r>
      <w:r w:rsidR="004A40A0" w:rsidRPr="00D72556">
        <w:rPr>
          <w:rStyle w:val="FontStyle114"/>
          <w:rFonts w:ascii="Arial" w:hAnsi="Arial" w:cs="Arial"/>
          <w:sz w:val="24"/>
          <w:szCs w:val="24"/>
          <w:lang w:eastAsia="en-US"/>
        </w:rPr>
        <w:t>физическими</w:t>
      </w:r>
      <w:r w:rsidR="004A40A0" w:rsidRPr="00D72556">
        <w:rPr>
          <w:rStyle w:val="FontStyle114"/>
          <w:rFonts w:ascii="Arial" w:hAnsi="Arial" w:cs="Arial"/>
          <w:sz w:val="24"/>
          <w:szCs w:val="24"/>
          <w:lang w:val="en-US" w:eastAsia="en-US"/>
        </w:rPr>
        <w:t xml:space="preserve"> </w:t>
      </w:r>
      <w:r w:rsidR="004A40A0" w:rsidRPr="00D72556">
        <w:rPr>
          <w:rStyle w:val="FontStyle114"/>
          <w:rFonts w:ascii="Arial" w:hAnsi="Arial" w:cs="Arial"/>
          <w:sz w:val="24"/>
          <w:szCs w:val="24"/>
          <w:lang w:eastAsia="en-US"/>
        </w:rPr>
        <w:t>факторами</w:t>
      </w:r>
      <w:r w:rsidR="004A40A0" w:rsidRPr="00D72556">
        <w:rPr>
          <w:rStyle w:val="FontStyle114"/>
          <w:rFonts w:ascii="Arial" w:hAnsi="Arial" w:cs="Arial"/>
          <w:sz w:val="24"/>
          <w:szCs w:val="24"/>
          <w:lang w:val="en-US" w:eastAsia="en-US"/>
        </w:rPr>
        <w:t xml:space="preserve"> (</w:t>
      </w:r>
      <w:r w:rsidR="004A40A0" w:rsidRPr="00D72556">
        <w:rPr>
          <w:rStyle w:val="FontStyle114"/>
          <w:rFonts w:ascii="Arial" w:hAnsi="Arial" w:cs="Arial"/>
          <w:sz w:val="24"/>
          <w:szCs w:val="24"/>
          <w:lang w:eastAsia="en-US"/>
        </w:rPr>
        <w:t>вибрация</w:t>
      </w:r>
      <w:r w:rsidR="004A40A0" w:rsidRPr="00D72556">
        <w:rPr>
          <w:rStyle w:val="FontStyle114"/>
          <w:rFonts w:ascii="Arial" w:hAnsi="Arial" w:cs="Arial"/>
          <w:sz w:val="24"/>
          <w:szCs w:val="24"/>
          <w:lang w:val="en-US" w:eastAsia="en-US"/>
        </w:rPr>
        <w:t>) (</w:t>
      </w:r>
      <w:r w:rsidR="004A40A0" w:rsidRPr="00D72556">
        <w:rPr>
          <w:rStyle w:val="FontStyle114"/>
          <w:rFonts w:ascii="Arial" w:hAnsi="Arial" w:cs="Arial"/>
          <w:sz w:val="24"/>
          <w:szCs w:val="24"/>
          <w:lang w:eastAsia="en-US"/>
        </w:rPr>
        <w:t>шестнадцатая</w:t>
      </w:r>
      <w:r w:rsidR="004A40A0" w:rsidRPr="00D72556">
        <w:rPr>
          <w:rStyle w:val="FontStyle114"/>
          <w:rFonts w:ascii="Arial" w:hAnsi="Arial" w:cs="Arial"/>
          <w:sz w:val="24"/>
          <w:szCs w:val="24"/>
          <w:lang w:val="en-US" w:eastAsia="en-US"/>
        </w:rPr>
        <w:t xml:space="preserve"> </w:t>
      </w:r>
      <w:r w:rsidR="004A40A0" w:rsidRPr="00D72556">
        <w:rPr>
          <w:rStyle w:val="FontStyle114"/>
          <w:rFonts w:ascii="Arial" w:hAnsi="Arial" w:cs="Arial"/>
          <w:sz w:val="24"/>
          <w:szCs w:val="24"/>
          <w:lang w:eastAsia="en-US"/>
        </w:rPr>
        <w:t>индивидуальная</w:t>
      </w:r>
      <w:r w:rsidR="004A40A0" w:rsidRPr="00D72556">
        <w:rPr>
          <w:rStyle w:val="FontStyle114"/>
          <w:rFonts w:ascii="Arial" w:hAnsi="Arial" w:cs="Arial"/>
          <w:sz w:val="24"/>
          <w:szCs w:val="24"/>
          <w:lang w:val="en-US" w:eastAsia="en-US"/>
        </w:rPr>
        <w:t xml:space="preserve"> </w:t>
      </w:r>
      <w:r w:rsidR="004A40A0" w:rsidRPr="00D72556">
        <w:rPr>
          <w:rStyle w:val="FontStyle114"/>
          <w:rFonts w:ascii="Arial" w:hAnsi="Arial" w:cs="Arial"/>
          <w:sz w:val="24"/>
          <w:szCs w:val="24"/>
          <w:lang w:eastAsia="en-US"/>
        </w:rPr>
        <w:t>Директива</w:t>
      </w:r>
      <w:r w:rsidR="004A40A0" w:rsidRPr="00D72556">
        <w:rPr>
          <w:rStyle w:val="FontStyle114"/>
          <w:rFonts w:ascii="Arial" w:hAnsi="Arial" w:cs="Arial"/>
          <w:sz w:val="24"/>
          <w:szCs w:val="24"/>
          <w:lang w:val="en-US" w:eastAsia="en-US"/>
        </w:rPr>
        <w:t xml:space="preserve"> </w:t>
      </w:r>
      <w:r w:rsidR="004A40A0" w:rsidRPr="00D72556">
        <w:rPr>
          <w:rStyle w:val="FontStyle114"/>
          <w:rFonts w:ascii="Arial" w:hAnsi="Arial" w:cs="Arial"/>
          <w:sz w:val="24"/>
          <w:szCs w:val="24"/>
          <w:lang w:eastAsia="en-US"/>
        </w:rPr>
        <w:t>по</w:t>
      </w:r>
      <w:r w:rsidR="004A40A0" w:rsidRPr="00D72556">
        <w:rPr>
          <w:rStyle w:val="FontStyle114"/>
          <w:rFonts w:ascii="Arial" w:hAnsi="Arial" w:cs="Arial"/>
          <w:sz w:val="24"/>
          <w:szCs w:val="24"/>
          <w:lang w:val="en-US" w:eastAsia="en-US"/>
        </w:rPr>
        <w:t xml:space="preserve"> </w:t>
      </w:r>
      <w:r w:rsidR="004A40A0" w:rsidRPr="00D72556">
        <w:rPr>
          <w:rStyle w:val="FontStyle114"/>
          <w:rFonts w:ascii="Arial" w:hAnsi="Arial" w:cs="Arial"/>
          <w:sz w:val="24"/>
          <w:szCs w:val="24"/>
          <w:lang w:eastAsia="en-US"/>
        </w:rPr>
        <w:t>смыслу</w:t>
      </w:r>
      <w:r w:rsidR="004A40A0" w:rsidRPr="00D72556">
        <w:rPr>
          <w:rStyle w:val="FontStyle114"/>
          <w:rFonts w:ascii="Arial" w:hAnsi="Arial" w:cs="Arial"/>
          <w:sz w:val="24"/>
          <w:szCs w:val="24"/>
          <w:lang w:val="en-US" w:eastAsia="en-US"/>
        </w:rPr>
        <w:t xml:space="preserve"> </w:t>
      </w:r>
      <w:r w:rsidR="004A40A0" w:rsidRPr="00D72556">
        <w:rPr>
          <w:rStyle w:val="FontStyle114"/>
          <w:rFonts w:ascii="Arial" w:hAnsi="Arial" w:cs="Arial"/>
          <w:sz w:val="24"/>
          <w:szCs w:val="24"/>
          <w:lang w:eastAsia="en-US"/>
        </w:rPr>
        <w:t>статьи</w:t>
      </w:r>
      <w:r w:rsidR="004A40A0" w:rsidRPr="00D72556">
        <w:rPr>
          <w:rStyle w:val="FontStyle114"/>
          <w:rFonts w:ascii="Arial" w:hAnsi="Arial" w:cs="Arial"/>
          <w:sz w:val="24"/>
          <w:szCs w:val="24"/>
          <w:lang w:val="en-US" w:eastAsia="en-US"/>
        </w:rPr>
        <w:t xml:space="preserve"> 16). (1) </w:t>
      </w:r>
      <w:r w:rsidR="004A40A0" w:rsidRPr="00D72556">
        <w:rPr>
          <w:rStyle w:val="FontStyle114"/>
          <w:rFonts w:ascii="Arial" w:hAnsi="Arial" w:cs="Arial"/>
          <w:sz w:val="24"/>
          <w:szCs w:val="24"/>
          <w:lang w:eastAsia="en-US"/>
        </w:rPr>
        <w:t>Директивы</w:t>
      </w:r>
      <w:r w:rsidR="004A40A0" w:rsidRPr="00D72556">
        <w:rPr>
          <w:rStyle w:val="FontStyle114"/>
          <w:rFonts w:ascii="Arial" w:hAnsi="Arial" w:cs="Arial"/>
          <w:sz w:val="24"/>
          <w:szCs w:val="24"/>
          <w:lang w:val="en-US" w:eastAsia="en-US"/>
        </w:rPr>
        <w:t xml:space="preserve"> 89/391/</w:t>
      </w:r>
      <w:r w:rsidR="004A40A0" w:rsidRPr="00D72556">
        <w:rPr>
          <w:rStyle w:val="FontStyle114"/>
          <w:rFonts w:ascii="Arial" w:hAnsi="Arial" w:cs="Arial"/>
          <w:sz w:val="24"/>
          <w:szCs w:val="24"/>
          <w:lang w:eastAsia="en-US"/>
        </w:rPr>
        <w:t>ЕЕС</w:t>
      </w:r>
      <w:r w:rsidRPr="00D72556">
        <w:rPr>
          <w:rStyle w:val="FontStyle114"/>
          <w:rFonts w:ascii="Arial" w:hAnsi="Arial" w:cs="Arial"/>
          <w:sz w:val="24"/>
          <w:szCs w:val="24"/>
          <w:lang w:val="en-US" w:eastAsia="en-US"/>
        </w:rPr>
        <w:t>)</w:t>
      </w:r>
      <w:r w:rsidR="00D72556" w:rsidRPr="00D72556">
        <w:rPr>
          <w:rStyle w:val="FontStyle114"/>
          <w:rFonts w:ascii="Arial" w:hAnsi="Arial" w:cs="Arial"/>
          <w:sz w:val="24"/>
          <w:szCs w:val="24"/>
          <w:lang w:val="en-US" w:eastAsia="en-US"/>
        </w:rPr>
        <w:t>)</w:t>
      </w:r>
    </w:p>
    <w:p w14:paraId="08786F86" w14:textId="4AE2544A" w:rsidR="004729FB" w:rsidRPr="00D72556" w:rsidRDefault="004729FB" w:rsidP="003B38C1">
      <w:pPr>
        <w:pStyle w:val="Style61"/>
        <w:widowControl/>
        <w:ind w:firstLine="567"/>
        <w:jc w:val="both"/>
        <w:rPr>
          <w:rStyle w:val="FontStyle115"/>
          <w:rFonts w:ascii="Arial" w:hAnsi="Arial" w:cs="Arial"/>
          <w:sz w:val="24"/>
          <w:szCs w:val="24"/>
          <w:lang w:eastAsia="en-US"/>
        </w:rPr>
      </w:pPr>
      <w:r w:rsidRPr="00D72556">
        <w:rPr>
          <w:rStyle w:val="FontStyle114"/>
          <w:rFonts w:ascii="Arial" w:hAnsi="Arial" w:cs="Arial"/>
          <w:sz w:val="24"/>
          <w:szCs w:val="24"/>
          <w:lang w:val="en-US" w:eastAsia="en-US"/>
        </w:rPr>
        <w:t xml:space="preserve">[13] UN/ECE R10:2019, </w:t>
      </w:r>
      <w:r w:rsidR="00D72556" w:rsidRPr="00D72556">
        <w:rPr>
          <w:rFonts w:ascii="Arial" w:hAnsi="Arial" w:cs="Arial"/>
          <w:lang w:val="en-US"/>
        </w:rPr>
        <w:t>Regulation No. 10 — Uniform provisions concerning the approval of vehicles with regard to electromagnetic compatibility (</w:t>
      </w:r>
      <w:r w:rsidR="004A40A0" w:rsidRPr="00D72556">
        <w:rPr>
          <w:rStyle w:val="FontStyle115"/>
          <w:rFonts w:ascii="Arial" w:hAnsi="Arial" w:cs="Arial"/>
          <w:i w:val="0"/>
          <w:sz w:val="24"/>
          <w:szCs w:val="24"/>
          <w:lang w:eastAsia="en-US"/>
        </w:rPr>
        <w:t>Правила</w:t>
      </w:r>
      <w:r w:rsidR="004A40A0" w:rsidRPr="00D72556">
        <w:rPr>
          <w:rStyle w:val="FontStyle115"/>
          <w:rFonts w:ascii="Arial" w:hAnsi="Arial" w:cs="Arial"/>
          <w:i w:val="0"/>
          <w:sz w:val="24"/>
          <w:szCs w:val="24"/>
          <w:lang w:val="en-US" w:eastAsia="en-US"/>
        </w:rPr>
        <w:t xml:space="preserve"> № 10. </w:t>
      </w:r>
      <w:r w:rsidR="004A40A0" w:rsidRPr="00D72556">
        <w:rPr>
          <w:rStyle w:val="FontStyle115"/>
          <w:rFonts w:ascii="Arial" w:hAnsi="Arial" w:cs="Arial"/>
          <w:i w:val="0"/>
          <w:sz w:val="24"/>
          <w:szCs w:val="24"/>
          <w:lang w:eastAsia="en-US"/>
        </w:rPr>
        <w:t>Единообразные предписания, касающиеся официального утверждения транспортных средств в отношении электромагнитной совместимости</w:t>
      </w:r>
      <w:r w:rsidR="00D72556" w:rsidRPr="00D72556">
        <w:rPr>
          <w:rStyle w:val="FontStyle115"/>
          <w:rFonts w:ascii="Arial" w:hAnsi="Arial" w:cs="Arial"/>
          <w:i w:val="0"/>
          <w:sz w:val="24"/>
          <w:szCs w:val="24"/>
          <w:lang w:eastAsia="en-US"/>
        </w:rPr>
        <w:t>)</w:t>
      </w:r>
    </w:p>
    <w:p w14:paraId="0F5B269F" w14:textId="4C91363D" w:rsidR="004729FB" w:rsidRPr="00D72556" w:rsidRDefault="004729FB" w:rsidP="003B38C1">
      <w:pPr>
        <w:pStyle w:val="Style61"/>
        <w:widowControl/>
        <w:ind w:firstLine="567"/>
        <w:jc w:val="both"/>
        <w:rPr>
          <w:rStyle w:val="FontStyle115"/>
          <w:rFonts w:ascii="Arial" w:hAnsi="Arial" w:cs="Arial"/>
          <w:sz w:val="24"/>
          <w:szCs w:val="24"/>
          <w:lang w:eastAsia="en-US"/>
        </w:rPr>
      </w:pPr>
      <w:r w:rsidRPr="00D72556">
        <w:rPr>
          <w:rStyle w:val="FontStyle114"/>
          <w:rFonts w:ascii="Arial" w:hAnsi="Arial" w:cs="Arial"/>
          <w:sz w:val="24"/>
          <w:szCs w:val="24"/>
          <w:lang w:val="en-US" w:eastAsia="en-US"/>
        </w:rPr>
        <w:t xml:space="preserve">[14] UN/ECE R46:2019, </w:t>
      </w:r>
      <w:r w:rsidR="00D72556" w:rsidRPr="00D72556">
        <w:rPr>
          <w:rFonts w:ascii="Arial" w:hAnsi="Arial" w:cs="Arial"/>
          <w:lang w:val="en-US"/>
        </w:rPr>
        <w:t>Regulation No. 46 — Uniform provisions concerning the approval of devices for indirect vision and of motor vehicles with regard to the installation of these devices (</w:t>
      </w:r>
      <w:r w:rsidR="0005782A" w:rsidRPr="00D72556">
        <w:rPr>
          <w:rStyle w:val="FontStyle115"/>
          <w:rFonts w:ascii="Arial" w:hAnsi="Arial" w:cs="Arial"/>
          <w:i w:val="0"/>
          <w:sz w:val="24"/>
          <w:szCs w:val="24"/>
          <w:lang w:eastAsia="en-US"/>
        </w:rPr>
        <w:t>Правила</w:t>
      </w:r>
      <w:r w:rsidR="0005782A" w:rsidRPr="00D72556">
        <w:rPr>
          <w:rStyle w:val="FontStyle115"/>
          <w:rFonts w:ascii="Arial" w:hAnsi="Arial" w:cs="Arial"/>
          <w:i w:val="0"/>
          <w:sz w:val="24"/>
          <w:szCs w:val="24"/>
          <w:lang w:val="en-US" w:eastAsia="en-US"/>
        </w:rPr>
        <w:t xml:space="preserve"> № 46. </w:t>
      </w:r>
      <w:r w:rsidR="0005782A" w:rsidRPr="00D72556">
        <w:rPr>
          <w:rStyle w:val="FontStyle115"/>
          <w:rFonts w:ascii="Arial" w:hAnsi="Arial" w:cs="Arial"/>
          <w:i w:val="0"/>
          <w:sz w:val="24"/>
          <w:szCs w:val="24"/>
          <w:lang w:eastAsia="en-US"/>
        </w:rPr>
        <w:t>Единообразные предписания, касающиеся официального утверждения устройств непрямого обзора и автомобилей в отношении установки таких устройств</w:t>
      </w:r>
      <w:r w:rsidR="00D72556" w:rsidRPr="00D72556">
        <w:rPr>
          <w:rStyle w:val="FontStyle115"/>
          <w:rFonts w:ascii="Arial" w:hAnsi="Arial" w:cs="Arial"/>
          <w:i w:val="0"/>
          <w:sz w:val="24"/>
          <w:szCs w:val="24"/>
          <w:lang w:eastAsia="en-US"/>
        </w:rPr>
        <w:t>)</w:t>
      </w:r>
    </w:p>
    <w:p w14:paraId="36E56B6B" w14:textId="1D873824" w:rsidR="004729FB" w:rsidRPr="00D72556" w:rsidRDefault="004729FB" w:rsidP="003B38C1">
      <w:pPr>
        <w:pStyle w:val="Style61"/>
        <w:widowControl/>
        <w:ind w:firstLine="567"/>
        <w:jc w:val="both"/>
        <w:rPr>
          <w:rStyle w:val="FontStyle115"/>
          <w:rFonts w:ascii="Arial" w:hAnsi="Arial" w:cs="Arial"/>
          <w:sz w:val="24"/>
          <w:szCs w:val="24"/>
          <w:lang w:eastAsia="en-US"/>
        </w:rPr>
      </w:pPr>
      <w:r w:rsidRPr="00D72556">
        <w:rPr>
          <w:rStyle w:val="FontStyle114"/>
          <w:rFonts w:ascii="Arial" w:hAnsi="Arial" w:cs="Arial"/>
          <w:sz w:val="24"/>
          <w:szCs w:val="24"/>
          <w:lang w:val="en-US" w:eastAsia="en-US"/>
        </w:rPr>
        <w:t xml:space="preserve">[15] UN/ECE R65:2017, </w:t>
      </w:r>
      <w:r w:rsidR="00D72556" w:rsidRPr="00D72556">
        <w:rPr>
          <w:rFonts w:ascii="Arial" w:hAnsi="Arial" w:cs="Arial"/>
          <w:lang w:val="en-US"/>
        </w:rPr>
        <w:t>Regulation No. 65 — Uniform provisions concerning the approval of special warning lamps for power-driven vehicles and their trailers (</w:t>
      </w:r>
      <w:r w:rsidR="0005782A" w:rsidRPr="00D72556">
        <w:rPr>
          <w:rStyle w:val="FontStyle115"/>
          <w:rFonts w:ascii="Arial" w:hAnsi="Arial" w:cs="Arial"/>
          <w:i w:val="0"/>
          <w:sz w:val="24"/>
          <w:szCs w:val="24"/>
          <w:lang w:eastAsia="en-US"/>
        </w:rPr>
        <w:t>Правила</w:t>
      </w:r>
      <w:r w:rsidR="0005782A" w:rsidRPr="00D72556">
        <w:rPr>
          <w:rStyle w:val="FontStyle115"/>
          <w:rFonts w:ascii="Arial" w:hAnsi="Arial" w:cs="Arial"/>
          <w:i w:val="0"/>
          <w:sz w:val="24"/>
          <w:szCs w:val="24"/>
          <w:lang w:val="en-US" w:eastAsia="en-US"/>
        </w:rPr>
        <w:t xml:space="preserve"> № 65. </w:t>
      </w:r>
      <w:r w:rsidR="0005782A" w:rsidRPr="00D72556">
        <w:rPr>
          <w:rStyle w:val="FontStyle115"/>
          <w:rFonts w:ascii="Arial" w:hAnsi="Arial" w:cs="Arial"/>
          <w:i w:val="0"/>
          <w:sz w:val="24"/>
          <w:szCs w:val="24"/>
          <w:lang w:eastAsia="en-US"/>
        </w:rPr>
        <w:t>Единообразные предписания, касающиеся официального утверждения специальных сигнальных огней для механических транспортных средств и их прицепов</w:t>
      </w:r>
      <w:r w:rsidR="00D72556" w:rsidRPr="00D72556">
        <w:rPr>
          <w:rStyle w:val="FontStyle115"/>
          <w:rFonts w:ascii="Arial" w:hAnsi="Arial" w:cs="Arial"/>
          <w:i w:val="0"/>
          <w:sz w:val="24"/>
          <w:szCs w:val="24"/>
          <w:lang w:eastAsia="en-US"/>
        </w:rPr>
        <w:t>)</w:t>
      </w:r>
    </w:p>
    <w:p w14:paraId="1A56B08E" w14:textId="4BB148A3" w:rsidR="004729FB" w:rsidRPr="00D72556" w:rsidRDefault="004729FB" w:rsidP="003B38C1">
      <w:pPr>
        <w:pStyle w:val="Style61"/>
        <w:widowControl/>
        <w:ind w:firstLine="567"/>
        <w:jc w:val="both"/>
        <w:rPr>
          <w:rStyle w:val="FontStyle115"/>
          <w:rFonts w:ascii="Arial" w:hAnsi="Arial" w:cs="Arial"/>
          <w:sz w:val="24"/>
          <w:szCs w:val="24"/>
          <w:lang w:eastAsia="en-US"/>
        </w:rPr>
      </w:pPr>
      <w:r w:rsidRPr="00D72556">
        <w:rPr>
          <w:rStyle w:val="FontStyle114"/>
          <w:rFonts w:ascii="Arial" w:hAnsi="Arial" w:cs="Arial"/>
          <w:sz w:val="24"/>
          <w:szCs w:val="24"/>
          <w:lang w:eastAsia="en-US"/>
        </w:rPr>
        <w:t xml:space="preserve">[16] </w:t>
      </w:r>
      <w:r w:rsidRPr="00D72556">
        <w:rPr>
          <w:rStyle w:val="FontStyle114"/>
          <w:rFonts w:ascii="Arial" w:hAnsi="Arial" w:cs="Arial"/>
          <w:sz w:val="24"/>
          <w:szCs w:val="24"/>
          <w:lang w:val="en-US" w:eastAsia="en-US"/>
        </w:rPr>
        <w:t>UN</w:t>
      </w:r>
      <w:r w:rsidRPr="00D72556">
        <w:rPr>
          <w:rStyle w:val="FontStyle114"/>
          <w:rFonts w:ascii="Arial" w:hAnsi="Arial" w:cs="Arial"/>
          <w:sz w:val="24"/>
          <w:szCs w:val="24"/>
          <w:lang w:eastAsia="en-US"/>
        </w:rPr>
        <w:t>/</w:t>
      </w:r>
      <w:r w:rsidRPr="00D72556">
        <w:rPr>
          <w:rStyle w:val="FontStyle114"/>
          <w:rFonts w:ascii="Arial" w:hAnsi="Arial" w:cs="Arial"/>
          <w:sz w:val="24"/>
          <w:szCs w:val="24"/>
          <w:lang w:val="en-US" w:eastAsia="en-US"/>
        </w:rPr>
        <w:t>ECE</w:t>
      </w:r>
      <w:r w:rsidRPr="00D72556">
        <w:rPr>
          <w:rStyle w:val="FontStyle114"/>
          <w:rFonts w:ascii="Arial" w:hAnsi="Arial" w:cs="Arial"/>
          <w:sz w:val="24"/>
          <w:szCs w:val="24"/>
          <w:lang w:eastAsia="en-US"/>
        </w:rPr>
        <w:t xml:space="preserve"> </w:t>
      </w:r>
      <w:r w:rsidRPr="00D72556">
        <w:rPr>
          <w:rStyle w:val="FontStyle114"/>
          <w:rFonts w:ascii="Arial" w:hAnsi="Arial" w:cs="Arial"/>
          <w:sz w:val="24"/>
          <w:szCs w:val="24"/>
          <w:lang w:val="en-US" w:eastAsia="en-US"/>
        </w:rPr>
        <w:t>R</w:t>
      </w:r>
      <w:r w:rsidRPr="00D72556">
        <w:rPr>
          <w:rStyle w:val="FontStyle114"/>
          <w:rFonts w:ascii="Arial" w:hAnsi="Arial" w:cs="Arial"/>
          <w:sz w:val="24"/>
          <w:szCs w:val="24"/>
          <w:lang w:eastAsia="en-US"/>
        </w:rPr>
        <w:t xml:space="preserve">100:2019, </w:t>
      </w:r>
      <w:r w:rsidR="00D72556" w:rsidRPr="00D72556">
        <w:rPr>
          <w:rFonts w:ascii="Arial" w:hAnsi="Arial" w:cs="Arial"/>
          <w:lang w:val="en-US"/>
        </w:rPr>
        <w:t>Regulation</w:t>
      </w:r>
      <w:r w:rsidR="00D72556" w:rsidRPr="00D72556">
        <w:rPr>
          <w:rFonts w:ascii="Arial" w:hAnsi="Arial" w:cs="Arial"/>
        </w:rPr>
        <w:t xml:space="preserve"> </w:t>
      </w:r>
      <w:r w:rsidR="00D72556" w:rsidRPr="00D72556">
        <w:rPr>
          <w:rFonts w:ascii="Arial" w:hAnsi="Arial" w:cs="Arial"/>
          <w:lang w:val="en-US"/>
        </w:rPr>
        <w:t>No</w:t>
      </w:r>
      <w:r w:rsidR="00D72556" w:rsidRPr="00D72556">
        <w:rPr>
          <w:rFonts w:ascii="Arial" w:hAnsi="Arial" w:cs="Arial"/>
        </w:rPr>
        <w:t xml:space="preserve">. 100 — </w:t>
      </w:r>
      <w:r w:rsidR="00D72556" w:rsidRPr="00D72556">
        <w:rPr>
          <w:rFonts w:ascii="Arial" w:hAnsi="Arial" w:cs="Arial"/>
          <w:lang w:val="en-US"/>
        </w:rPr>
        <w:t>Battery</w:t>
      </w:r>
      <w:r w:rsidR="00D72556" w:rsidRPr="00D72556">
        <w:rPr>
          <w:rFonts w:ascii="Arial" w:hAnsi="Arial" w:cs="Arial"/>
        </w:rPr>
        <w:t xml:space="preserve"> </w:t>
      </w:r>
      <w:r w:rsidR="00D72556" w:rsidRPr="00D72556">
        <w:rPr>
          <w:rFonts w:ascii="Arial" w:hAnsi="Arial" w:cs="Arial"/>
          <w:lang w:val="en-US"/>
        </w:rPr>
        <w:t>electric</w:t>
      </w:r>
      <w:r w:rsidR="00D72556" w:rsidRPr="00D72556">
        <w:rPr>
          <w:rFonts w:ascii="Arial" w:hAnsi="Arial" w:cs="Arial"/>
        </w:rPr>
        <w:t xml:space="preserve"> </w:t>
      </w:r>
      <w:r w:rsidR="00D72556" w:rsidRPr="00D72556">
        <w:rPr>
          <w:rFonts w:ascii="Arial" w:hAnsi="Arial" w:cs="Arial"/>
          <w:lang w:val="en-US"/>
        </w:rPr>
        <w:t>vehicle</w:t>
      </w:r>
      <w:r w:rsidR="00D72556" w:rsidRPr="00D72556">
        <w:rPr>
          <w:rFonts w:ascii="Arial" w:hAnsi="Arial" w:cs="Arial"/>
        </w:rPr>
        <w:t xml:space="preserve"> </w:t>
      </w:r>
      <w:r w:rsidR="00D72556" w:rsidRPr="00D72556">
        <w:rPr>
          <w:rFonts w:ascii="Arial" w:hAnsi="Arial" w:cs="Arial"/>
          <w:lang w:val="en-US"/>
        </w:rPr>
        <w:t>safety</w:t>
      </w:r>
      <w:r w:rsidR="00D72556" w:rsidRPr="00D72556">
        <w:rPr>
          <w:rFonts w:ascii="Arial" w:hAnsi="Arial" w:cs="Arial"/>
        </w:rPr>
        <w:t xml:space="preserve"> (</w:t>
      </w:r>
      <w:r w:rsidR="0005782A" w:rsidRPr="00D72556">
        <w:rPr>
          <w:rStyle w:val="FontStyle115"/>
          <w:rFonts w:ascii="Arial" w:hAnsi="Arial" w:cs="Arial"/>
          <w:i w:val="0"/>
          <w:sz w:val="24"/>
          <w:szCs w:val="24"/>
          <w:lang w:eastAsia="en-US"/>
        </w:rPr>
        <w:t>Правила № 100. Безопасность электромобилей на аккумуляторных источниках питания</w:t>
      </w:r>
      <w:r w:rsidR="00D72556" w:rsidRPr="00D72556">
        <w:rPr>
          <w:rStyle w:val="FontStyle115"/>
          <w:rFonts w:ascii="Arial" w:hAnsi="Arial" w:cs="Arial"/>
          <w:i w:val="0"/>
          <w:sz w:val="24"/>
          <w:szCs w:val="24"/>
          <w:lang w:eastAsia="en-US"/>
        </w:rPr>
        <w:t>)</w:t>
      </w:r>
    </w:p>
    <w:p w14:paraId="0ABFF269" w14:textId="5F17934C" w:rsidR="004729FB" w:rsidRPr="00D72556" w:rsidRDefault="004729FB" w:rsidP="003B38C1">
      <w:pPr>
        <w:pStyle w:val="Style61"/>
        <w:widowControl/>
        <w:ind w:firstLine="567"/>
        <w:jc w:val="both"/>
        <w:rPr>
          <w:rStyle w:val="FontStyle115"/>
          <w:rFonts w:ascii="Arial" w:hAnsi="Arial" w:cs="Arial"/>
          <w:i w:val="0"/>
          <w:sz w:val="24"/>
          <w:szCs w:val="24"/>
          <w:lang w:val="en-US" w:eastAsia="en-US"/>
        </w:rPr>
      </w:pPr>
      <w:r w:rsidRPr="00D72556">
        <w:rPr>
          <w:rStyle w:val="FontStyle114"/>
          <w:rFonts w:ascii="Arial" w:hAnsi="Arial" w:cs="Arial"/>
          <w:sz w:val="24"/>
          <w:szCs w:val="24"/>
          <w:lang w:val="en-US" w:eastAsia="en-US"/>
        </w:rPr>
        <w:t xml:space="preserve">[17] EN ISO 13851:2019, </w:t>
      </w:r>
      <w:r w:rsidR="00D72556" w:rsidRPr="00D72556">
        <w:rPr>
          <w:rFonts w:ascii="Arial" w:hAnsi="Arial" w:cs="Arial"/>
          <w:lang w:val="en-US"/>
        </w:rPr>
        <w:t>Safety of machinery - Two-hand control devices - Principles for design and selection (ISO 13851:2019) (</w:t>
      </w:r>
      <w:r w:rsidR="0005782A" w:rsidRPr="00D72556">
        <w:rPr>
          <w:rStyle w:val="FontStyle115"/>
          <w:rFonts w:ascii="Arial" w:hAnsi="Arial" w:cs="Arial"/>
          <w:i w:val="0"/>
          <w:sz w:val="24"/>
          <w:szCs w:val="24"/>
          <w:lang w:eastAsia="en-US"/>
        </w:rPr>
        <w:t>Безопасность</w:t>
      </w:r>
      <w:r w:rsidR="0005782A" w:rsidRPr="00D72556">
        <w:rPr>
          <w:rStyle w:val="FontStyle115"/>
          <w:rFonts w:ascii="Arial" w:hAnsi="Arial" w:cs="Arial"/>
          <w:i w:val="0"/>
          <w:sz w:val="24"/>
          <w:szCs w:val="24"/>
          <w:lang w:val="en-US" w:eastAsia="en-US"/>
        </w:rPr>
        <w:t xml:space="preserve"> </w:t>
      </w:r>
      <w:r w:rsidR="0005782A" w:rsidRPr="00D72556">
        <w:rPr>
          <w:rStyle w:val="FontStyle115"/>
          <w:rFonts w:ascii="Arial" w:hAnsi="Arial" w:cs="Arial"/>
          <w:i w:val="0"/>
          <w:sz w:val="24"/>
          <w:szCs w:val="24"/>
          <w:lang w:eastAsia="en-US"/>
        </w:rPr>
        <w:t>машин</w:t>
      </w:r>
      <w:r w:rsidR="0005782A" w:rsidRPr="00D72556">
        <w:rPr>
          <w:rStyle w:val="FontStyle115"/>
          <w:rFonts w:ascii="Arial" w:hAnsi="Arial" w:cs="Arial"/>
          <w:i w:val="0"/>
          <w:sz w:val="24"/>
          <w:szCs w:val="24"/>
          <w:lang w:val="en-US" w:eastAsia="en-US"/>
        </w:rPr>
        <w:t xml:space="preserve">. </w:t>
      </w:r>
      <w:r w:rsidR="0005782A" w:rsidRPr="00D72556">
        <w:rPr>
          <w:rStyle w:val="FontStyle115"/>
          <w:rFonts w:ascii="Arial" w:hAnsi="Arial" w:cs="Arial"/>
          <w:i w:val="0"/>
          <w:sz w:val="24"/>
          <w:szCs w:val="24"/>
          <w:lang w:eastAsia="en-US"/>
        </w:rPr>
        <w:t>Двуручные устройства управления. Принципы</w:t>
      </w:r>
      <w:r w:rsidR="0005782A" w:rsidRPr="00D72556">
        <w:rPr>
          <w:rStyle w:val="FontStyle115"/>
          <w:rFonts w:ascii="Arial" w:hAnsi="Arial" w:cs="Arial"/>
          <w:i w:val="0"/>
          <w:sz w:val="24"/>
          <w:szCs w:val="24"/>
          <w:lang w:val="en-US" w:eastAsia="en-US"/>
        </w:rPr>
        <w:t xml:space="preserve"> </w:t>
      </w:r>
      <w:r w:rsidR="0005782A" w:rsidRPr="00D72556">
        <w:rPr>
          <w:rStyle w:val="FontStyle115"/>
          <w:rFonts w:ascii="Arial" w:hAnsi="Arial" w:cs="Arial"/>
          <w:i w:val="0"/>
          <w:sz w:val="24"/>
          <w:szCs w:val="24"/>
          <w:lang w:eastAsia="en-US"/>
        </w:rPr>
        <w:t>проектирования</w:t>
      </w:r>
      <w:r w:rsidR="0005782A" w:rsidRPr="00D72556">
        <w:rPr>
          <w:rStyle w:val="FontStyle115"/>
          <w:rFonts w:ascii="Arial" w:hAnsi="Arial" w:cs="Arial"/>
          <w:i w:val="0"/>
          <w:sz w:val="24"/>
          <w:szCs w:val="24"/>
          <w:lang w:val="en-US" w:eastAsia="en-US"/>
        </w:rPr>
        <w:t xml:space="preserve"> </w:t>
      </w:r>
      <w:r w:rsidR="0005782A" w:rsidRPr="00D72556">
        <w:rPr>
          <w:rStyle w:val="FontStyle115"/>
          <w:rFonts w:ascii="Arial" w:hAnsi="Arial" w:cs="Arial"/>
          <w:i w:val="0"/>
          <w:sz w:val="24"/>
          <w:szCs w:val="24"/>
          <w:lang w:eastAsia="en-US"/>
        </w:rPr>
        <w:t>и</w:t>
      </w:r>
      <w:r w:rsidR="0005782A" w:rsidRPr="00D72556">
        <w:rPr>
          <w:rStyle w:val="FontStyle115"/>
          <w:rFonts w:ascii="Arial" w:hAnsi="Arial" w:cs="Arial"/>
          <w:i w:val="0"/>
          <w:sz w:val="24"/>
          <w:szCs w:val="24"/>
          <w:lang w:val="en-US" w:eastAsia="en-US"/>
        </w:rPr>
        <w:t xml:space="preserve"> </w:t>
      </w:r>
      <w:r w:rsidR="0005782A" w:rsidRPr="00D72556">
        <w:rPr>
          <w:rStyle w:val="FontStyle115"/>
          <w:rFonts w:ascii="Arial" w:hAnsi="Arial" w:cs="Arial"/>
          <w:i w:val="0"/>
          <w:sz w:val="24"/>
          <w:szCs w:val="24"/>
          <w:lang w:eastAsia="en-US"/>
        </w:rPr>
        <w:t>выбора</w:t>
      </w:r>
      <w:r w:rsidR="0005782A" w:rsidRPr="00D72556">
        <w:rPr>
          <w:rStyle w:val="FontStyle115"/>
          <w:rFonts w:ascii="Arial" w:hAnsi="Arial" w:cs="Arial"/>
          <w:i w:val="0"/>
          <w:sz w:val="24"/>
          <w:szCs w:val="24"/>
          <w:lang w:val="en-US" w:eastAsia="en-US"/>
        </w:rPr>
        <w:t xml:space="preserve"> </w:t>
      </w:r>
      <w:r w:rsidRPr="00D72556">
        <w:rPr>
          <w:rStyle w:val="FontStyle115"/>
          <w:rFonts w:ascii="Arial" w:hAnsi="Arial" w:cs="Arial"/>
          <w:i w:val="0"/>
          <w:sz w:val="24"/>
          <w:szCs w:val="24"/>
          <w:lang w:val="en-US" w:eastAsia="en-US"/>
        </w:rPr>
        <w:t>(ISO 13851:2019)</w:t>
      </w:r>
      <w:r w:rsidR="00D72556" w:rsidRPr="00D72556">
        <w:rPr>
          <w:rStyle w:val="FontStyle115"/>
          <w:rFonts w:ascii="Arial" w:hAnsi="Arial" w:cs="Arial"/>
          <w:i w:val="0"/>
          <w:sz w:val="24"/>
          <w:szCs w:val="24"/>
          <w:lang w:val="en-US" w:eastAsia="en-US"/>
        </w:rPr>
        <w:t>)</w:t>
      </w:r>
    </w:p>
    <w:p w14:paraId="00C349D1" w14:textId="6FCC412C" w:rsidR="00D72556" w:rsidRDefault="004729FB" w:rsidP="003B38C1">
      <w:pPr>
        <w:pStyle w:val="Style61"/>
        <w:widowControl/>
        <w:ind w:firstLine="567"/>
        <w:jc w:val="both"/>
        <w:rPr>
          <w:rStyle w:val="FontStyle115"/>
          <w:rFonts w:ascii="Arial" w:hAnsi="Arial" w:cs="Arial"/>
          <w:i w:val="0"/>
          <w:sz w:val="24"/>
          <w:szCs w:val="24"/>
          <w:lang w:eastAsia="en-US"/>
        </w:rPr>
      </w:pPr>
      <w:r w:rsidRPr="00D72556">
        <w:rPr>
          <w:rStyle w:val="FontStyle114"/>
          <w:rFonts w:ascii="Arial" w:hAnsi="Arial" w:cs="Arial"/>
          <w:sz w:val="24"/>
          <w:szCs w:val="24"/>
          <w:lang w:val="en-US" w:eastAsia="en-US"/>
        </w:rPr>
        <w:t>[18]</w:t>
      </w:r>
      <w:r w:rsidR="00A91856" w:rsidRPr="00D72556">
        <w:rPr>
          <w:rStyle w:val="FontStyle114"/>
          <w:rFonts w:ascii="Arial" w:hAnsi="Arial" w:cs="Arial"/>
          <w:sz w:val="24"/>
          <w:szCs w:val="24"/>
          <w:lang w:val="en-US" w:eastAsia="en-US"/>
        </w:rPr>
        <w:t xml:space="preserve"> </w:t>
      </w:r>
      <w:r w:rsidRPr="00D72556">
        <w:rPr>
          <w:rStyle w:val="FontStyle114"/>
          <w:rFonts w:ascii="Arial" w:hAnsi="Arial" w:cs="Arial"/>
          <w:sz w:val="24"/>
          <w:szCs w:val="24"/>
          <w:lang w:val="en-US" w:eastAsia="en-US"/>
        </w:rPr>
        <w:t xml:space="preserve">EN ISO 14119:2013, </w:t>
      </w:r>
      <w:r w:rsidR="00D72556" w:rsidRPr="00D72556">
        <w:rPr>
          <w:rFonts w:ascii="Arial" w:hAnsi="Arial" w:cs="Arial"/>
          <w:lang w:val="en-US"/>
        </w:rPr>
        <w:t>Safety of machinery - Interlocking devices associated with guards - Principles for design and selection (ISO 14119:2013) (</w:t>
      </w:r>
      <w:r w:rsidR="002F10A5" w:rsidRPr="00D72556">
        <w:rPr>
          <w:rStyle w:val="FontStyle115"/>
          <w:rFonts w:ascii="Arial" w:hAnsi="Arial" w:cs="Arial"/>
          <w:i w:val="0"/>
          <w:sz w:val="24"/>
          <w:szCs w:val="24"/>
          <w:lang w:eastAsia="en-US"/>
        </w:rPr>
        <w:t>Безопасность</w:t>
      </w:r>
      <w:r w:rsidR="002F10A5" w:rsidRPr="00D72556">
        <w:rPr>
          <w:rStyle w:val="FontStyle115"/>
          <w:rFonts w:ascii="Arial" w:hAnsi="Arial" w:cs="Arial"/>
          <w:i w:val="0"/>
          <w:sz w:val="24"/>
          <w:szCs w:val="24"/>
          <w:lang w:val="en-US" w:eastAsia="en-US"/>
        </w:rPr>
        <w:t xml:space="preserve"> </w:t>
      </w:r>
      <w:r w:rsidR="002F10A5" w:rsidRPr="00D72556">
        <w:rPr>
          <w:rStyle w:val="FontStyle115"/>
          <w:rFonts w:ascii="Arial" w:hAnsi="Arial" w:cs="Arial"/>
          <w:i w:val="0"/>
          <w:sz w:val="24"/>
          <w:szCs w:val="24"/>
          <w:lang w:eastAsia="en-US"/>
        </w:rPr>
        <w:t>машин</w:t>
      </w:r>
      <w:r w:rsidR="002F10A5" w:rsidRPr="00D72556">
        <w:rPr>
          <w:rStyle w:val="FontStyle115"/>
          <w:rFonts w:ascii="Arial" w:hAnsi="Arial" w:cs="Arial"/>
          <w:i w:val="0"/>
          <w:sz w:val="24"/>
          <w:szCs w:val="24"/>
          <w:lang w:val="en-US" w:eastAsia="en-US"/>
        </w:rPr>
        <w:t xml:space="preserve">. </w:t>
      </w:r>
      <w:r w:rsidR="002F10A5" w:rsidRPr="00D72556">
        <w:rPr>
          <w:rStyle w:val="FontStyle115"/>
          <w:rFonts w:ascii="Arial" w:hAnsi="Arial" w:cs="Arial"/>
          <w:i w:val="0"/>
          <w:sz w:val="24"/>
          <w:szCs w:val="24"/>
          <w:lang w:eastAsia="en-US"/>
        </w:rPr>
        <w:t xml:space="preserve">Блокировочные устройства для ограждений. </w:t>
      </w:r>
      <w:r w:rsidR="002F10A5" w:rsidRPr="00D72556">
        <w:rPr>
          <w:rStyle w:val="FontStyle115"/>
          <w:rFonts w:ascii="Arial" w:hAnsi="Arial" w:cs="Arial"/>
          <w:i w:val="0"/>
          <w:sz w:val="24"/>
          <w:szCs w:val="24"/>
          <w:lang w:val="en-US" w:eastAsia="en-US"/>
        </w:rPr>
        <w:t xml:space="preserve">Принципы конструкции и выбора </w:t>
      </w:r>
      <w:r w:rsidRPr="00D72556">
        <w:rPr>
          <w:rStyle w:val="FontStyle115"/>
          <w:rFonts w:ascii="Arial" w:hAnsi="Arial" w:cs="Arial"/>
          <w:i w:val="0"/>
          <w:sz w:val="24"/>
          <w:szCs w:val="24"/>
          <w:lang w:val="en-US" w:eastAsia="en-US"/>
        </w:rPr>
        <w:t>(ISO 14119:2013)</w:t>
      </w:r>
      <w:r w:rsidR="00D72556" w:rsidRPr="00D72556">
        <w:rPr>
          <w:rStyle w:val="FontStyle115"/>
          <w:rFonts w:ascii="Arial" w:hAnsi="Arial" w:cs="Arial"/>
          <w:i w:val="0"/>
          <w:sz w:val="24"/>
          <w:szCs w:val="24"/>
          <w:lang w:eastAsia="en-US"/>
        </w:rPr>
        <w:t>)</w:t>
      </w:r>
    </w:p>
    <w:p w14:paraId="09ED1785" w14:textId="77777777" w:rsidR="00D72556" w:rsidRDefault="00D72556">
      <w:pPr>
        <w:widowControl/>
        <w:autoSpaceDE/>
        <w:autoSpaceDN/>
        <w:adjustRightInd/>
        <w:spacing w:after="200" w:line="276" w:lineRule="auto"/>
        <w:rPr>
          <w:rStyle w:val="FontStyle115"/>
          <w:rFonts w:ascii="Arial" w:hAnsi="Arial" w:cs="Arial"/>
          <w:i w:val="0"/>
          <w:sz w:val="24"/>
          <w:szCs w:val="24"/>
          <w:lang w:eastAsia="en-US"/>
        </w:rPr>
      </w:pPr>
      <w:r>
        <w:rPr>
          <w:rStyle w:val="FontStyle115"/>
          <w:rFonts w:ascii="Arial" w:hAnsi="Arial" w:cs="Arial"/>
          <w:i w:val="0"/>
          <w:sz w:val="24"/>
          <w:szCs w:val="24"/>
          <w:lang w:eastAsia="en-US"/>
        </w:rPr>
        <w:br w:type="page"/>
      </w:r>
    </w:p>
    <w:p w14:paraId="67ABF765" w14:textId="77777777" w:rsidR="00D72556" w:rsidRDefault="00D72556" w:rsidP="00D72556">
      <w:pPr>
        <w:ind w:right="2" w:firstLine="540"/>
        <w:rPr>
          <w:rFonts w:ascii="Arial" w:hAnsi="Arial" w:cs="Arial"/>
          <w:b/>
          <w:bCs/>
        </w:rPr>
      </w:pPr>
    </w:p>
    <w:p w14:paraId="4B3ED2BB" w14:textId="77777777" w:rsidR="00D72556" w:rsidRDefault="00D72556" w:rsidP="00D72556">
      <w:pPr>
        <w:ind w:right="2" w:firstLine="540"/>
        <w:rPr>
          <w:rFonts w:ascii="Arial" w:hAnsi="Arial" w:cs="Arial"/>
          <w:b/>
          <w:bCs/>
        </w:rPr>
      </w:pPr>
    </w:p>
    <w:p w14:paraId="44271F22" w14:textId="77777777" w:rsidR="00D72556" w:rsidRDefault="00D72556" w:rsidP="00D72556">
      <w:pPr>
        <w:ind w:right="2" w:firstLine="540"/>
        <w:rPr>
          <w:rFonts w:ascii="Arial" w:hAnsi="Arial" w:cs="Arial"/>
          <w:b/>
          <w:bCs/>
        </w:rPr>
      </w:pPr>
    </w:p>
    <w:p w14:paraId="2BE234F8" w14:textId="77777777" w:rsidR="00D72556" w:rsidRDefault="00D72556" w:rsidP="00D72556">
      <w:pPr>
        <w:ind w:right="2" w:firstLine="540"/>
        <w:rPr>
          <w:rFonts w:ascii="Arial" w:hAnsi="Arial" w:cs="Arial"/>
          <w:b/>
          <w:bCs/>
        </w:rPr>
      </w:pPr>
    </w:p>
    <w:p w14:paraId="2016CADD" w14:textId="77777777" w:rsidR="00D72556" w:rsidRDefault="00D72556" w:rsidP="00D72556">
      <w:pPr>
        <w:ind w:right="2" w:firstLine="540"/>
        <w:rPr>
          <w:rFonts w:ascii="Arial" w:hAnsi="Arial" w:cs="Arial"/>
          <w:b/>
          <w:bCs/>
        </w:rPr>
      </w:pPr>
    </w:p>
    <w:p w14:paraId="25713FAD" w14:textId="77777777" w:rsidR="00D72556" w:rsidRDefault="00D72556" w:rsidP="00D72556">
      <w:pPr>
        <w:ind w:right="2" w:firstLine="540"/>
        <w:rPr>
          <w:rFonts w:ascii="Arial" w:hAnsi="Arial" w:cs="Arial"/>
          <w:b/>
          <w:bCs/>
        </w:rPr>
      </w:pPr>
    </w:p>
    <w:p w14:paraId="04A49CF4" w14:textId="77777777" w:rsidR="00D72556" w:rsidRDefault="00D72556" w:rsidP="00D72556">
      <w:pPr>
        <w:ind w:right="2" w:firstLine="540"/>
        <w:rPr>
          <w:rFonts w:ascii="Arial" w:hAnsi="Arial" w:cs="Arial"/>
          <w:b/>
          <w:bCs/>
        </w:rPr>
      </w:pPr>
    </w:p>
    <w:p w14:paraId="3A25EC98" w14:textId="77777777" w:rsidR="00D72556" w:rsidRDefault="00D72556" w:rsidP="00D72556">
      <w:pPr>
        <w:ind w:right="2" w:firstLine="540"/>
        <w:rPr>
          <w:rFonts w:ascii="Arial" w:hAnsi="Arial" w:cs="Arial"/>
          <w:b/>
          <w:bCs/>
        </w:rPr>
      </w:pPr>
    </w:p>
    <w:p w14:paraId="5BF266A6" w14:textId="77777777" w:rsidR="00D72556" w:rsidRDefault="00D72556" w:rsidP="00D72556">
      <w:pPr>
        <w:ind w:right="2" w:firstLine="540"/>
        <w:rPr>
          <w:rFonts w:ascii="Arial" w:hAnsi="Arial" w:cs="Arial"/>
          <w:b/>
          <w:bCs/>
        </w:rPr>
      </w:pPr>
    </w:p>
    <w:p w14:paraId="7D58C990" w14:textId="77777777" w:rsidR="00D72556" w:rsidRDefault="00D72556" w:rsidP="00D72556">
      <w:pPr>
        <w:ind w:right="2" w:firstLine="540"/>
        <w:rPr>
          <w:rFonts w:ascii="Arial" w:hAnsi="Arial" w:cs="Arial"/>
          <w:b/>
          <w:bCs/>
        </w:rPr>
      </w:pPr>
    </w:p>
    <w:p w14:paraId="5239A2A8" w14:textId="77777777" w:rsidR="00D72556" w:rsidRDefault="00D72556" w:rsidP="00D72556">
      <w:pPr>
        <w:ind w:right="2" w:firstLine="540"/>
        <w:rPr>
          <w:rFonts w:ascii="Arial" w:hAnsi="Arial" w:cs="Arial"/>
          <w:b/>
          <w:bCs/>
        </w:rPr>
      </w:pPr>
    </w:p>
    <w:p w14:paraId="0821DEED" w14:textId="77777777" w:rsidR="00D72556" w:rsidRDefault="00D72556" w:rsidP="00D72556">
      <w:pPr>
        <w:ind w:right="2" w:firstLine="540"/>
        <w:rPr>
          <w:rFonts w:ascii="Arial" w:hAnsi="Arial" w:cs="Arial"/>
          <w:b/>
          <w:bCs/>
        </w:rPr>
      </w:pPr>
    </w:p>
    <w:p w14:paraId="1671E00D" w14:textId="77777777" w:rsidR="00D72556" w:rsidRDefault="00D72556" w:rsidP="00D72556">
      <w:pPr>
        <w:ind w:right="2" w:firstLine="540"/>
        <w:rPr>
          <w:rFonts w:ascii="Arial" w:hAnsi="Arial" w:cs="Arial"/>
          <w:b/>
          <w:bCs/>
        </w:rPr>
      </w:pPr>
    </w:p>
    <w:p w14:paraId="29ACFDCF" w14:textId="77777777" w:rsidR="00D72556" w:rsidRDefault="00D72556" w:rsidP="00D72556">
      <w:pPr>
        <w:ind w:right="2" w:firstLine="540"/>
        <w:rPr>
          <w:rFonts w:ascii="Arial" w:hAnsi="Arial" w:cs="Arial"/>
          <w:b/>
          <w:bCs/>
        </w:rPr>
      </w:pPr>
    </w:p>
    <w:p w14:paraId="6C91B2AE" w14:textId="77777777" w:rsidR="00D72556" w:rsidRDefault="00D72556" w:rsidP="00D72556">
      <w:pPr>
        <w:ind w:right="2" w:firstLine="540"/>
        <w:rPr>
          <w:rFonts w:ascii="Arial" w:hAnsi="Arial" w:cs="Arial"/>
          <w:b/>
          <w:bCs/>
        </w:rPr>
      </w:pPr>
    </w:p>
    <w:p w14:paraId="2C80BE2A" w14:textId="77777777" w:rsidR="00D72556" w:rsidRDefault="00D72556" w:rsidP="00D72556">
      <w:pPr>
        <w:ind w:right="2" w:firstLine="540"/>
        <w:rPr>
          <w:rFonts w:ascii="Arial" w:hAnsi="Arial" w:cs="Arial"/>
          <w:b/>
          <w:bCs/>
        </w:rPr>
      </w:pPr>
    </w:p>
    <w:p w14:paraId="620C1BF6" w14:textId="77777777" w:rsidR="00D72556" w:rsidRDefault="00D72556" w:rsidP="00D72556">
      <w:pPr>
        <w:ind w:right="2" w:firstLine="540"/>
        <w:rPr>
          <w:rFonts w:ascii="Arial" w:hAnsi="Arial" w:cs="Arial"/>
          <w:b/>
          <w:bCs/>
        </w:rPr>
      </w:pPr>
    </w:p>
    <w:p w14:paraId="059989E2" w14:textId="77777777" w:rsidR="00D72556" w:rsidRDefault="00D72556" w:rsidP="00D72556">
      <w:pPr>
        <w:ind w:right="2" w:firstLine="540"/>
        <w:rPr>
          <w:rFonts w:ascii="Arial" w:hAnsi="Arial" w:cs="Arial"/>
          <w:b/>
          <w:bCs/>
        </w:rPr>
      </w:pPr>
    </w:p>
    <w:p w14:paraId="6E4B4A96" w14:textId="77777777" w:rsidR="00D72556" w:rsidRDefault="00D72556" w:rsidP="00D72556">
      <w:pPr>
        <w:ind w:right="2" w:firstLine="540"/>
        <w:rPr>
          <w:rFonts w:ascii="Arial" w:hAnsi="Arial" w:cs="Arial"/>
          <w:b/>
          <w:bCs/>
        </w:rPr>
      </w:pPr>
    </w:p>
    <w:p w14:paraId="59795221" w14:textId="77777777" w:rsidR="00D72556" w:rsidRDefault="00D72556" w:rsidP="00D72556">
      <w:pPr>
        <w:ind w:right="2" w:firstLine="540"/>
        <w:rPr>
          <w:rFonts w:ascii="Arial" w:hAnsi="Arial" w:cs="Arial"/>
          <w:b/>
          <w:bCs/>
        </w:rPr>
      </w:pPr>
    </w:p>
    <w:p w14:paraId="1E509CB9" w14:textId="77777777" w:rsidR="00D72556" w:rsidRDefault="00D72556" w:rsidP="00D72556">
      <w:pPr>
        <w:ind w:right="2" w:firstLine="540"/>
        <w:rPr>
          <w:rFonts w:ascii="Arial" w:hAnsi="Arial" w:cs="Arial"/>
          <w:b/>
          <w:bCs/>
        </w:rPr>
      </w:pPr>
    </w:p>
    <w:p w14:paraId="15992BCB" w14:textId="77777777" w:rsidR="00D72556" w:rsidRDefault="00D72556" w:rsidP="00D72556">
      <w:pPr>
        <w:ind w:right="2" w:firstLine="540"/>
        <w:rPr>
          <w:rFonts w:ascii="Arial" w:hAnsi="Arial" w:cs="Arial"/>
          <w:b/>
          <w:bCs/>
        </w:rPr>
      </w:pPr>
    </w:p>
    <w:p w14:paraId="33A71317" w14:textId="77777777" w:rsidR="00D72556" w:rsidRDefault="00D72556" w:rsidP="00D72556">
      <w:pPr>
        <w:ind w:right="2" w:firstLine="540"/>
        <w:rPr>
          <w:rFonts w:ascii="Arial" w:hAnsi="Arial" w:cs="Arial"/>
          <w:b/>
          <w:bCs/>
        </w:rPr>
      </w:pPr>
    </w:p>
    <w:p w14:paraId="2B942722" w14:textId="77777777" w:rsidR="00D72556" w:rsidRDefault="00D72556" w:rsidP="00D72556">
      <w:pPr>
        <w:ind w:right="2" w:firstLine="540"/>
        <w:rPr>
          <w:rFonts w:ascii="Arial" w:hAnsi="Arial" w:cs="Arial"/>
          <w:b/>
          <w:bCs/>
        </w:rPr>
      </w:pPr>
    </w:p>
    <w:p w14:paraId="6DAE0BA8" w14:textId="77777777" w:rsidR="00D72556" w:rsidRDefault="00D72556" w:rsidP="00D72556">
      <w:pPr>
        <w:ind w:right="2" w:firstLine="540"/>
        <w:rPr>
          <w:rFonts w:ascii="Arial" w:hAnsi="Arial" w:cs="Arial"/>
          <w:b/>
          <w:bCs/>
        </w:rPr>
      </w:pPr>
    </w:p>
    <w:p w14:paraId="490210BC" w14:textId="77777777" w:rsidR="00D72556" w:rsidRDefault="00D72556" w:rsidP="00D72556">
      <w:pPr>
        <w:ind w:right="2" w:firstLine="540"/>
        <w:rPr>
          <w:rFonts w:ascii="Arial" w:hAnsi="Arial" w:cs="Arial"/>
          <w:b/>
          <w:bCs/>
        </w:rPr>
      </w:pPr>
    </w:p>
    <w:p w14:paraId="6F48DAEE" w14:textId="77777777" w:rsidR="00D72556" w:rsidRDefault="00D72556" w:rsidP="00D72556">
      <w:pPr>
        <w:ind w:right="2" w:firstLine="540"/>
        <w:rPr>
          <w:rFonts w:ascii="Arial" w:hAnsi="Arial" w:cs="Arial"/>
          <w:b/>
          <w:bCs/>
        </w:rPr>
      </w:pPr>
    </w:p>
    <w:p w14:paraId="5903C61C" w14:textId="77777777" w:rsidR="00D72556" w:rsidRDefault="00D72556" w:rsidP="00D72556">
      <w:pPr>
        <w:ind w:right="2" w:firstLine="540"/>
        <w:rPr>
          <w:rFonts w:ascii="Arial" w:hAnsi="Arial" w:cs="Arial"/>
          <w:b/>
          <w:bCs/>
        </w:rPr>
      </w:pPr>
    </w:p>
    <w:p w14:paraId="00D3FE83" w14:textId="77777777" w:rsidR="00D72556" w:rsidRDefault="00D72556" w:rsidP="00D72556">
      <w:pPr>
        <w:ind w:right="2" w:firstLine="540"/>
        <w:rPr>
          <w:rFonts w:ascii="Arial" w:hAnsi="Arial" w:cs="Arial"/>
          <w:b/>
          <w:bCs/>
        </w:rPr>
      </w:pPr>
    </w:p>
    <w:p w14:paraId="5FD78F00" w14:textId="77777777" w:rsidR="00D72556" w:rsidRDefault="00D72556" w:rsidP="00D72556">
      <w:pPr>
        <w:ind w:right="2" w:firstLine="540"/>
        <w:rPr>
          <w:rFonts w:ascii="Arial" w:hAnsi="Arial" w:cs="Arial"/>
          <w:b/>
          <w:bCs/>
        </w:rPr>
      </w:pPr>
    </w:p>
    <w:p w14:paraId="6B95E1AB" w14:textId="77777777" w:rsidR="00D72556" w:rsidRDefault="00D72556" w:rsidP="00D72556">
      <w:pPr>
        <w:ind w:right="2" w:firstLine="540"/>
        <w:rPr>
          <w:rFonts w:ascii="Arial" w:hAnsi="Arial" w:cs="Arial"/>
          <w:b/>
          <w:bCs/>
        </w:rPr>
      </w:pPr>
    </w:p>
    <w:p w14:paraId="6FFF4D49" w14:textId="77777777" w:rsidR="00D72556" w:rsidRDefault="00D72556" w:rsidP="00D72556">
      <w:pPr>
        <w:ind w:right="2" w:firstLine="540"/>
        <w:rPr>
          <w:rFonts w:ascii="Arial" w:hAnsi="Arial" w:cs="Arial"/>
          <w:b/>
          <w:bCs/>
        </w:rPr>
      </w:pPr>
    </w:p>
    <w:p w14:paraId="3044E693" w14:textId="77777777" w:rsidR="00D72556" w:rsidRDefault="00D72556" w:rsidP="00D72556">
      <w:pPr>
        <w:ind w:right="2" w:firstLine="540"/>
        <w:rPr>
          <w:rFonts w:ascii="Arial" w:hAnsi="Arial" w:cs="Arial"/>
          <w:b/>
          <w:bCs/>
        </w:rPr>
      </w:pPr>
    </w:p>
    <w:p w14:paraId="5E4E7562" w14:textId="77777777" w:rsidR="00D72556" w:rsidRDefault="00D72556" w:rsidP="00D72556">
      <w:pPr>
        <w:ind w:right="2" w:firstLine="540"/>
        <w:rPr>
          <w:rFonts w:ascii="Arial" w:hAnsi="Arial" w:cs="Arial"/>
          <w:b/>
          <w:bCs/>
        </w:rPr>
      </w:pPr>
    </w:p>
    <w:p w14:paraId="02FA2498" w14:textId="77777777" w:rsidR="00D72556" w:rsidRDefault="00D72556" w:rsidP="00D72556">
      <w:pPr>
        <w:ind w:right="2" w:firstLine="540"/>
        <w:rPr>
          <w:rFonts w:ascii="Arial" w:hAnsi="Arial" w:cs="Arial"/>
          <w:b/>
          <w:bCs/>
        </w:rPr>
      </w:pPr>
    </w:p>
    <w:p w14:paraId="515A9596" w14:textId="77777777" w:rsidR="00D72556" w:rsidRDefault="00D72556" w:rsidP="00D72556">
      <w:pPr>
        <w:ind w:right="2" w:firstLine="540"/>
        <w:rPr>
          <w:rFonts w:ascii="Arial" w:hAnsi="Arial" w:cs="Arial"/>
          <w:b/>
          <w:bCs/>
        </w:rPr>
      </w:pPr>
    </w:p>
    <w:p w14:paraId="54026007" w14:textId="77777777" w:rsidR="00D72556" w:rsidRDefault="00D72556" w:rsidP="00D72556">
      <w:pPr>
        <w:ind w:right="2" w:firstLine="540"/>
        <w:rPr>
          <w:rFonts w:ascii="Arial" w:hAnsi="Arial" w:cs="Arial"/>
          <w:b/>
          <w:bCs/>
        </w:rPr>
      </w:pPr>
    </w:p>
    <w:p w14:paraId="3031C245" w14:textId="77777777" w:rsidR="00D72556" w:rsidRDefault="00D72556" w:rsidP="00D72556">
      <w:pPr>
        <w:ind w:right="2" w:firstLine="540"/>
        <w:rPr>
          <w:rFonts w:ascii="Arial" w:hAnsi="Arial" w:cs="Arial"/>
          <w:b/>
          <w:bCs/>
        </w:rPr>
      </w:pPr>
    </w:p>
    <w:p w14:paraId="7FF69B64" w14:textId="77777777" w:rsidR="00D72556" w:rsidRDefault="00D72556" w:rsidP="00D72556">
      <w:pPr>
        <w:ind w:right="2" w:firstLine="540"/>
        <w:rPr>
          <w:rFonts w:ascii="Arial" w:hAnsi="Arial" w:cs="Arial"/>
          <w:b/>
          <w:bCs/>
        </w:rPr>
      </w:pPr>
    </w:p>
    <w:p w14:paraId="32B452BA" w14:textId="77777777" w:rsidR="00D72556" w:rsidRDefault="00D72556" w:rsidP="00D72556">
      <w:pPr>
        <w:ind w:right="2" w:firstLine="540"/>
        <w:rPr>
          <w:rFonts w:ascii="Arial" w:hAnsi="Arial" w:cs="Arial"/>
          <w:b/>
          <w:bCs/>
        </w:rPr>
      </w:pPr>
    </w:p>
    <w:p w14:paraId="4AD665BD" w14:textId="77777777" w:rsidR="00D72556" w:rsidRDefault="00D72556" w:rsidP="00D72556">
      <w:pPr>
        <w:ind w:right="2" w:firstLine="540"/>
        <w:rPr>
          <w:rFonts w:ascii="Arial" w:hAnsi="Arial" w:cs="Arial"/>
          <w:b/>
          <w:bCs/>
        </w:rPr>
      </w:pPr>
    </w:p>
    <w:p w14:paraId="1E09D808" w14:textId="77777777" w:rsidR="00D72556" w:rsidRPr="00006B70" w:rsidRDefault="00D72556" w:rsidP="00D72556">
      <w:pPr>
        <w:ind w:right="2" w:firstLine="540"/>
        <w:rPr>
          <w:rFonts w:ascii="Arial" w:hAnsi="Arial" w:cs="Arial"/>
          <w:b/>
          <w:bCs/>
        </w:rPr>
      </w:pPr>
    </w:p>
    <w:p w14:paraId="7AB1729C" w14:textId="77777777" w:rsidR="00D72556" w:rsidRPr="00BE422C" w:rsidRDefault="00D72556" w:rsidP="00D72556">
      <w:pPr>
        <w:pBdr>
          <w:top w:val="single" w:sz="4" w:space="1" w:color="auto"/>
        </w:pBdr>
        <w:ind w:right="2"/>
        <w:jc w:val="both"/>
        <w:rPr>
          <w:rFonts w:ascii="Arial" w:hAnsi="Arial" w:cs="Arial"/>
          <w:b/>
          <w:bCs/>
        </w:rPr>
      </w:pPr>
    </w:p>
    <w:p w14:paraId="0486C45C" w14:textId="77777777" w:rsidR="00D72556" w:rsidRPr="00BE422C" w:rsidRDefault="00D72556" w:rsidP="00D72556">
      <w:pPr>
        <w:pBdr>
          <w:top w:val="single" w:sz="4" w:space="1" w:color="auto"/>
        </w:pBdr>
        <w:ind w:right="2"/>
        <w:jc w:val="both"/>
        <w:rPr>
          <w:rFonts w:ascii="Arial" w:hAnsi="Arial" w:cs="Arial"/>
          <w:b/>
          <w:bCs/>
        </w:rPr>
      </w:pPr>
      <w:r w:rsidRPr="00BE422C">
        <w:rPr>
          <w:rFonts w:ascii="Arial" w:hAnsi="Arial" w:cs="Arial"/>
          <w:b/>
          <w:bCs/>
        </w:rPr>
        <w:t xml:space="preserve">УДК   </w:t>
      </w:r>
      <w:r>
        <w:rPr>
          <w:rFonts w:ascii="Arial" w:hAnsi="Arial" w:cs="Arial"/>
          <w:b/>
          <w:bCs/>
        </w:rPr>
        <w:t xml:space="preserve">                   </w:t>
      </w:r>
      <w:r>
        <w:rPr>
          <w:rFonts w:ascii="Arial" w:hAnsi="Arial" w:cs="Arial"/>
          <w:b/>
          <w:bCs/>
        </w:rPr>
        <w:tab/>
      </w:r>
      <w:r>
        <w:rPr>
          <w:rFonts w:ascii="Arial" w:hAnsi="Arial" w:cs="Arial"/>
          <w:b/>
          <w:bCs/>
        </w:rPr>
        <w:tab/>
      </w:r>
      <w:r w:rsidRPr="00CC5347">
        <w:rPr>
          <w:rFonts w:ascii="Arial" w:hAnsi="Arial" w:cs="Arial"/>
          <w:b/>
          <w:bCs/>
        </w:rPr>
        <w:t xml:space="preserve">МКС </w:t>
      </w:r>
      <w:r w:rsidRPr="00A22845">
        <w:rPr>
          <w:rFonts w:ascii="Arial" w:hAnsi="Arial" w:cs="Arial"/>
          <w:b/>
        </w:rPr>
        <w:t>43.160</w:t>
      </w:r>
      <w:r>
        <w:rPr>
          <w:rFonts w:ascii="Arial" w:hAnsi="Arial" w:cs="Arial"/>
          <w:b/>
          <w:bCs/>
        </w:rPr>
        <w:t xml:space="preserve">  </w:t>
      </w:r>
      <w:r>
        <w:rPr>
          <w:rFonts w:ascii="Arial" w:hAnsi="Arial" w:cs="Arial"/>
          <w:b/>
          <w:bCs/>
        </w:rPr>
        <w:tab/>
      </w:r>
      <w:r w:rsidRPr="00BE422C">
        <w:rPr>
          <w:rFonts w:ascii="Arial" w:hAnsi="Arial" w:cs="Arial"/>
          <w:b/>
          <w:bCs/>
        </w:rPr>
        <w:tab/>
        <w:t xml:space="preserve"> </w:t>
      </w:r>
      <w:r>
        <w:rPr>
          <w:rFonts w:ascii="Arial" w:hAnsi="Arial" w:cs="Arial"/>
          <w:b/>
          <w:bCs/>
        </w:rPr>
        <w:t xml:space="preserve"> </w:t>
      </w:r>
      <w:r w:rsidRPr="00BE422C">
        <w:rPr>
          <w:rFonts w:ascii="Arial" w:hAnsi="Arial" w:cs="Arial"/>
          <w:b/>
          <w:bCs/>
        </w:rPr>
        <w:t xml:space="preserve"> </w:t>
      </w:r>
      <w:r>
        <w:rPr>
          <w:rFonts w:ascii="Arial" w:hAnsi="Arial" w:cs="Arial"/>
          <w:b/>
          <w:bCs/>
        </w:rPr>
        <w:t xml:space="preserve">    </w:t>
      </w:r>
      <w:r w:rsidRPr="00BE422C">
        <w:rPr>
          <w:rFonts w:ascii="Arial" w:hAnsi="Arial" w:cs="Arial"/>
          <w:b/>
          <w:bCs/>
        </w:rPr>
        <w:t xml:space="preserve">      IDT</w:t>
      </w:r>
    </w:p>
    <w:p w14:paraId="4127B04C" w14:textId="77777777" w:rsidR="00D72556" w:rsidRPr="00BE422C" w:rsidRDefault="00D72556" w:rsidP="00D72556">
      <w:pPr>
        <w:ind w:right="2"/>
        <w:rPr>
          <w:rFonts w:ascii="Arial" w:hAnsi="Arial" w:cs="Arial"/>
          <w:b/>
          <w:bCs/>
        </w:rPr>
      </w:pPr>
    </w:p>
    <w:p w14:paraId="2AA33A43" w14:textId="371A185D" w:rsidR="00D72556" w:rsidRPr="00A22845" w:rsidRDefault="00D72556" w:rsidP="00D72556">
      <w:pPr>
        <w:pBdr>
          <w:bottom w:val="single" w:sz="4" w:space="1" w:color="auto"/>
        </w:pBdr>
        <w:ind w:right="2"/>
        <w:jc w:val="both"/>
        <w:rPr>
          <w:rFonts w:ascii="Arial" w:hAnsi="Arial" w:cs="Arial"/>
          <w:b/>
          <w:bCs/>
        </w:rPr>
      </w:pPr>
      <w:r w:rsidRPr="00BE422C">
        <w:rPr>
          <w:rFonts w:ascii="Arial" w:hAnsi="Arial" w:cs="Arial"/>
          <w:b/>
          <w:bCs/>
        </w:rPr>
        <w:t xml:space="preserve">Ключевые слова: </w:t>
      </w:r>
      <w:r w:rsidRPr="0036225F">
        <w:rPr>
          <w:rStyle w:val="FontStyle118"/>
          <w:color w:val="auto"/>
          <w:kern w:val="2"/>
          <w:sz w:val="24"/>
          <w:szCs w:val="24"/>
        </w:rPr>
        <w:t xml:space="preserve">мусоровозы с </w:t>
      </w:r>
      <w:r w:rsidR="00194B9B">
        <w:rPr>
          <w:rStyle w:val="FontStyle118"/>
          <w:color w:val="auto"/>
          <w:kern w:val="2"/>
          <w:sz w:val="24"/>
          <w:szCs w:val="24"/>
        </w:rPr>
        <w:t xml:space="preserve">задней </w:t>
      </w:r>
      <w:r w:rsidRPr="0036225F">
        <w:rPr>
          <w:rStyle w:val="FontStyle118"/>
          <w:color w:val="auto"/>
          <w:kern w:val="2"/>
          <w:sz w:val="24"/>
          <w:szCs w:val="24"/>
        </w:rPr>
        <w:t>загрузкой</w:t>
      </w:r>
      <w:r>
        <w:rPr>
          <w:rStyle w:val="FontStyle118"/>
          <w:color w:val="auto"/>
          <w:kern w:val="2"/>
          <w:sz w:val="24"/>
          <w:szCs w:val="24"/>
        </w:rPr>
        <w:t>; подъемные устройства; кран-манипулятор</w:t>
      </w:r>
    </w:p>
    <w:p w14:paraId="52FEF055" w14:textId="77777777" w:rsidR="00D72556" w:rsidRPr="00006B70" w:rsidRDefault="00D72556" w:rsidP="00D72556">
      <w:pPr>
        <w:rPr>
          <w:rFonts w:ascii="Arial" w:hAnsi="Arial" w:cs="Arial"/>
          <w:b/>
          <w:bCs/>
        </w:rPr>
      </w:pPr>
      <w:r w:rsidRPr="00006B70">
        <w:rPr>
          <w:rFonts w:ascii="Arial" w:hAnsi="Arial" w:cs="Arial"/>
          <w:b/>
          <w:bCs/>
        </w:rPr>
        <w:br w:type="page"/>
      </w:r>
    </w:p>
    <w:p w14:paraId="1956DE79" w14:textId="77777777" w:rsidR="00D72556" w:rsidRPr="00BE422C" w:rsidRDefault="00D72556" w:rsidP="00D72556">
      <w:pPr>
        <w:pBdr>
          <w:top w:val="single" w:sz="4" w:space="1" w:color="auto"/>
        </w:pBdr>
        <w:rPr>
          <w:rFonts w:ascii="Arial" w:hAnsi="Arial" w:cs="Arial"/>
          <w:b/>
          <w:bCs/>
        </w:rPr>
      </w:pPr>
    </w:p>
    <w:p w14:paraId="34A18985" w14:textId="77777777" w:rsidR="00D72556" w:rsidRPr="00BE422C" w:rsidRDefault="00D72556" w:rsidP="00D72556">
      <w:pPr>
        <w:pBdr>
          <w:top w:val="single" w:sz="4" w:space="1" w:color="auto"/>
        </w:pBdr>
        <w:rPr>
          <w:rFonts w:ascii="Arial" w:hAnsi="Arial" w:cs="Arial"/>
          <w:b/>
          <w:bCs/>
        </w:rPr>
      </w:pPr>
      <w:r w:rsidRPr="00BE422C">
        <w:rPr>
          <w:rFonts w:ascii="Arial" w:hAnsi="Arial" w:cs="Arial"/>
          <w:b/>
          <w:bCs/>
        </w:rPr>
        <w:t xml:space="preserve">УДК   </w:t>
      </w:r>
      <w:r>
        <w:rPr>
          <w:rFonts w:ascii="Arial" w:hAnsi="Arial" w:cs="Arial"/>
          <w:b/>
          <w:bCs/>
        </w:rPr>
        <w:t xml:space="preserve">                   </w:t>
      </w:r>
      <w:r>
        <w:rPr>
          <w:rFonts w:ascii="Arial" w:hAnsi="Arial" w:cs="Arial"/>
          <w:b/>
          <w:bCs/>
        </w:rPr>
        <w:tab/>
      </w:r>
      <w:r>
        <w:rPr>
          <w:rFonts w:ascii="Arial" w:hAnsi="Arial" w:cs="Arial"/>
          <w:b/>
          <w:bCs/>
        </w:rPr>
        <w:tab/>
      </w:r>
      <w:r w:rsidRPr="00CC5347">
        <w:rPr>
          <w:rFonts w:ascii="Arial" w:hAnsi="Arial" w:cs="Arial"/>
          <w:b/>
          <w:bCs/>
        </w:rPr>
        <w:t xml:space="preserve">МКС </w:t>
      </w:r>
      <w:r w:rsidRPr="00A22845">
        <w:rPr>
          <w:rFonts w:ascii="Arial" w:hAnsi="Arial" w:cs="Arial"/>
          <w:b/>
        </w:rPr>
        <w:t>43.160</w:t>
      </w:r>
      <w:r w:rsidRPr="00BE422C">
        <w:rPr>
          <w:rFonts w:ascii="Arial" w:hAnsi="Arial" w:cs="Arial"/>
          <w:b/>
          <w:bCs/>
        </w:rPr>
        <w:t xml:space="preserve">  </w:t>
      </w:r>
      <w:r>
        <w:rPr>
          <w:rFonts w:ascii="Arial" w:hAnsi="Arial" w:cs="Arial"/>
          <w:b/>
          <w:bCs/>
        </w:rPr>
        <w:t xml:space="preserve">  </w:t>
      </w:r>
      <w:r>
        <w:rPr>
          <w:rFonts w:ascii="Arial" w:hAnsi="Arial" w:cs="Arial"/>
          <w:b/>
          <w:bCs/>
        </w:rPr>
        <w:tab/>
      </w:r>
      <w:r>
        <w:rPr>
          <w:rFonts w:ascii="Arial" w:hAnsi="Arial" w:cs="Arial"/>
          <w:b/>
          <w:bCs/>
        </w:rPr>
        <w:tab/>
        <w:t xml:space="preserve">           </w:t>
      </w:r>
      <w:r w:rsidRPr="00BE422C">
        <w:rPr>
          <w:rFonts w:ascii="Arial" w:hAnsi="Arial" w:cs="Arial"/>
          <w:b/>
          <w:bCs/>
        </w:rPr>
        <w:t xml:space="preserve">    IDT</w:t>
      </w:r>
    </w:p>
    <w:p w14:paraId="34258AAF" w14:textId="77777777" w:rsidR="00D72556" w:rsidRPr="00BE422C" w:rsidRDefault="00D72556" w:rsidP="00D72556">
      <w:pPr>
        <w:rPr>
          <w:rFonts w:ascii="Arial" w:hAnsi="Arial" w:cs="Arial"/>
          <w:b/>
          <w:bCs/>
        </w:rPr>
      </w:pPr>
    </w:p>
    <w:p w14:paraId="1F462D79" w14:textId="47285324" w:rsidR="00D72556" w:rsidRPr="00A22845" w:rsidRDefault="00D72556" w:rsidP="00D72556">
      <w:pPr>
        <w:pBdr>
          <w:bottom w:val="single" w:sz="4" w:space="1" w:color="auto"/>
        </w:pBdr>
        <w:ind w:right="2"/>
        <w:jc w:val="both"/>
        <w:rPr>
          <w:rFonts w:ascii="Arial" w:hAnsi="Arial" w:cs="Arial"/>
          <w:b/>
          <w:bCs/>
        </w:rPr>
      </w:pPr>
      <w:r w:rsidRPr="00BE422C">
        <w:rPr>
          <w:rFonts w:ascii="Arial" w:hAnsi="Arial" w:cs="Arial"/>
          <w:b/>
          <w:bCs/>
        </w:rPr>
        <w:t xml:space="preserve">Ключевые слова: </w:t>
      </w:r>
      <w:r w:rsidRPr="0036225F">
        <w:rPr>
          <w:rStyle w:val="FontStyle118"/>
          <w:color w:val="auto"/>
          <w:kern w:val="2"/>
          <w:sz w:val="24"/>
          <w:szCs w:val="24"/>
        </w:rPr>
        <w:t xml:space="preserve">мусоровозы с </w:t>
      </w:r>
      <w:r w:rsidR="00194B9B">
        <w:rPr>
          <w:rStyle w:val="FontStyle118"/>
          <w:color w:val="auto"/>
          <w:kern w:val="2"/>
          <w:sz w:val="24"/>
          <w:szCs w:val="24"/>
        </w:rPr>
        <w:t>задней</w:t>
      </w:r>
      <w:r w:rsidRPr="0036225F">
        <w:rPr>
          <w:rStyle w:val="FontStyle118"/>
          <w:color w:val="auto"/>
          <w:kern w:val="2"/>
          <w:sz w:val="24"/>
          <w:szCs w:val="24"/>
        </w:rPr>
        <w:t xml:space="preserve"> загрузкой</w:t>
      </w:r>
      <w:r>
        <w:rPr>
          <w:rStyle w:val="FontStyle118"/>
          <w:color w:val="auto"/>
          <w:kern w:val="2"/>
          <w:sz w:val="24"/>
          <w:szCs w:val="24"/>
        </w:rPr>
        <w:t>; подъемные устройства; кран-манипулятор</w:t>
      </w:r>
    </w:p>
    <w:p w14:paraId="624B42E3" w14:textId="77777777" w:rsidR="00D72556" w:rsidRPr="00BE422C" w:rsidRDefault="00D72556" w:rsidP="00D72556">
      <w:pPr>
        <w:pStyle w:val="Style44"/>
        <w:widowControl/>
        <w:ind w:firstLine="567"/>
        <w:jc w:val="both"/>
        <w:rPr>
          <w:rStyle w:val="FontStyle51"/>
          <w:iCs/>
          <w:lang w:eastAsia="en-US"/>
        </w:rPr>
      </w:pPr>
    </w:p>
    <w:p w14:paraId="7C51E6B0" w14:textId="77777777" w:rsidR="00D72556" w:rsidRPr="00BE422C" w:rsidRDefault="00D72556" w:rsidP="00D72556">
      <w:pPr>
        <w:pStyle w:val="Style44"/>
        <w:widowControl/>
        <w:ind w:firstLine="567"/>
        <w:jc w:val="both"/>
        <w:rPr>
          <w:rStyle w:val="FontStyle51"/>
          <w:iCs/>
          <w:lang w:eastAsia="en-US"/>
        </w:rPr>
      </w:pPr>
    </w:p>
    <w:p w14:paraId="6D0BE12D" w14:textId="77777777" w:rsidR="00D72556" w:rsidRPr="00BE422C" w:rsidRDefault="00D72556" w:rsidP="00D72556">
      <w:pPr>
        <w:pStyle w:val="Style44"/>
        <w:widowControl/>
        <w:ind w:firstLine="567"/>
        <w:jc w:val="both"/>
        <w:rPr>
          <w:rStyle w:val="FontStyle51"/>
          <w:iCs/>
          <w:lang w:eastAsia="en-US"/>
        </w:rPr>
      </w:pPr>
    </w:p>
    <w:p w14:paraId="7BCA6345" w14:textId="77777777" w:rsidR="00D72556" w:rsidRPr="00BE422C" w:rsidRDefault="00D72556" w:rsidP="00D72556">
      <w:pPr>
        <w:jc w:val="both"/>
        <w:rPr>
          <w:rFonts w:ascii="Arial" w:hAnsi="Arial" w:cs="Arial"/>
          <w:b/>
        </w:rPr>
      </w:pPr>
      <w:r w:rsidRPr="00BE422C">
        <w:rPr>
          <w:rFonts w:ascii="Arial" w:hAnsi="Arial" w:cs="Arial"/>
          <w:b/>
        </w:rPr>
        <w:t>Руководитель разработки</w:t>
      </w:r>
    </w:p>
    <w:p w14:paraId="1E4F4BE0" w14:textId="77777777" w:rsidR="00D72556" w:rsidRPr="00BE422C" w:rsidRDefault="00D72556" w:rsidP="00D72556">
      <w:pPr>
        <w:jc w:val="both"/>
        <w:rPr>
          <w:rFonts w:ascii="Arial" w:hAnsi="Arial" w:cs="Arial"/>
        </w:rPr>
      </w:pPr>
    </w:p>
    <w:p w14:paraId="631E82F3" w14:textId="77777777" w:rsidR="00D72556" w:rsidRPr="00BE422C" w:rsidRDefault="00D72556" w:rsidP="00D72556">
      <w:pPr>
        <w:jc w:val="both"/>
        <w:rPr>
          <w:rFonts w:ascii="Arial" w:hAnsi="Arial" w:cs="Arial"/>
        </w:rPr>
      </w:pPr>
      <w:r w:rsidRPr="00BE422C">
        <w:rPr>
          <w:rFonts w:ascii="Arial" w:hAnsi="Arial" w:cs="Arial"/>
        </w:rPr>
        <w:t xml:space="preserve">Заместитель генерального директора </w:t>
      </w:r>
    </w:p>
    <w:p w14:paraId="2492956C" w14:textId="77777777" w:rsidR="00D72556" w:rsidRPr="00BE422C" w:rsidRDefault="00D72556" w:rsidP="00D72556">
      <w:pPr>
        <w:jc w:val="both"/>
        <w:rPr>
          <w:rFonts w:ascii="Arial" w:hAnsi="Arial" w:cs="Arial"/>
        </w:rPr>
      </w:pPr>
      <w:r w:rsidRPr="00BE422C">
        <w:rPr>
          <w:rFonts w:ascii="Arial" w:hAnsi="Arial" w:cs="Arial"/>
        </w:rPr>
        <w:t xml:space="preserve">РГП «Казахстанский институт стандартизации </w:t>
      </w:r>
    </w:p>
    <w:p w14:paraId="267B0E5A" w14:textId="77777777" w:rsidR="00D72556" w:rsidRPr="00BE422C" w:rsidRDefault="00D72556" w:rsidP="00D72556">
      <w:pPr>
        <w:jc w:val="both"/>
        <w:rPr>
          <w:rFonts w:ascii="Arial" w:hAnsi="Arial" w:cs="Arial"/>
        </w:rPr>
      </w:pPr>
      <w:r w:rsidRPr="00BE422C">
        <w:rPr>
          <w:rFonts w:ascii="Arial" w:hAnsi="Arial" w:cs="Arial"/>
        </w:rPr>
        <w:t>и метрологии»</w:t>
      </w:r>
      <w:r w:rsidRPr="00BE422C">
        <w:rPr>
          <w:rFonts w:ascii="Arial" w:hAnsi="Arial" w:cs="Arial"/>
        </w:rPr>
        <w:tab/>
      </w:r>
      <w:r w:rsidRPr="00BE422C">
        <w:rPr>
          <w:rFonts w:ascii="Arial" w:hAnsi="Arial" w:cs="Arial"/>
        </w:rPr>
        <w:tab/>
      </w:r>
      <w:r w:rsidRPr="00BE422C">
        <w:rPr>
          <w:rFonts w:ascii="Arial" w:hAnsi="Arial" w:cs="Arial"/>
        </w:rPr>
        <w:tab/>
      </w:r>
      <w:r w:rsidRPr="00BE422C">
        <w:rPr>
          <w:rFonts w:ascii="Arial" w:hAnsi="Arial" w:cs="Arial"/>
        </w:rPr>
        <w:tab/>
      </w:r>
      <w:r w:rsidRPr="00BE422C">
        <w:rPr>
          <w:rFonts w:ascii="Arial" w:hAnsi="Arial" w:cs="Arial"/>
        </w:rPr>
        <w:tab/>
      </w:r>
      <w:r w:rsidRPr="00BE422C">
        <w:rPr>
          <w:rFonts w:ascii="Arial" w:hAnsi="Arial" w:cs="Arial"/>
        </w:rPr>
        <w:tab/>
      </w:r>
      <w:r w:rsidRPr="00BE422C">
        <w:rPr>
          <w:rFonts w:ascii="Arial" w:hAnsi="Arial" w:cs="Arial"/>
        </w:rPr>
        <w:tab/>
        <w:t xml:space="preserve">   </w:t>
      </w:r>
      <w:r>
        <w:rPr>
          <w:rFonts w:ascii="Arial" w:hAnsi="Arial" w:cs="Arial"/>
        </w:rPr>
        <w:t xml:space="preserve"> </w:t>
      </w:r>
      <w:r w:rsidRPr="00BE422C">
        <w:rPr>
          <w:rFonts w:ascii="Arial" w:hAnsi="Arial" w:cs="Arial"/>
        </w:rPr>
        <w:t xml:space="preserve">    А.Б. Шамбетова </w:t>
      </w:r>
    </w:p>
    <w:p w14:paraId="59E25C6C" w14:textId="77777777" w:rsidR="00D72556" w:rsidRPr="00BE422C" w:rsidRDefault="00D72556" w:rsidP="00D72556">
      <w:pPr>
        <w:jc w:val="both"/>
        <w:rPr>
          <w:rFonts w:ascii="Arial" w:hAnsi="Arial" w:cs="Arial"/>
        </w:rPr>
      </w:pPr>
    </w:p>
    <w:p w14:paraId="5C00913F" w14:textId="77777777" w:rsidR="00D72556" w:rsidRPr="00BE422C" w:rsidRDefault="00D72556" w:rsidP="00D72556">
      <w:pPr>
        <w:jc w:val="both"/>
        <w:rPr>
          <w:rFonts w:ascii="Arial" w:hAnsi="Arial" w:cs="Arial"/>
        </w:rPr>
      </w:pPr>
    </w:p>
    <w:p w14:paraId="1CD0FAF3" w14:textId="77777777" w:rsidR="00D72556" w:rsidRPr="00BE422C" w:rsidRDefault="00D72556" w:rsidP="00D72556">
      <w:pPr>
        <w:jc w:val="both"/>
        <w:rPr>
          <w:rFonts w:ascii="Arial" w:hAnsi="Arial" w:cs="Arial"/>
        </w:rPr>
      </w:pPr>
      <w:r w:rsidRPr="00BE422C">
        <w:rPr>
          <w:rFonts w:ascii="Arial" w:hAnsi="Arial" w:cs="Arial"/>
        </w:rPr>
        <w:t xml:space="preserve">Руководитель </w:t>
      </w:r>
    </w:p>
    <w:p w14:paraId="183806AF" w14:textId="77777777" w:rsidR="00D72556" w:rsidRPr="00BE422C" w:rsidRDefault="00D72556" w:rsidP="00D72556">
      <w:pPr>
        <w:jc w:val="both"/>
        <w:rPr>
          <w:rFonts w:ascii="Arial" w:hAnsi="Arial" w:cs="Arial"/>
        </w:rPr>
      </w:pPr>
      <w:r w:rsidRPr="00BE422C">
        <w:rPr>
          <w:rFonts w:ascii="Arial" w:hAnsi="Arial" w:cs="Arial"/>
        </w:rPr>
        <w:t>Департамента разработки НТД</w:t>
      </w:r>
    </w:p>
    <w:p w14:paraId="38652936" w14:textId="77777777" w:rsidR="00D72556" w:rsidRPr="00BE422C" w:rsidRDefault="00D72556" w:rsidP="00D72556">
      <w:pPr>
        <w:jc w:val="both"/>
        <w:rPr>
          <w:rFonts w:ascii="Arial" w:hAnsi="Arial" w:cs="Arial"/>
        </w:rPr>
      </w:pPr>
      <w:r w:rsidRPr="00BE422C">
        <w:rPr>
          <w:rFonts w:ascii="Arial" w:hAnsi="Arial" w:cs="Arial"/>
        </w:rPr>
        <w:t xml:space="preserve">РГП «Казахстанский институт стандартизации </w:t>
      </w:r>
    </w:p>
    <w:p w14:paraId="1BEADAF4" w14:textId="77777777" w:rsidR="00D72556" w:rsidRPr="00BE422C" w:rsidRDefault="00D72556" w:rsidP="00D72556">
      <w:pPr>
        <w:jc w:val="both"/>
        <w:rPr>
          <w:rFonts w:ascii="Arial" w:hAnsi="Arial" w:cs="Arial"/>
        </w:rPr>
      </w:pPr>
      <w:r w:rsidRPr="00BE422C">
        <w:rPr>
          <w:rFonts w:ascii="Arial" w:hAnsi="Arial" w:cs="Arial"/>
        </w:rPr>
        <w:t xml:space="preserve">и метрологии» </w:t>
      </w:r>
      <w:r w:rsidRPr="00BE422C">
        <w:rPr>
          <w:rFonts w:ascii="Arial" w:hAnsi="Arial" w:cs="Arial"/>
        </w:rPr>
        <w:tab/>
      </w:r>
      <w:r w:rsidRPr="00BE422C">
        <w:rPr>
          <w:rFonts w:ascii="Arial" w:hAnsi="Arial" w:cs="Arial"/>
        </w:rPr>
        <w:tab/>
      </w:r>
      <w:r w:rsidRPr="00BE422C">
        <w:rPr>
          <w:rFonts w:ascii="Arial" w:hAnsi="Arial" w:cs="Arial"/>
        </w:rPr>
        <w:tab/>
      </w:r>
      <w:r w:rsidRPr="00BE422C">
        <w:rPr>
          <w:rFonts w:ascii="Arial" w:hAnsi="Arial" w:cs="Arial"/>
        </w:rPr>
        <w:tab/>
      </w:r>
      <w:r w:rsidRPr="00BE422C">
        <w:rPr>
          <w:rFonts w:ascii="Arial" w:hAnsi="Arial" w:cs="Arial"/>
        </w:rPr>
        <w:tab/>
      </w:r>
      <w:r w:rsidRPr="00BE422C">
        <w:rPr>
          <w:rFonts w:ascii="Arial" w:hAnsi="Arial" w:cs="Arial"/>
        </w:rPr>
        <w:tab/>
      </w:r>
      <w:r w:rsidRPr="00BE422C">
        <w:rPr>
          <w:rFonts w:ascii="Arial" w:hAnsi="Arial" w:cs="Arial"/>
        </w:rPr>
        <w:tab/>
        <w:t xml:space="preserve">      </w:t>
      </w:r>
      <w:r w:rsidRPr="00BE422C">
        <w:rPr>
          <w:rFonts w:ascii="Arial" w:hAnsi="Arial" w:cs="Arial"/>
        </w:rPr>
        <w:tab/>
        <w:t>А.Н. Сопбеков</w:t>
      </w:r>
    </w:p>
    <w:p w14:paraId="1BDE906B" w14:textId="77777777" w:rsidR="00D72556" w:rsidRPr="00BE422C" w:rsidRDefault="00D72556" w:rsidP="00D72556">
      <w:pPr>
        <w:jc w:val="both"/>
        <w:rPr>
          <w:rFonts w:ascii="Arial" w:hAnsi="Arial" w:cs="Arial"/>
        </w:rPr>
      </w:pPr>
    </w:p>
    <w:p w14:paraId="4457212D" w14:textId="77777777" w:rsidR="00D72556" w:rsidRPr="00BE422C" w:rsidRDefault="00D72556" w:rsidP="00D72556">
      <w:pPr>
        <w:jc w:val="both"/>
        <w:rPr>
          <w:rFonts w:ascii="Arial" w:hAnsi="Arial" w:cs="Arial"/>
        </w:rPr>
      </w:pPr>
    </w:p>
    <w:p w14:paraId="5DA0A00D" w14:textId="77777777" w:rsidR="00D72556" w:rsidRPr="00BE422C" w:rsidRDefault="00D72556" w:rsidP="00D72556">
      <w:pPr>
        <w:jc w:val="both"/>
        <w:rPr>
          <w:rFonts w:ascii="Arial" w:hAnsi="Arial" w:cs="Arial"/>
        </w:rPr>
      </w:pPr>
      <w:r w:rsidRPr="00BE422C">
        <w:rPr>
          <w:rFonts w:ascii="Arial" w:hAnsi="Arial" w:cs="Arial"/>
        </w:rPr>
        <w:t>Исполнитель</w:t>
      </w:r>
      <w:r w:rsidRPr="00BE422C">
        <w:rPr>
          <w:rFonts w:ascii="Arial" w:hAnsi="Arial" w:cs="Arial"/>
        </w:rPr>
        <w:tab/>
      </w:r>
      <w:r w:rsidRPr="00BE422C">
        <w:rPr>
          <w:rFonts w:ascii="Arial" w:hAnsi="Arial" w:cs="Arial"/>
        </w:rPr>
        <w:tab/>
      </w:r>
      <w:r w:rsidRPr="00BE422C">
        <w:rPr>
          <w:rFonts w:ascii="Arial" w:hAnsi="Arial" w:cs="Arial"/>
        </w:rPr>
        <w:tab/>
      </w:r>
      <w:r w:rsidRPr="00BE422C">
        <w:rPr>
          <w:rFonts w:ascii="Arial" w:hAnsi="Arial" w:cs="Arial"/>
        </w:rPr>
        <w:tab/>
      </w:r>
      <w:r w:rsidRPr="00BE422C">
        <w:rPr>
          <w:rFonts w:ascii="Arial" w:hAnsi="Arial" w:cs="Arial"/>
        </w:rPr>
        <w:tab/>
      </w:r>
      <w:r w:rsidRPr="00BE422C">
        <w:rPr>
          <w:rFonts w:ascii="Arial" w:hAnsi="Arial" w:cs="Arial"/>
        </w:rPr>
        <w:tab/>
      </w:r>
      <w:r w:rsidRPr="00BE422C">
        <w:rPr>
          <w:rFonts w:ascii="Arial" w:hAnsi="Arial" w:cs="Arial"/>
        </w:rPr>
        <w:tab/>
      </w:r>
    </w:p>
    <w:p w14:paraId="7628F15B" w14:textId="77777777" w:rsidR="00D72556" w:rsidRPr="00BE422C" w:rsidRDefault="00D72556" w:rsidP="00D72556">
      <w:pPr>
        <w:pStyle w:val="Style44"/>
        <w:widowControl/>
        <w:jc w:val="both"/>
        <w:rPr>
          <w:rStyle w:val="FontStyle51"/>
          <w:iCs/>
          <w:lang w:eastAsia="en-US"/>
        </w:rPr>
      </w:pPr>
    </w:p>
    <w:p w14:paraId="1BC019B6" w14:textId="77777777" w:rsidR="00D72556" w:rsidRPr="00BE422C" w:rsidRDefault="00D72556" w:rsidP="00D72556">
      <w:pPr>
        <w:pStyle w:val="af2"/>
        <w:ind w:firstLine="567"/>
        <w:rPr>
          <w:rFonts w:ascii="Arial" w:hAnsi="Arial" w:cs="Arial"/>
          <w:sz w:val="24"/>
          <w:szCs w:val="24"/>
          <w:lang w:val="ru-RU"/>
        </w:rPr>
      </w:pPr>
    </w:p>
    <w:p w14:paraId="1FF40764" w14:textId="77777777" w:rsidR="004729FB" w:rsidRPr="00D72556" w:rsidRDefault="004729FB" w:rsidP="003B38C1">
      <w:pPr>
        <w:pStyle w:val="Style61"/>
        <w:widowControl/>
        <w:ind w:firstLine="567"/>
        <w:jc w:val="both"/>
        <w:rPr>
          <w:rStyle w:val="FontStyle115"/>
          <w:rFonts w:ascii="Arial" w:hAnsi="Arial" w:cs="Arial"/>
          <w:i w:val="0"/>
          <w:sz w:val="24"/>
          <w:szCs w:val="24"/>
          <w:lang w:eastAsia="en-US"/>
        </w:rPr>
      </w:pPr>
    </w:p>
    <w:sectPr w:rsidR="004729FB" w:rsidRPr="00D72556" w:rsidSect="00D72556">
      <w:headerReference w:type="even" r:id="rId71"/>
      <w:headerReference w:type="default" r:id="rId72"/>
      <w:footerReference w:type="even" r:id="rId73"/>
      <w:footerReference w:type="default" r:id="rId74"/>
      <w:headerReference w:type="first" r:id="rId75"/>
      <w:footerReference w:type="first" r:id="rId76"/>
      <w:pgSz w:w="11909" w:h="16834"/>
      <w:pgMar w:top="1418" w:right="1418" w:bottom="1418" w:left="1134" w:header="1020" w:footer="1020" w:gutter="0"/>
      <w:pgNumType w:start="1"/>
      <w:cols w:space="720"/>
      <w:noEndnote/>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B9E757C" w14:textId="77777777" w:rsidR="00E0229A" w:rsidRDefault="00E0229A">
      <w:r>
        <w:separator/>
      </w:r>
    </w:p>
  </w:endnote>
  <w:endnote w:type="continuationSeparator" w:id="0">
    <w:p w14:paraId="7C13CB72" w14:textId="77777777" w:rsidR="00E0229A" w:rsidRDefault="00E022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Book Antiqua">
    <w:panose1 w:val="02040602050305030304"/>
    <w:charset w:val="CC"/>
    <w:family w:val="roman"/>
    <w:pitch w:val="variable"/>
    <w:sig w:usb0="00000287" w:usb1="00000000" w:usb2="00000000" w:usb3="00000000" w:csb0="0000009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entury Gothic">
    <w:panose1 w:val="020B05020202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Garamond">
    <w:panose1 w:val="02020404030301010803"/>
    <w:charset w:val="CC"/>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Georgia">
    <w:panose1 w:val="02040502050405020303"/>
    <w:charset w:val="CC"/>
    <w:family w:val="roman"/>
    <w:pitch w:val="variable"/>
    <w:sig w:usb0="000002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77056896"/>
      <w:docPartObj>
        <w:docPartGallery w:val="Page Numbers (Bottom of Page)"/>
        <w:docPartUnique/>
      </w:docPartObj>
    </w:sdtPr>
    <w:sdtEndPr>
      <w:rPr>
        <w:rFonts w:ascii="Arial" w:hAnsi="Arial" w:cs="Arial"/>
        <w:sz w:val="24"/>
        <w:szCs w:val="24"/>
      </w:rPr>
    </w:sdtEndPr>
    <w:sdtContent>
      <w:p w14:paraId="067E96F5" w14:textId="3039FC8B" w:rsidR="00D72556" w:rsidRPr="00D72556" w:rsidRDefault="00D72556" w:rsidP="00D72556">
        <w:pPr>
          <w:pStyle w:val="ab"/>
          <w:jc w:val="right"/>
          <w:rPr>
            <w:rFonts w:ascii="Arial" w:hAnsi="Arial" w:cs="Arial"/>
            <w:sz w:val="24"/>
            <w:szCs w:val="24"/>
          </w:rPr>
        </w:pPr>
        <w:r w:rsidRPr="00D72556">
          <w:rPr>
            <w:rFonts w:ascii="Arial" w:hAnsi="Arial" w:cs="Arial"/>
            <w:sz w:val="24"/>
            <w:szCs w:val="24"/>
          </w:rPr>
          <w:fldChar w:fldCharType="begin"/>
        </w:r>
        <w:r w:rsidRPr="00D72556">
          <w:rPr>
            <w:rFonts w:ascii="Arial" w:hAnsi="Arial" w:cs="Arial"/>
            <w:sz w:val="24"/>
            <w:szCs w:val="24"/>
          </w:rPr>
          <w:instrText>PAGE   \* MERGEFORMAT</w:instrText>
        </w:r>
        <w:r w:rsidRPr="00D72556">
          <w:rPr>
            <w:rFonts w:ascii="Arial" w:hAnsi="Arial" w:cs="Arial"/>
            <w:sz w:val="24"/>
            <w:szCs w:val="24"/>
          </w:rPr>
          <w:fldChar w:fldCharType="separate"/>
        </w:r>
        <w:r w:rsidR="00194B9B" w:rsidRPr="00194B9B">
          <w:rPr>
            <w:rFonts w:ascii="Arial" w:hAnsi="Arial" w:cs="Arial"/>
            <w:noProof/>
            <w:sz w:val="24"/>
            <w:szCs w:val="24"/>
            <w:lang w:val="ru-RU"/>
          </w:rPr>
          <w:t>VI</w:t>
        </w:r>
        <w:r w:rsidRPr="00D72556">
          <w:rPr>
            <w:rFonts w:ascii="Arial" w:hAnsi="Arial" w:cs="Arial"/>
            <w:sz w:val="24"/>
            <w:szCs w:val="24"/>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Arial" w:hAnsi="Arial" w:cs="Arial"/>
        <w:sz w:val="24"/>
        <w:szCs w:val="24"/>
      </w:rPr>
      <w:id w:val="1798949476"/>
      <w:docPartObj>
        <w:docPartGallery w:val="Page Numbers (Bottom of Page)"/>
        <w:docPartUnique/>
      </w:docPartObj>
    </w:sdtPr>
    <w:sdtEndPr/>
    <w:sdtContent>
      <w:p w14:paraId="4AC53EC9" w14:textId="5AA5B60C" w:rsidR="00D72556" w:rsidRPr="00D72556" w:rsidRDefault="00D72556">
        <w:pPr>
          <w:pStyle w:val="ab"/>
          <w:rPr>
            <w:rFonts w:ascii="Arial" w:hAnsi="Arial" w:cs="Arial"/>
            <w:sz w:val="24"/>
            <w:szCs w:val="24"/>
          </w:rPr>
        </w:pPr>
        <w:r w:rsidRPr="00D72556">
          <w:rPr>
            <w:rFonts w:ascii="Arial" w:hAnsi="Arial" w:cs="Arial"/>
            <w:sz w:val="24"/>
            <w:szCs w:val="24"/>
          </w:rPr>
          <w:fldChar w:fldCharType="begin"/>
        </w:r>
        <w:r w:rsidRPr="00D72556">
          <w:rPr>
            <w:rFonts w:ascii="Arial" w:hAnsi="Arial" w:cs="Arial"/>
            <w:sz w:val="24"/>
            <w:szCs w:val="24"/>
          </w:rPr>
          <w:instrText>PAGE   \* MERGEFORMAT</w:instrText>
        </w:r>
        <w:r w:rsidRPr="00D72556">
          <w:rPr>
            <w:rFonts w:ascii="Arial" w:hAnsi="Arial" w:cs="Arial"/>
            <w:sz w:val="24"/>
            <w:szCs w:val="24"/>
          </w:rPr>
          <w:fldChar w:fldCharType="separate"/>
        </w:r>
        <w:r w:rsidR="00194B9B" w:rsidRPr="00194B9B">
          <w:rPr>
            <w:rFonts w:ascii="Arial" w:hAnsi="Arial" w:cs="Arial"/>
            <w:noProof/>
            <w:sz w:val="24"/>
            <w:szCs w:val="24"/>
            <w:lang w:val="ru-RU"/>
          </w:rPr>
          <w:t>V</w:t>
        </w:r>
        <w:r w:rsidRPr="00D72556">
          <w:rPr>
            <w:rFonts w:ascii="Arial" w:hAnsi="Arial" w:cs="Arial"/>
            <w:sz w:val="24"/>
            <w:szCs w:val="24"/>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07397212"/>
      <w:docPartObj>
        <w:docPartGallery w:val="Page Numbers (Bottom of Page)"/>
        <w:docPartUnique/>
      </w:docPartObj>
    </w:sdtPr>
    <w:sdtEndPr>
      <w:rPr>
        <w:rFonts w:ascii="Arial" w:hAnsi="Arial" w:cs="Arial"/>
        <w:sz w:val="24"/>
        <w:szCs w:val="24"/>
      </w:rPr>
    </w:sdtEndPr>
    <w:sdtContent>
      <w:p w14:paraId="2DF3876B" w14:textId="77777777" w:rsidR="00D72556" w:rsidRPr="00D72556" w:rsidRDefault="00D72556" w:rsidP="00D72556">
        <w:pPr>
          <w:pStyle w:val="ab"/>
          <w:rPr>
            <w:rFonts w:ascii="Arial" w:hAnsi="Arial" w:cs="Arial"/>
            <w:sz w:val="24"/>
            <w:szCs w:val="24"/>
          </w:rPr>
        </w:pPr>
        <w:r w:rsidRPr="00D72556">
          <w:rPr>
            <w:rFonts w:ascii="Arial" w:hAnsi="Arial" w:cs="Arial"/>
            <w:sz w:val="24"/>
            <w:szCs w:val="24"/>
          </w:rPr>
          <w:fldChar w:fldCharType="begin"/>
        </w:r>
        <w:r w:rsidRPr="00D72556">
          <w:rPr>
            <w:rFonts w:ascii="Arial" w:hAnsi="Arial" w:cs="Arial"/>
            <w:sz w:val="24"/>
            <w:szCs w:val="24"/>
          </w:rPr>
          <w:instrText>PAGE   \* MERGEFORMAT</w:instrText>
        </w:r>
        <w:r w:rsidRPr="00D72556">
          <w:rPr>
            <w:rFonts w:ascii="Arial" w:hAnsi="Arial" w:cs="Arial"/>
            <w:sz w:val="24"/>
            <w:szCs w:val="24"/>
          </w:rPr>
          <w:fldChar w:fldCharType="separate"/>
        </w:r>
        <w:r w:rsidR="00194B9B" w:rsidRPr="00194B9B">
          <w:rPr>
            <w:rFonts w:ascii="Arial" w:hAnsi="Arial" w:cs="Arial"/>
            <w:noProof/>
            <w:sz w:val="24"/>
            <w:szCs w:val="24"/>
            <w:lang w:val="ru-RU"/>
          </w:rPr>
          <w:t>4</w:t>
        </w:r>
        <w:r w:rsidRPr="00D72556">
          <w:rPr>
            <w:rFonts w:ascii="Arial" w:hAnsi="Arial" w:cs="Arial"/>
            <w:sz w:val="24"/>
            <w:szCs w:val="24"/>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Arial" w:hAnsi="Arial" w:cs="Arial"/>
        <w:sz w:val="24"/>
        <w:szCs w:val="24"/>
      </w:rPr>
      <w:id w:val="947047582"/>
      <w:docPartObj>
        <w:docPartGallery w:val="Page Numbers (Bottom of Page)"/>
        <w:docPartUnique/>
      </w:docPartObj>
    </w:sdtPr>
    <w:sdtEndPr/>
    <w:sdtContent>
      <w:p w14:paraId="1E0929FA" w14:textId="77777777" w:rsidR="00D72556" w:rsidRPr="00D72556" w:rsidRDefault="00D72556" w:rsidP="00D72556">
        <w:pPr>
          <w:pStyle w:val="ab"/>
          <w:jc w:val="right"/>
          <w:rPr>
            <w:rFonts w:ascii="Arial" w:hAnsi="Arial" w:cs="Arial"/>
            <w:sz w:val="24"/>
            <w:szCs w:val="24"/>
          </w:rPr>
        </w:pPr>
        <w:r w:rsidRPr="00D72556">
          <w:rPr>
            <w:rFonts w:ascii="Arial" w:hAnsi="Arial" w:cs="Arial"/>
            <w:sz w:val="24"/>
            <w:szCs w:val="24"/>
          </w:rPr>
          <w:fldChar w:fldCharType="begin"/>
        </w:r>
        <w:r w:rsidRPr="00D72556">
          <w:rPr>
            <w:rFonts w:ascii="Arial" w:hAnsi="Arial" w:cs="Arial"/>
            <w:sz w:val="24"/>
            <w:szCs w:val="24"/>
          </w:rPr>
          <w:instrText>PAGE   \* MERGEFORMAT</w:instrText>
        </w:r>
        <w:r w:rsidRPr="00D72556">
          <w:rPr>
            <w:rFonts w:ascii="Arial" w:hAnsi="Arial" w:cs="Arial"/>
            <w:sz w:val="24"/>
            <w:szCs w:val="24"/>
          </w:rPr>
          <w:fldChar w:fldCharType="separate"/>
        </w:r>
        <w:r w:rsidR="00194B9B" w:rsidRPr="00194B9B">
          <w:rPr>
            <w:rFonts w:ascii="Arial" w:hAnsi="Arial" w:cs="Arial"/>
            <w:noProof/>
            <w:sz w:val="24"/>
            <w:szCs w:val="24"/>
            <w:lang w:val="ru-RU"/>
          </w:rPr>
          <w:t>3</w:t>
        </w:r>
        <w:r w:rsidRPr="00D72556">
          <w:rPr>
            <w:rFonts w:ascii="Arial" w:hAnsi="Arial" w:cs="Arial"/>
            <w:sz w:val="24"/>
            <w:szCs w:val="24"/>
          </w:rP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00032848"/>
      <w:docPartObj>
        <w:docPartGallery w:val="Page Numbers (Bottom of Page)"/>
        <w:docPartUnique/>
      </w:docPartObj>
    </w:sdtPr>
    <w:sdtEndPr>
      <w:rPr>
        <w:rFonts w:ascii="Arial" w:hAnsi="Arial" w:cs="Arial"/>
        <w:sz w:val="24"/>
        <w:szCs w:val="24"/>
      </w:rPr>
    </w:sdtEndPr>
    <w:sdtContent>
      <w:p w14:paraId="1E76D3F8" w14:textId="124BDA1D" w:rsidR="00D72556" w:rsidRPr="00D72556" w:rsidRDefault="00D72556" w:rsidP="00D72556">
        <w:pPr>
          <w:pStyle w:val="ab"/>
          <w:jc w:val="right"/>
          <w:rPr>
            <w:rFonts w:ascii="Arial" w:hAnsi="Arial" w:cs="Arial"/>
            <w:sz w:val="24"/>
            <w:szCs w:val="24"/>
          </w:rPr>
        </w:pPr>
        <w:r w:rsidRPr="00D72556">
          <w:rPr>
            <w:rFonts w:ascii="Arial" w:hAnsi="Arial" w:cs="Arial"/>
            <w:sz w:val="24"/>
            <w:szCs w:val="24"/>
          </w:rPr>
          <w:fldChar w:fldCharType="begin"/>
        </w:r>
        <w:r w:rsidRPr="00D72556">
          <w:rPr>
            <w:rFonts w:ascii="Arial" w:hAnsi="Arial" w:cs="Arial"/>
            <w:sz w:val="24"/>
            <w:szCs w:val="24"/>
          </w:rPr>
          <w:instrText>PAGE   \* MERGEFORMAT</w:instrText>
        </w:r>
        <w:r w:rsidRPr="00D72556">
          <w:rPr>
            <w:rFonts w:ascii="Arial" w:hAnsi="Arial" w:cs="Arial"/>
            <w:sz w:val="24"/>
            <w:szCs w:val="24"/>
          </w:rPr>
          <w:fldChar w:fldCharType="separate"/>
        </w:r>
        <w:r w:rsidR="00194B9B" w:rsidRPr="00194B9B">
          <w:rPr>
            <w:rFonts w:ascii="Arial" w:hAnsi="Arial" w:cs="Arial"/>
            <w:noProof/>
            <w:sz w:val="24"/>
            <w:szCs w:val="24"/>
            <w:lang w:val="ru-RU"/>
          </w:rPr>
          <w:t>1</w:t>
        </w:r>
        <w:r w:rsidRPr="00D72556">
          <w:rPr>
            <w:rFonts w:ascii="Arial" w:hAnsi="Arial" w:cs="Arial"/>
            <w:sz w:val="24"/>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ACFA11B" w14:textId="77777777" w:rsidR="00E0229A" w:rsidRDefault="00E0229A">
      <w:r>
        <w:separator/>
      </w:r>
    </w:p>
  </w:footnote>
  <w:footnote w:type="continuationSeparator" w:id="0">
    <w:p w14:paraId="75520CB1" w14:textId="77777777" w:rsidR="00E0229A" w:rsidRDefault="00E0229A">
      <w:r>
        <w:continuationSeparator/>
      </w:r>
    </w:p>
  </w:footnote>
  <w:footnote w:id="1">
    <w:p w14:paraId="5A927B5C" w14:textId="77777777" w:rsidR="00243C90" w:rsidRPr="00AF4E7C" w:rsidRDefault="00243C90" w:rsidP="00DC3C39">
      <w:pPr>
        <w:pStyle w:val="Style48"/>
        <w:widowControl/>
        <w:ind w:firstLine="720"/>
        <w:rPr>
          <w:rStyle w:val="FontStyle110"/>
          <w:rFonts w:ascii="Times New Roman" w:hAnsi="Times New Roman" w:cs="Times New Roman"/>
          <w:sz w:val="24"/>
          <w:szCs w:val="24"/>
          <w:lang w:eastAsia="en-US"/>
        </w:rPr>
      </w:pPr>
      <w:bookmarkStart w:id="8" w:name="bookmark6"/>
      <w:bookmarkStart w:id="9" w:name="bookmark7"/>
      <w:r w:rsidRPr="00AF4E7C">
        <w:rPr>
          <w:rStyle w:val="FontStyle110"/>
          <w:rFonts w:ascii="Times New Roman" w:hAnsi="Times New Roman" w:cs="Times New Roman"/>
          <w:sz w:val="24"/>
          <w:szCs w:val="24"/>
          <w:lang w:val="en-US" w:eastAsia="en-US"/>
        </w:rPr>
        <w:footnoteRef/>
      </w:r>
      <w:bookmarkEnd w:id="8"/>
      <w:r w:rsidRPr="00AF4E7C">
        <w:rPr>
          <w:rStyle w:val="FontStyle110"/>
          <w:rFonts w:ascii="Times New Roman" w:hAnsi="Times New Roman" w:cs="Times New Roman"/>
          <w:sz w:val="24"/>
          <w:szCs w:val="24"/>
          <w:lang w:eastAsia="en-US"/>
        </w:rPr>
        <w:t xml:space="preserve"> На основании </w:t>
      </w:r>
      <w:r w:rsidRPr="00AF4E7C">
        <w:rPr>
          <w:rStyle w:val="FontStyle110"/>
          <w:rFonts w:ascii="Times New Roman" w:hAnsi="Times New Roman" w:cs="Times New Roman"/>
          <w:sz w:val="24"/>
          <w:szCs w:val="24"/>
          <w:lang w:val="en-US" w:eastAsia="en-US"/>
        </w:rPr>
        <w:t>EN</w:t>
      </w:r>
      <w:r w:rsidRPr="00AF4E7C">
        <w:rPr>
          <w:rStyle w:val="FontStyle110"/>
          <w:rFonts w:ascii="Times New Roman" w:hAnsi="Times New Roman" w:cs="Times New Roman"/>
          <w:sz w:val="24"/>
          <w:szCs w:val="24"/>
          <w:lang w:eastAsia="en-US"/>
        </w:rPr>
        <w:t xml:space="preserve"> 60529:1991/</w:t>
      </w:r>
      <w:r w:rsidRPr="00AF4E7C">
        <w:rPr>
          <w:rStyle w:val="FontStyle110"/>
          <w:rFonts w:ascii="Times New Roman" w:hAnsi="Times New Roman" w:cs="Times New Roman"/>
          <w:sz w:val="24"/>
          <w:szCs w:val="24"/>
          <w:lang w:val="en-US" w:eastAsia="en-US"/>
        </w:rPr>
        <w:t>A</w:t>
      </w:r>
      <w:r w:rsidRPr="00AF4E7C">
        <w:rPr>
          <w:rStyle w:val="FontStyle110"/>
          <w:rFonts w:ascii="Times New Roman" w:hAnsi="Times New Roman" w:cs="Times New Roman"/>
          <w:sz w:val="24"/>
          <w:szCs w:val="24"/>
          <w:lang w:eastAsia="en-US"/>
        </w:rPr>
        <w:t xml:space="preserve">1:2000 и </w:t>
      </w:r>
      <w:r w:rsidRPr="00AF4E7C">
        <w:rPr>
          <w:rStyle w:val="FontStyle110"/>
          <w:rFonts w:ascii="Times New Roman" w:hAnsi="Times New Roman" w:cs="Times New Roman"/>
          <w:sz w:val="24"/>
          <w:szCs w:val="24"/>
          <w:lang w:val="en-US" w:eastAsia="en-US"/>
        </w:rPr>
        <w:t>EN</w:t>
      </w:r>
      <w:r w:rsidRPr="00AF4E7C">
        <w:rPr>
          <w:rStyle w:val="FontStyle110"/>
          <w:rFonts w:ascii="Times New Roman" w:hAnsi="Times New Roman" w:cs="Times New Roman"/>
          <w:sz w:val="24"/>
          <w:szCs w:val="24"/>
          <w:lang w:eastAsia="en-US"/>
        </w:rPr>
        <w:t xml:space="preserve"> 60529:1991/</w:t>
      </w:r>
      <w:r w:rsidRPr="00AF4E7C">
        <w:rPr>
          <w:rStyle w:val="FontStyle110"/>
          <w:rFonts w:ascii="Times New Roman" w:hAnsi="Times New Roman" w:cs="Times New Roman"/>
          <w:sz w:val="24"/>
          <w:szCs w:val="24"/>
          <w:lang w:val="en-US" w:eastAsia="en-US"/>
        </w:rPr>
        <w:t>A</w:t>
      </w:r>
      <w:r w:rsidRPr="00AF4E7C">
        <w:rPr>
          <w:rStyle w:val="FontStyle110"/>
          <w:rFonts w:ascii="Times New Roman" w:hAnsi="Times New Roman" w:cs="Times New Roman"/>
          <w:sz w:val="24"/>
          <w:szCs w:val="24"/>
          <w:lang w:eastAsia="en-US"/>
        </w:rPr>
        <w:t>2:2013.</w:t>
      </w:r>
    </w:p>
    <w:bookmarkEnd w:id="9"/>
  </w:footnote>
  <w:footnote w:id="2">
    <w:p w14:paraId="3C388460" w14:textId="77777777" w:rsidR="00243C90" w:rsidRPr="00AF4E7C" w:rsidRDefault="00243C90" w:rsidP="00DC3C39">
      <w:pPr>
        <w:pStyle w:val="Style48"/>
        <w:widowControl/>
        <w:ind w:firstLine="720"/>
        <w:rPr>
          <w:rStyle w:val="FontStyle110"/>
          <w:rFonts w:ascii="Times New Roman" w:hAnsi="Times New Roman" w:cs="Times New Roman"/>
          <w:sz w:val="24"/>
          <w:szCs w:val="24"/>
          <w:lang w:eastAsia="en-US"/>
        </w:rPr>
      </w:pPr>
      <w:r w:rsidRPr="00AF4E7C">
        <w:rPr>
          <w:rStyle w:val="FontStyle110"/>
          <w:rFonts w:ascii="Times New Roman" w:hAnsi="Times New Roman" w:cs="Times New Roman"/>
          <w:sz w:val="24"/>
          <w:szCs w:val="24"/>
          <w:lang w:val="en-US" w:eastAsia="en-US"/>
        </w:rPr>
        <w:footnoteRef/>
      </w:r>
      <w:r w:rsidRPr="00AF4E7C">
        <w:rPr>
          <w:rStyle w:val="FontStyle110"/>
          <w:rFonts w:ascii="Times New Roman" w:hAnsi="Times New Roman" w:cs="Times New Roman"/>
          <w:sz w:val="24"/>
          <w:szCs w:val="24"/>
          <w:lang w:eastAsia="en-US"/>
        </w:rPr>
        <w:t xml:space="preserve"> На основании </w:t>
      </w:r>
      <w:r w:rsidRPr="00AF4E7C">
        <w:rPr>
          <w:rStyle w:val="FontStyle110"/>
          <w:rFonts w:ascii="Times New Roman" w:hAnsi="Times New Roman" w:cs="Times New Roman"/>
          <w:sz w:val="24"/>
          <w:szCs w:val="24"/>
          <w:lang w:val="en-US" w:eastAsia="en-US"/>
        </w:rPr>
        <w:t>EN</w:t>
      </w:r>
      <w:r w:rsidRPr="00AF4E7C">
        <w:rPr>
          <w:rStyle w:val="FontStyle110"/>
          <w:rFonts w:ascii="Times New Roman" w:hAnsi="Times New Roman" w:cs="Times New Roman"/>
          <w:sz w:val="24"/>
          <w:szCs w:val="24"/>
          <w:lang w:eastAsia="en-US"/>
        </w:rPr>
        <w:t xml:space="preserve"> </w:t>
      </w:r>
      <w:r w:rsidRPr="00AF4E7C">
        <w:rPr>
          <w:rStyle w:val="FontStyle110"/>
          <w:rFonts w:ascii="Times New Roman" w:hAnsi="Times New Roman" w:cs="Times New Roman"/>
          <w:sz w:val="24"/>
          <w:szCs w:val="24"/>
          <w:lang w:val="en-US" w:eastAsia="en-US"/>
        </w:rPr>
        <w:t>ISO</w:t>
      </w:r>
      <w:r w:rsidRPr="00AF4E7C">
        <w:rPr>
          <w:rStyle w:val="FontStyle110"/>
          <w:rFonts w:ascii="Times New Roman" w:hAnsi="Times New Roman" w:cs="Times New Roman"/>
          <w:sz w:val="24"/>
          <w:szCs w:val="24"/>
          <w:lang w:eastAsia="en-US"/>
        </w:rPr>
        <w:t xml:space="preserve"> 374-1:2016/</w:t>
      </w:r>
      <w:r w:rsidRPr="00AF4E7C">
        <w:rPr>
          <w:rStyle w:val="FontStyle110"/>
          <w:rFonts w:ascii="Times New Roman" w:hAnsi="Times New Roman" w:cs="Times New Roman"/>
          <w:sz w:val="24"/>
          <w:szCs w:val="24"/>
          <w:lang w:val="en-US" w:eastAsia="en-US"/>
        </w:rPr>
        <w:t>A</w:t>
      </w:r>
      <w:r w:rsidRPr="00AF4E7C">
        <w:rPr>
          <w:rStyle w:val="FontStyle110"/>
          <w:rFonts w:ascii="Times New Roman" w:hAnsi="Times New Roman" w:cs="Times New Roman"/>
          <w:sz w:val="24"/>
          <w:szCs w:val="24"/>
          <w:lang w:eastAsia="en-US"/>
        </w:rPr>
        <w:t>1:2018.</w:t>
      </w:r>
    </w:p>
  </w:footnote>
  <w:footnote w:id="3">
    <w:p w14:paraId="7A7B2944" w14:textId="29105386" w:rsidR="00243C90" w:rsidRPr="0086651C" w:rsidRDefault="00243C90" w:rsidP="0086651C">
      <w:pPr>
        <w:pStyle w:val="a7"/>
        <w:ind w:firstLine="720"/>
        <w:jc w:val="both"/>
        <w:rPr>
          <w:rFonts w:ascii="Arial" w:hAnsi="Arial" w:cs="Arial"/>
        </w:rPr>
      </w:pPr>
      <w:r w:rsidRPr="005066D6">
        <w:rPr>
          <w:rStyle w:val="a9"/>
          <w:rFonts w:ascii="Times New Roman" w:hAnsi="Times New Roman" w:cs="Times New Roman"/>
          <w:sz w:val="24"/>
        </w:rPr>
        <w:footnoteRef/>
      </w:r>
      <w:r w:rsidRPr="005066D6">
        <w:rPr>
          <w:rFonts w:ascii="Times New Roman" w:hAnsi="Times New Roman" w:cs="Times New Roman"/>
          <w:sz w:val="24"/>
        </w:rPr>
        <w:t xml:space="preserve"> </w:t>
      </w:r>
      <w:r w:rsidRPr="0086651C">
        <w:rPr>
          <w:rFonts w:ascii="Arial" w:hAnsi="Arial" w:cs="Arial"/>
          <w:sz w:val="24"/>
        </w:rPr>
        <w:t>Некоторые тесты могут быть заменены расчетами с использованием технологии моделирования</w:t>
      </w:r>
    </w:p>
  </w:footnote>
  <w:footnote w:id="4">
    <w:p w14:paraId="6FF95E7E" w14:textId="1B69E030" w:rsidR="00243C90" w:rsidRPr="005B01EE" w:rsidRDefault="00243C90" w:rsidP="005B01EE">
      <w:pPr>
        <w:pStyle w:val="Style56"/>
        <w:widowControl/>
        <w:ind w:firstLine="720"/>
        <w:jc w:val="both"/>
        <w:rPr>
          <w:rStyle w:val="FontStyle110"/>
          <w:rFonts w:ascii="Times New Roman" w:hAnsi="Times New Roman" w:cs="Times New Roman"/>
          <w:sz w:val="24"/>
          <w:szCs w:val="24"/>
          <w:lang w:eastAsia="en-US"/>
        </w:rPr>
      </w:pPr>
      <w:r w:rsidRPr="005B01EE">
        <w:rPr>
          <w:rStyle w:val="FontStyle110"/>
          <w:rFonts w:ascii="Times New Roman" w:hAnsi="Times New Roman" w:cs="Times New Roman"/>
          <w:sz w:val="24"/>
          <w:szCs w:val="24"/>
          <w:lang w:val="en-US" w:eastAsia="en-US"/>
        </w:rPr>
        <w:footnoteRef/>
      </w:r>
      <w:r w:rsidRPr="005B01EE">
        <w:rPr>
          <w:rStyle w:val="FontStyle110"/>
          <w:rFonts w:ascii="Times New Roman" w:hAnsi="Times New Roman" w:cs="Times New Roman"/>
          <w:sz w:val="24"/>
          <w:szCs w:val="24"/>
          <w:lang w:eastAsia="en-US"/>
        </w:rPr>
        <w:t xml:space="preserve"> </w:t>
      </w:r>
      <w:r w:rsidRPr="005B01EE">
        <w:rPr>
          <w:rStyle w:val="FontStyle117"/>
          <w:rFonts w:ascii="Times New Roman" w:hAnsi="Times New Roman" w:cs="Times New Roman"/>
          <w:sz w:val="24"/>
          <w:szCs w:val="24"/>
        </w:rPr>
        <w:t>Для машин и относящемуся к ним оборудованию, предназначенных для размещения на рынке Европейской экономической зоны, маркировка знаком СЕ предписывается соответствующими европейскими директивами, например, касающимися машин, внешнего шума, оборудования под давлением</w:t>
      </w:r>
      <w:r w:rsidRPr="005B01EE">
        <w:rPr>
          <w:rStyle w:val="FontStyle110"/>
          <w:rFonts w:ascii="Times New Roman" w:hAnsi="Times New Roman" w:cs="Times New Roman"/>
          <w:sz w:val="24"/>
          <w:szCs w:val="24"/>
          <w:lang w:eastAsia="en-US"/>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C0178E" w14:textId="5597AD7B" w:rsidR="00D72556" w:rsidRPr="00B25688" w:rsidRDefault="00D72556" w:rsidP="00D72556">
    <w:pPr>
      <w:pStyle w:val="af0"/>
      <w:jc w:val="right"/>
      <w:rPr>
        <w:rFonts w:ascii="Arial" w:hAnsi="Arial" w:cs="Arial"/>
        <w:b/>
      </w:rPr>
    </w:pPr>
    <w:r w:rsidRPr="000E1285">
      <w:rPr>
        <w:rFonts w:ascii="Arial" w:hAnsi="Arial" w:cs="Arial"/>
        <w:b/>
      </w:rPr>
      <w:t xml:space="preserve">ГОСТ </w:t>
    </w:r>
    <w:r>
      <w:rPr>
        <w:rFonts w:ascii="Arial" w:hAnsi="Arial" w:cs="Arial"/>
        <w:b/>
        <w:lang w:val="en-US"/>
      </w:rPr>
      <w:t>EN</w:t>
    </w:r>
    <w:r>
      <w:rPr>
        <w:rFonts w:ascii="Arial" w:hAnsi="Arial" w:cs="Arial"/>
        <w:b/>
      </w:rPr>
      <w:t xml:space="preserve"> 1501-1</w:t>
    </w:r>
  </w:p>
  <w:p w14:paraId="4EBA9303" w14:textId="78BF7F18" w:rsidR="00D72556" w:rsidRDefault="00D72556" w:rsidP="00D72556">
    <w:pPr>
      <w:pStyle w:val="af0"/>
      <w:jc w:val="right"/>
    </w:pPr>
    <w:r w:rsidRPr="000E1285">
      <w:rPr>
        <w:rFonts w:ascii="Arial" w:hAnsi="Arial" w:cs="Arial"/>
        <w:i/>
      </w:rPr>
      <w:t>(проект, KZ, первая редакция)</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441129" w14:textId="7BDF80CC" w:rsidR="00D72556" w:rsidRPr="00B25688" w:rsidRDefault="00D72556" w:rsidP="00D72556">
    <w:pPr>
      <w:pStyle w:val="af0"/>
      <w:rPr>
        <w:rFonts w:ascii="Arial" w:hAnsi="Arial" w:cs="Arial"/>
        <w:b/>
      </w:rPr>
    </w:pPr>
    <w:r w:rsidRPr="000E1285">
      <w:rPr>
        <w:rFonts w:ascii="Arial" w:hAnsi="Arial" w:cs="Arial"/>
        <w:b/>
      </w:rPr>
      <w:t xml:space="preserve">ГОСТ </w:t>
    </w:r>
    <w:r>
      <w:rPr>
        <w:rFonts w:ascii="Arial" w:hAnsi="Arial" w:cs="Arial"/>
        <w:b/>
        <w:lang w:val="en-US"/>
      </w:rPr>
      <w:t>EN</w:t>
    </w:r>
    <w:r>
      <w:rPr>
        <w:rFonts w:ascii="Arial" w:hAnsi="Arial" w:cs="Arial"/>
        <w:b/>
      </w:rPr>
      <w:t xml:space="preserve"> 1501-1</w:t>
    </w:r>
  </w:p>
  <w:p w14:paraId="24BEBE38" w14:textId="00740077" w:rsidR="00D72556" w:rsidRDefault="00D72556" w:rsidP="00D72556">
    <w:pPr>
      <w:pStyle w:val="af0"/>
    </w:pPr>
    <w:r w:rsidRPr="000E1285">
      <w:rPr>
        <w:rFonts w:ascii="Arial" w:hAnsi="Arial" w:cs="Arial"/>
        <w:i/>
      </w:rPr>
      <w:t>(проект, KZ, первая редакция)</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18A68E" w14:textId="77777777" w:rsidR="00D72556" w:rsidRPr="00B25688" w:rsidRDefault="00D72556" w:rsidP="00D72556">
    <w:pPr>
      <w:pStyle w:val="af0"/>
      <w:rPr>
        <w:rFonts w:ascii="Arial" w:hAnsi="Arial" w:cs="Arial"/>
        <w:b/>
      </w:rPr>
    </w:pPr>
    <w:r w:rsidRPr="000E1285">
      <w:rPr>
        <w:rFonts w:ascii="Arial" w:hAnsi="Arial" w:cs="Arial"/>
        <w:b/>
      </w:rPr>
      <w:t xml:space="preserve">ГОСТ </w:t>
    </w:r>
    <w:r>
      <w:rPr>
        <w:rFonts w:ascii="Arial" w:hAnsi="Arial" w:cs="Arial"/>
        <w:b/>
        <w:lang w:val="en-US"/>
      </w:rPr>
      <w:t>EN</w:t>
    </w:r>
    <w:r>
      <w:rPr>
        <w:rFonts w:ascii="Arial" w:hAnsi="Arial" w:cs="Arial"/>
        <w:b/>
      </w:rPr>
      <w:t xml:space="preserve"> 1501-1</w:t>
    </w:r>
  </w:p>
  <w:p w14:paraId="3BBA57F9" w14:textId="77777777" w:rsidR="00D72556" w:rsidRDefault="00D72556" w:rsidP="00D72556">
    <w:pPr>
      <w:pStyle w:val="af0"/>
    </w:pPr>
    <w:r w:rsidRPr="000E1285">
      <w:rPr>
        <w:rFonts w:ascii="Arial" w:hAnsi="Arial" w:cs="Arial"/>
        <w:i/>
      </w:rPr>
      <w:t>(проект, KZ, первая редакция)</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03B23D" w14:textId="77777777" w:rsidR="00D72556" w:rsidRPr="00B25688" w:rsidRDefault="00D72556" w:rsidP="00D72556">
    <w:pPr>
      <w:pStyle w:val="af0"/>
      <w:jc w:val="right"/>
      <w:rPr>
        <w:rFonts w:ascii="Arial" w:hAnsi="Arial" w:cs="Arial"/>
        <w:b/>
      </w:rPr>
    </w:pPr>
    <w:r w:rsidRPr="000E1285">
      <w:rPr>
        <w:rFonts w:ascii="Arial" w:hAnsi="Arial" w:cs="Arial"/>
        <w:b/>
      </w:rPr>
      <w:t xml:space="preserve">ГОСТ </w:t>
    </w:r>
    <w:r>
      <w:rPr>
        <w:rFonts w:ascii="Arial" w:hAnsi="Arial" w:cs="Arial"/>
        <w:b/>
        <w:lang w:val="en-US"/>
      </w:rPr>
      <w:t>EN</w:t>
    </w:r>
    <w:r>
      <w:rPr>
        <w:rFonts w:ascii="Arial" w:hAnsi="Arial" w:cs="Arial"/>
        <w:b/>
      </w:rPr>
      <w:t xml:space="preserve"> 1501-1</w:t>
    </w:r>
  </w:p>
  <w:p w14:paraId="4AD9853B" w14:textId="77777777" w:rsidR="00D72556" w:rsidRDefault="00D72556" w:rsidP="00D72556">
    <w:pPr>
      <w:pStyle w:val="af0"/>
      <w:jc w:val="right"/>
    </w:pPr>
    <w:r w:rsidRPr="000E1285">
      <w:rPr>
        <w:rFonts w:ascii="Arial" w:hAnsi="Arial" w:cs="Arial"/>
        <w:i/>
      </w:rPr>
      <w:t>(проект, KZ, первая редакция)</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874AED" w14:textId="362EECBA" w:rsidR="00D72556" w:rsidRPr="00B25688" w:rsidRDefault="00D72556" w:rsidP="00D72556">
    <w:pPr>
      <w:pStyle w:val="af0"/>
      <w:jc w:val="right"/>
      <w:rPr>
        <w:rFonts w:ascii="Arial" w:hAnsi="Arial" w:cs="Arial"/>
        <w:b/>
      </w:rPr>
    </w:pPr>
    <w:r w:rsidRPr="000E1285">
      <w:rPr>
        <w:rFonts w:ascii="Arial" w:hAnsi="Arial" w:cs="Arial"/>
        <w:b/>
      </w:rPr>
      <w:t xml:space="preserve">ГОСТ </w:t>
    </w:r>
    <w:r>
      <w:rPr>
        <w:rFonts w:ascii="Arial" w:hAnsi="Arial" w:cs="Arial"/>
        <w:b/>
        <w:lang w:val="en-US"/>
      </w:rPr>
      <w:t>EN</w:t>
    </w:r>
    <w:r>
      <w:rPr>
        <w:rFonts w:ascii="Arial" w:hAnsi="Arial" w:cs="Arial"/>
        <w:b/>
      </w:rPr>
      <w:t xml:space="preserve"> 1501-1</w:t>
    </w:r>
  </w:p>
  <w:p w14:paraId="56941483" w14:textId="0D62E0BE" w:rsidR="00D72556" w:rsidRDefault="00D72556" w:rsidP="00D72556">
    <w:pPr>
      <w:pStyle w:val="af0"/>
      <w:jc w:val="right"/>
    </w:pPr>
    <w:r w:rsidRPr="000E1285">
      <w:rPr>
        <w:rFonts w:ascii="Arial" w:hAnsi="Arial" w:cs="Arial"/>
        <w:i/>
      </w:rPr>
      <w:t>(проект, KZ, первая редакция)</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mirrorMargins/>
  <w:bordersDoNotSurroundHeader/>
  <w:bordersDoNotSurroundFooter/>
  <w:defaultTabStop w:val="720"/>
  <w:evenAndOddHeaders/>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C2EBE"/>
    <w:rsid w:val="00003A5C"/>
    <w:rsid w:val="0000713A"/>
    <w:rsid w:val="0001444A"/>
    <w:rsid w:val="00016049"/>
    <w:rsid w:val="00020481"/>
    <w:rsid w:val="00021437"/>
    <w:rsid w:val="00030448"/>
    <w:rsid w:val="00044AAE"/>
    <w:rsid w:val="00050EDD"/>
    <w:rsid w:val="0005782A"/>
    <w:rsid w:val="0006018F"/>
    <w:rsid w:val="00063CAA"/>
    <w:rsid w:val="000700AA"/>
    <w:rsid w:val="00090977"/>
    <w:rsid w:val="000A274B"/>
    <w:rsid w:val="000A6756"/>
    <w:rsid w:val="000C2EBE"/>
    <w:rsid w:val="000C500D"/>
    <w:rsid w:val="000E39E6"/>
    <w:rsid w:val="000F3700"/>
    <w:rsid w:val="0010533B"/>
    <w:rsid w:val="00105816"/>
    <w:rsid w:val="00110803"/>
    <w:rsid w:val="0011206B"/>
    <w:rsid w:val="00116597"/>
    <w:rsid w:val="001204AE"/>
    <w:rsid w:val="00124376"/>
    <w:rsid w:val="00125F39"/>
    <w:rsid w:val="00136499"/>
    <w:rsid w:val="00145229"/>
    <w:rsid w:val="00145B9C"/>
    <w:rsid w:val="00153B0F"/>
    <w:rsid w:val="00172161"/>
    <w:rsid w:val="001829AA"/>
    <w:rsid w:val="0018589D"/>
    <w:rsid w:val="00192499"/>
    <w:rsid w:val="00194B9B"/>
    <w:rsid w:val="001B78FF"/>
    <w:rsid w:val="001D0BF5"/>
    <w:rsid w:val="001E55D5"/>
    <w:rsid w:val="001F4D20"/>
    <w:rsid w:val="00205E40"/>
    <w:rsid w:val="00216F01"/>
    <w:rsid w:val="002372F0"/>
    <w:rsid w:val="00237ABE"/>
    <w:rsid w:val="00243C90"/>
    <w:rsid w:val="0025063F"/>
    <w:rsid w:val="0026315A"/>
    <w:rsid w:val="00267610"/>
    <w:rsid w:val="00275181"/>
    <w:rsid w:val="002778C9"/>
    <w:rsid w:val="002823A8"/>
    <w:rsid w:val="00285A0C"/>
    <w:rsid w:val="002B27CA"/>
    <w:rsid w:val="002B77C9"/>
    <w:rsid w:val="002C0EB3"/>
    <w:rsid w:val="002C69DC"/>
    <w:rsid w:val="002D1109"/>
    <w:rsid w:val="002E24CE"/>
    <w:rsid w:val="002E6D9C"/>
    <w:rsid w:val="002F10A5"/>
    <w:rsid w:val="002F36FC"/>
    <w:rsid w:val="002F7CA9"/>
    <w:rsid w:val="0031555B"/>
    <w:rsid w:val="003176D8"/>
    <w:rsid w:val="0032297E"/>
    <w:rsid w:val="00330DF8"/>
    <w:rsid w:val="00331F73"/>
    <w:rsid w:val="00365417"/>
    <w:rsid w:val="00390728"/>
    <w:rsid w:val="00395AD0"/>
    <w:rsid w:val="003B38C1"/>
    <w:rsid w:val="003E02F4"/>
    <w:rsid w:val="003F007D"/>
    <w:rsid w:val="00402164"/>
    <w:rsid w:val="00402E60"/>
    <w:rsid w:val="00422A36"/>
    <w:rsid w:val="00424BDB"/>
    <w:rsid w:val="004544E9"/>
    <w:rsid w:val="00460AD2"/>
    <w:rsid w:val="004729FB"/>
    <w:rsid w:val="00481C53"/>
    <w:rsid w:val="00493E52"/>
    <w:rsid w:val="004A40A0"/>
    <w:rsid w:val="004A5962"/>
    <w:rsid w:val="004B48C5"/>
    <w:rsid w:val="005026C4"/>
    <w:rsid w:val="005066D6"/>
    <w:rsid w:val="00506C6F"/>
    <w:rsid w:val="00507BCE"/>
    <w:rsid w:val="00523738"/>
    <w:rsid w:val="00551A1C"/>
    <w:rsid w:val="00557C9B"/>
    <w:rsid w:val="00566364"/>
    <w:rsid w:val="00572125"/>
    <w:rsid w:val="00580067"/>
    <w:rsid w:val="00580575"/>
    <w:rsid w:val="00597143"/>
    <w:rsid w:val="005A4C0E"/>
    <w:rsid w:val="005B01EE"/>
    <w:rsid w:val="005C5008"/>
    <w:rsid w:val="005E0BE4"/>
    <w:rsid w:val="005E772D"/>
    <w:rsid w:val="0060586F"/>
    <w:rsid w:val="0062276F"/>
    <w:rsid w:val="006378F9"/>
    <w:rsid w:val="006446AA"/>
    <w:rsid w:val="00644AFC"/>
    <w:rsid w:val="00665ADE"/>
    <w:rsid w:val="006668FA"/>
    <w:rsid w:val="0068663C"/>
    <w:rsid w:val="00687014"/>
    <w:rsid w:val="006A1CCF"/>
    <w:rsid w:val="006B2A38"/>
    <w:rsid w:val="006B621F"/>
    <w:rsid w:val="006D3C51"/>
    <w:rsid w:val="006F07CC"/>
    <w:rsid w:val="006F46EA"/>
    <w:rsid w:val="00705045"/>
    <w:rsid w:val="00706B25"/>
    <w:rsid w:val="00711D69"/>
    <w:rsid w:val="007255D4"/>
    <w:rsid w:val="00725814"/>
    <w:rsid w:val="00737DED"/>
    <w:rsid w:val="00740090"/>
    <w:rsid w:val="0075234A"/>
    <w:rsid w:val="00781186"/>
    <w:rsid w:val="00783679"/>
    <w:rsid w:val="00783E3C"/>
    <w:rsid w:val="00784F96"/>
    <w:rsid w:val="007A486F"/>
    <w:rsid w:val="007E2107"/>
    <w:rsid w:val="00800B4C"/>
    <w:rsid w:val="00816386"/>
    <w:rsid w:val="00823FD1"/>
    <w:rsid w:val="00845C70"/>
    <w:rsid w:val="00847C9E"/>
    <w:rsid w:val="008512C5"/>
    <w:rsid w:val="0086026C"/>
    <w:rsid w:val="0086651C"/>
    <w:rsid w:val="008773BC"/>
    <w:rsid w:val="00882361"/>
    <w:rsid w:val="00884FF9"/>
    <w:rsid w:val="008A2DA2"/>
    <w:rsid w:val="008A41F7"/>
    <w:rsid w:val="008A5295"/>
    <w:rsid w:val="008A7E4D"/>
    <w:rsid w:val="008B6064"/>
    <w:rsid w:val="008E62E9"/>
    <w:rsid w:val="008F269A"/>
    <w:rsid w:val="008F2CDA"/>
    <w:rsid w:val="00905F1E"/>
    <w:rsid w:val="00907031"/>
    <w:rsid w:val="00934CEE"/>
    <w:rsid w:val="00935C6C"/>
    <w:rsid w:val="00954C86"/>
    <w:rsid w:val="00972779"/>
    <w:rsid w:val="00992A82"/>
    <w:rsid w:val="00996399"/>
    <w:rsid w:val="009A45C2"/>
    <w:rsid w:val="009B6241"/>
    <w:rsid w:val="009C22AC"/>
    <w:rsid w:val="009C7520"/>
    <w:rsid w:val="009D7007"/>
    <w:rsid w:val="009E03F4"/>
    <w:rsid w:val="009F3CF8"/>
    <w:rsid w:val="009F6326"/>
    <w:rsid w:val="00A3244F"/>
    <w:rsid w:val="00A4152B"/>
    <w:rsid w:val="00A450A5"/>
    <w:rsid w:val="00A46744"/>
    <w:rsid w:val="00A5239E"/>
    <w:rsid w:val="00A91856"/>
    <w:rsid w:val="00AA47E3"/>
    <w:rsid w:val="00AA6455"/>
    <w:rsid w:val="00AA72F1"/>
    <w:rsid w:val="00AB2315"/>
    <w:rsid w:val="00AB3A3A"/>
    <w:rsid w:val="00AB5814"/>
    <w:rsid w:val="00AC691F"/>
    <w:rsid w:val="00AD705F"/>
    <w:rsid w:val="00AE6DBC"/>
    <w:rsid w:val="00B01C7C"/>
    <w:rsid w:val="00B037D4"/>
    <w:rsid w:val="00B03D4D"/>
    <w:rsid w:val="00B137F6"/>
    <w:rsid w:val="00B20BD8"/>
    <w:rsid w:val="00B41012"/>
    <w:rsid w:val="00B42883"/>
    <w:rsid w:val="00B55202"/>
    <w:rsid w:val="00B6509B"/>
    <w:rsid w:val="00B71CD0"/>
    <w:rsid w:val="00B71F4B"/>
    <w:rsid w:val="00B74014"/>
    <w:rsid w:val="00B74ED6"/>
    <w:rsid w:val="00B84236"/>
    <w:rsid w:val="00B87CD7"/>
    <w:rsid w:val="00BA50AD"/>
    <w:rsid w:val="00BA7454"/>
    <w:rsid w:val="00BB22D0"/>
    <w:rsid w:val="00BB3C38"/>
    <w:rsid w:val="00BC2E75"/>
    <w:rsid w:val="00BD6454"/>
    <w:rsid w:val="00BE2AD2"/>
    <w:rsid w:val="00C11941"/>
    <w:rsid w:val="00C16F32"/>
    <w:rsid w:val="00C20971"/>
    <w:rsid w:val="00C243BC"/>
    <w:rsid w:val="00C25562"/>
    <w:rsid w:val="00C41EA9"/>
    <w:rsid w:val="00C51B60"/>
    <w:rsid w:val="00C533FB"/>
    <w:rsid w:val="00C56399"/>
    <w:rsid w:val="00C6413F"/>
    <w:rsid w:val="00C73E4D"/>
    <w:rsid w:val="00C92DA3"/>
    <w:rsid w:val="00CA4FCA"/>
    <w:rsid w:val="00CB2AE7"/>
    <w:rsid w:val="00CB4E0F"/>
    <w:rsid w:val="00CC4069"/>
    <w:rsid w:val="00CD12C2"/>
    <w:rsid w:val="00CD1B61"/>
    <w:rsid w:val="00CD290D"/>
    <w:rsid w:val="00D10826"/>
    <w:rsid w:val="00D2163F"/>
    <w:rsid w:val="00D26D22"/>
    <w:rsid w:val="00D26D2D"/>
    <w:rsid w:val="00D32599"/>
    <w:rsid w:val="00D43716"/>
    <w:rsid w:val="00D50FC0"/>
    <w:rsid w:val="00D566DC"/>
    <w:rsid w:val="00D6361F"/>
    <w:rsid w:val="00D72556"/>
    <w:rsid w:val="00D834B6"/>
    <w:rsid w:val="00D83C55"/>
    <w:rsid w:val="00D903C8"/>
    <w:rsid w:val="00D9172C"/>
    <w:rsid w:val="00D96098"/>
    <w:rsid w:val="00DA0A31"/>
    <w:rsid w:val="00DA10FC"/>
    <w:rsid w:val="00DC3C39"/>
    <w:rsid w:val="00E0229A"/>
    <w:rsid w:val="00E26AA9"/>
    <w:rsid w:val="00E33942"/>
    <w:rsid w:val="00E36545"/>
    <w:rsid w:val="00E56CF8"/>
    <w:rsid w:val="00E72D4C"/>
    <w:rsid w:val="00E74341"/>
    <w:rsid w:val="00EA0DC6"/>
    <w:rsid w:val="00EB6B89"/>
    <w:rsid w:val="00EC1CB4"/>
    <w:rsid w:val="00EE255D"/>
    <w:rsid w:val="00EF05D0"/>
    <w:rsid w:val="00EF18A1"/>
    <w:rsid w:val="00EF3B92"/>
    <w:rsid w:val="00F02D72"/>
    <w:rsid w:val="00F12E26"/>
    <w:rsid w:val="00F21878"/>
    <w:rsid w:val="00F24E73"/>
    <w:rsid w:val="00F346BD"/>
    <w:rsid w:val="00F42BCF"/>
    <w:rsid w:val="00F56D35"/>
    <w:rsid w:val="00F84DB3"/>
    <w:rsid w:val="00F9019A"/>
    <w:rsid w:val="00F96AF8"/>
    <w:rsid w:val="00F96E8F"/>
    <w:rsid w:val="00FA45A7"/>
    <w:rsid w:val="00FB457B"/>
    <w:rsid w:val="00FB570C"/>
    <w:rsid w:val="00FC0C99"/>
    <w:rsid w:val="00FD17A3"/>
    <w:rsid w:val="00FE60C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2712B8CE"/>
  <w14:defaultImageDpi w14:val="0"/>
  <w15:docId w15:val="{35C6A030-166A-4EE0-B4A8-7B9C124567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Book Antiqua"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autoSpaceDE w:val="0"/>
      <w:autoSpaceDN w:val="0"/>
      <w:adjustRightInd w:val="0"/>
      <w:spacing w:after="0" w:line="240" w:lineRule="auto"/>
    </w:pPr>
    <w:rPr>
      <w:rFonts w:hAnsi="Book Antiqua"/>
      <w:sz w:val="24"/>
      <w:szCs w:val="24"/>
    </w:rPr>
  </w:style>
  <w:style w:type="paragraph" w:styleId="1">
    <w:name w:val="heading 1"/>
    <w:basedOn w:val="a"/>
    <w:next w:val="a"/>
    <w:link w:val="10"/>
    <w:uiPriority w:val="9"/>
    <w:qFormat/>
    <w:rsid w:val="00D834B6"/>
    <w:pPr>
      <w:keepNext/>
      <w:keepLines/>
      <w:spacing w:before="240"/>
      <w:outlineLvl w:val="0"/>
    </w:pPr>
    <w:rPr>
      <w:rFonts w:asciiTheme="majorHAnsi" w:eastAsiaTheme="majorEastAsia" w:hAnsiTheme="majorHAnsi" w:cstheme="majorBidi"/>
      <w:color w:val="365F91" w:themeColor="accent1" w:themeShade="BF"/>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yle1">
    <w:name w:val="Style1"/>
    <w:basedOn w:val="a"/>
    <w:uiPriority w:val="99"/>
  </w:style>
  <w:style w:type="paragraph" w:customStyle="1" w:styleId="Style2">
    <w:name w:val="Style2"/>
    <w:basedOn w:val="a"/>
  </w:style>
  <w:style w:type="paragraph" w:customStyle="1" w:styleId="Style3">
    <w:name w:val="Style3"/>
    <w:basedOn w:val="a"/>
    <w:uiPriority w:val="99"/>
  </w:style>
  <w:style w:type="paragraph" w:customStyle="1" w:styleId="Style4">
    <w:name w:val="Style4"/>
    <w:basedOn w:val="a"/>
    <w:uiPriority w:val="99"/>
  </w:style>
  <w:style w:type="paragraph" w:customStyle="1" w:styleId="Style5">
    <w:name w:val="Style5"/>
    <w:basedOn w:val="a"/>
    <w:uiPriority w:val="99"/>
  </w:style>
  <w:style w:type="paragraph" w:customStyle="1" w:styleId="Style6">
    <w:name w:val="Style6"/>
    <w:basedOn w:val="a"/>
    <w:uiPriority w:val="99"/>
  </w:style>
  <w:style w:type="paragraph" w:customStyle="1" w:styleId="Style7">
    <w:name w:val="Style7"/>
    <w:basedOn w:val="a"/>
    <w:uiPriority w:val="99"/>
  </w:style>
  <w:style w:type="paragraph" w:customStyle="1" w:styleId="Style8">
    <w:name w:val="Style8"/>
    <w:basedOn w:val="a"/>
    <w:uiPriority w:val="99"/>
  </w:style>
  <w:style w:type="paragraph" w:customStyle="1" w:styleId="Style9">
    <w:name w:val="Style9"/>
    <w:basedOn w:val="a"/>
    <w:uiPriority w:val="99"/>
  </w:style>
  <w:style w:type="paragraph" w:customStyle="1" w:styleId="Style10">
    <w:name w:val="Style10"/>
    <w:basedOn w:val="a"/>
    <w:uiPriority w:val="99"/>
  </w:style>
  <w:style w:type="paragraph" w:customStyle="1" w:styleId="Style11">
    <w:name w:val="Style11"/>
    <w:basedOn w:val="a"/>
    <w:uiPriority w:val="99"/>
  </w:style>
  <w:style w:type="paragraph" w:customStyle="1" w:styleId="Style12">
    <w:name w:val="Style12"/>
    <w:basedOn w:val="a"/>
    <w:uiPriority w:val="99"/>
  </w:style>
  <w:style w:type="paragraph" w:customStyle="1" w:styleId="Style13">
    <w:name w:val="Style13"/>
    <w:basedOn w:val="a"/>
    <w:uiPriority w:val="99"/>
  </w:style>
  <w:style w:type="paragraph" w:customStyle="1" w:styleId="Style14">
    <w:name w:val="Style14"/>
    <w:basedOn w:val="a"/>
    <w:uiPriority w:val="99"/>
  </w:style>
  <w:style w:type="paragraph" w:customStyle="1" w:styleId="Style15">
    <w:name w:val="Style15"/>
    <w:basedOn w:val="a"/>
    <w:uiPriority w:val="99"/>
  </w:style>
  <w:style w:type="paragraph" w:customStyle="1" w:styleId="Style16">
    <w:name w:val="Style16"/>
    <w:basedOn w:val="a"/>
    <w:uiPriority w:val="99"/>
  </w:style>
  <w:style w:type="paragraph" w:customStyle="1" w:styleId="Style17">
    <w:name w:val="Style17"/>
    <w:basedOn w:val="a"/>
    <w:uiPriority w:val="99"/>
  </w:style>
  <w:style w:type="paragraph" w:customStyle="1" w:styleId="Style18">
    <w:name w:val="Style18"/>
    <w:basedOn w:val="a"/>
    <w:uiPriority w:val="99"/>
  </w:style>
  <w:style w:type="paragraph" w:customStyle="1" w:styleId="Style19">
    <w:name w:val="Style19"/>
    <w:basedOn w:val="a"/>
    <w:uiPriority w:val="99"/>
  </w:style>
  <w:style w:type="paragraph" w:customStyle="1" w:styleId="Style20">
    <w:name w:val="Style20"/>
    <w:basedOn w:val="a"/>
    <w:uiPriority w:val="99"/>
  </w:style>
  <w:style w:type="paragraph" w:customStyle="1" w:styleId="Style21">
    <w:name w:val="Style21"/>
    <w:basedOn w:val="a"/>
    <w:uiPriority w:val="99"/>
  </w:style>
  <w:style w:type="paragraph" w:customStyle="1" w:styleId="Style22">
    <w:name w:val="Style22"/>
    <w:basedOn w:val="a"/>
    <w:uiPriority w:val="99"/>
  </w:style>
  <w:style w:type="paragraph" w:customStyle="1" w:styleId="Style23">
    <w:name w:val="Style23"/>
    <w:basedOn w:val="a"/>
    <w:uiPriority w:val="99"/>
  </w:style>
  <w:style w:type="paragraph" w:customStyle="1" w:styleId="Style24">
    <w:name w:val="Style24"/>
    <w:basedOn w:val="a"/>
    <w:uiPriority w:val="99"/>
  </w:style>
  <w:style w:type="paragraph" w:customStyle="1" w:styleId="Style25">
    <w:name w:val="Style25"/>
    <w:basedOn w:val="a"/>
    <w:uiPriority w:val="99"/>
  </w:style>
  <w:style w:type="paragraph" w:customStyle="1" w:styleId="Style26">
    <w:name w:val="Style26"/>
    <w:basedOn w:val="a"/>
    <w:uiPriority w:val="99"/>
  </w:style>
  <w:style w:type="paragraph" w:customStyle="1" w:styleId="Style27">
    <w:name w:val="Style27"/>
    <w:basedOn w:val="a"/>
    <w:uiPriority w:val="99"/>
  </w:style>
  <w:style w:type="paragraph" w:customStyle="1" w:styleId="Style28">
    <w:name w:val="Style28"/>
    <w:basedOn w:val="a"/>
    <w:uiPriority w:val="99"/>
  </w:style>
  <w:style w:type="paragraph" w:customStyle="1" w:styleId="Style29">
    <w:name w:val="Style29"/>
    <w:basedOn w:val="a"/>
    <w:uiPriority w:val="99"/>
  </w:style>
  <w:style w:type="paragraph" w:customStyle="1" w:styleId="Style30">
    <w:name w:val="Style30"/>
    <w:basedOn w:val="a"/>
    <w:uiPriority w:val="99"/>
  </w:style>
  <w:style w:type="paragraph" w:customStyle="1" w:styleId="Style31">
    <w:name w:val="Style31"/>
    <w:basedOn w:val="a"/>
    <w:uiPriority w:val="99"/>
  </w:style>
  <w:style w:type="paragraph" w:customStyle="1" w:styleId="Style32">
    <w:name w:val="Style32"/>
    <w:basedOn w:val="a"/>
    <w:uiPriority w:val="99"/>
  </w:style>
  <w:style w:type="paragraph" w:customStyle="1" w:styleId="Style33">
    <w:name w:val="Style33"/>
    <w:basedOn w:val="a"/>
    <w:uiPriority w:val="99"/>
  </w:style>
  <w:style w:type="paragraph" w:customStyle="1" w:styleId="Style34">
    <w:name w:val="Style34"/>
    <w:basedOn w:val="a"/>
    <w:uiPriority w:val="99"/>
  </w:style>
  <w:style w:type="paragraph" w:customStyle="1" w:styleId="Style35">
    <w:name w:val="Style35"/>
    <w:basedOn w:val="a"/>
    <w:uiPriority w:val="99"/>
  </w:style>
  <w:style w:type="paragraph" w:customStyle="1" w:styleId="Style36">
    <w:name w:val="Style36"/>
    <w:basedOn w:val="a"/>
    <w:uiPriority w:val="99"/>
  </w:style>
  <w:style w:type="paragraph" w:customStyle="1" w:styleId="Style37">
    <w:name w:val="Style37"/>
    <w:basedOn w:val="a"/>
    <w:uiPriority w:val="99"/>
  </w:style>
  <w:style w:type="paragraph" w:customStyle="1" w:styleId="Style38">
    <w:name w:val="Style38"/>
    <w:basedOn w:val="a"/>
    <w:uiPriority w:val="99"/>
  </w:style>
  <w:style w:type="paragraph" w:customStyle="1" w:styleId="Style39">
    <w:name w:val="Style39"/>
    <w:basedOn w:val="a"/>
    <w:uiPriority w:val="99"/>
  </w:style>
  <w:style w:type="paragraph" w:customStyle="1" w:styleId="Style40">
    <w:name w:val="Style40"/>
    <w:basedOn w:val="a"/>
    <w:uiPriority w:val="99"/>
  </w:style>
  <w:style w:type="paragraph" w:customStyle="1" w:styleId="Style41">
    <w:name w:val="Style41"/>
    <w:basedOn w:val="a"/>
    <w:uiPriority w:val="99"/>
  </w:style>
  <w:style w:type="paragraph" w:customStyle="1" w:styleId="Style42">
    <w:name w:val="Style42"/>
    <w:basedOn w:val="a"/>
    <w:uiPriority w:val="99"/>
  </w:style>
  <w:style w:type="paragraph" w:customStyle="1" w:styleId="Style43">
    <w:name w:val="Style43"/>
    <w:basedOn w:val="a"/>
    <w:uiPriority w:val="99"/>
  </w:style>
  <w:style w:type="paragraph" w:customStyle="1" w:styleId="Style44">
    <w:name w:val="Style44"/>
    <w:basedOn w:val="a"/>
    <w:uiPriority w:val="99"/>
  </w:style>
  <w:style w:type="paragraph" w:customStyle="1" w:styleId="Style45">
    <w:name w:val="Style45"/>
    <w:basedOn w:val="a"/>
    <w:uiPriority w:val="99"/>
  </w:style>
  <w:style w:type="paragraph" w:customStyle="1" w:styleId="Style46">
    <w:name w:val="Style46"/>
    <w:basedOn w:val="a"/>
    <w:uiPriority w:val="99"/>
  </w:style>
  <w:style w:type="paragraph" w:customStyle="1" w:styleId="Style47">
    <w:name w:val="Style47"/>
    <w:basedOn w:val="a"/>
    <w:uiPriority w:val="99"/>
  </w:style>
  <w:style w:type="paragraph" w:customStyle="1" w:styleId="Style48">
    <w:name w:val="Style48"/>
    <w:basedOn w:val="a"/>
    <w:uiPriority w:val="99"/>
  </w:style>
  <w:style w:type="paragraph" w:customStyle="1" w:styleId="Style49">
    <w:name w:val="Style49"/>
    <w:basedOn w:val="a"/>
    <w:uiPriority w:val="99"/>
  </w:style>
  <w:style w:type="paragraph" w:customStyle="1" w:styleId="Style50">
    <w:name w:val="Style50"/>
    <w:basedOn w:val="a"/>
    <w:uiPriority w:val="99"/>
  </w:style>
  <w:style w:type="paragraph" w:customStyle="1" w:styleId="Style51">
    <w:name w:val="Style51"/>
    <w:basedOn w:val="a"/>
    <w:uiPriority w:val="99"/>
  </w:style>
  <w:style w:type="paragraph" w:customStyle="1" w:styleId="Style52">
    <w:name w:val="Style52"/>
    <w:basedOn w:val="a"/>
    <w:uiPriority w:val="99"/>
  </w:style>
  <w:style w:type="paragraph" w:customStyle="1" w:styleId="Style53">
    <w:name w:val="Style53"/>
    <w:basedOn w:val="a"/>
    <w:uiPriority w:val="99"/>
  </w:style>
  <w:style w:type="paragraph" w:customStyle="1" w:styleId="Style54">
    <w:name w:val="Style54"/>
    <w:basedOn w:val="a"/>
    <w:uiPriority w:val="99"/>
  </w:style>
  <w:style w:type="paragraph" w:customStyle="1" w:styleId="Style55">
    <w:name w:val="Style55"/>
    <w:basedOn w:val="a"/>
    <w:uiPriority w:val="99"/>
  </w:style>
  <w:style w:type="paragraph" w:customStyle="1" w:styleId="Style56">
    <w:name w:val="Style56"/>
    <w:basedOn w:val="a"/>
    <w:uiPriority w:val="99"/>
  </w:style>
  <w:style w:type="paragraph" w:customStyle="1" w:styleId="Style57">
    <w:name w:val="Style57"/>
    <w:basedOn w:val="a"/>
    <w:uiPriority w:val="99"/>
  </w:style>
  <w:style w:type="paragraph" w:customStyle="1" w:styleId="Style58">
    <w:name w:val="Style58"/>
    <w:basedOn w:val="a"/>
    <w:uiPriority w:val="99"/>
  </w:style>
  <w:style w:type="paragraph" w:customStyle="1" w:styleId="Style59">
    <w:name w:val="Style59"/>
    <w:basedOn w:val="a"/>
    <w:uiPriority w:val="99"/>
  </w:style>
  <w:style w:type="paragraph" w:customStyle="1" w:styleId="Style60">
    <w:name w:val="Style60"/>
    <w:basedOn w:val="a"/>
    <w:uiPriority w:val="99"/>
  </w:style>
  <w:style w:type="paragraph" w:customStyle="1" w:styleId="Style61">
    <w:name w:val="Style61"/>
    <w:basedOn w:val="a"/>
    <w:uiPriority w:val="99"/>
  </w:style>
  <w:style w:type="paragraph" w:customStyle="1" w:styleId="Style62">
    <w:name w:val="Style62"/>
    <w:basedOn w:val="a"/>
    <w:uiPriority w:val="99"/>
  </w:style>
  <w:style w:type="paragraph" w:customStyle="1" w:styleId="Style63">
    <w:name w:val="Style63"/>
    <w:basedOn w:val="a"/>
    <w:uiPriority w:val="99"/>
  </w:style>
  <w:style w:type="paragraph" w:customStyle="1" w:styleId="Style64">
    <w:name w:val="Style64"/>
    <w:basedOn w:val="a"/>
    <w:uiPriority w:val="99"/>
  </w:style>
  <w:style w:type="paragraph" w:customStyle="1" w:styleId="Style65">
    <w:name w:val="Style65"/>
    <w:basedOn w:val="a"/>
    <w:uiPriority w:val="99"/>
  </w:style>
  <w:style w:type="paragraph" w:customStyle="1" w:styleId="Style66">
    <w:name w:val="Style66"/>
    <w:basedOn w:val="a"/>
    <w:uiPriority w:val="99"/>
  </w:style>
  <w:style w:type="paragraph" w:customStyle="1" w:styleId="Style67">
    <w:name w:val="Style67"/>
    <w:basedOn w:val="a"/>
    <w:uiPriority w:val="99"/>
  </w:style>
  <w:style w:type="paragraph" w:customStyle="1" w:styleId="Style68">
    <w:name w:val="Style68"/>
    <w:basedOn w:val="a"/>
    <w:uiPriority w:val="99"/>
  </w:style>
  <w:style w:type="paragraph" w:customStyle="1" w:styleId="Style69">
    <w:name w:val="Style69"/>
    <w:basedOn w:val="a"/>
    <w:uiPriority w:val="99"/>
  </w:style>
  <w:style w:type="paragraph" w:customStyle="1" w:styleId="Style70">
    <w:name w:val="Style70"/>
    <w:basedOn w:val="a"/>
    <w:uiPriority w:val="99"/>
  </w:style>
  <w:style w:type="paragraph" w:customStyle="1" w:styleId="Style71">
    <w:name w:val="Style71"/>
    <w:basedOn w:val="a"/>
    <w:uiPriority w:val="99"/>
  </w:style>
  <w:style w:type="paragraph" w:customStyle="1" w:styleId="Style72">
    <w:name w:val="Style72"/>
    <w:basedOn w:val="a"/>
    <w:uiPriority w:val="99"/>
  </w:style>
  <w:style w:type="paragraph" w:customStyle="1" w:styleId="Style73">
    <w:name w:val="Style73"/>
    <w:basedOn w:val="a"/>
    <w:uiPriority w:val="99"/>
  </w:style>
  <w:style w:type="paragraph" w:customStyle="1" w:styleId="Style74">
    <w:name w:val="Style74"/>
    <w:basedOn w:val="a"/>
    <w:uiPriority w:val="99"/>
  </w:style>
  <w:style w:type="character" w:customStyle="1" w:styleId="FontStyle76">
    <w:name w:val="Font Style76"/>
    <w:basedOn w:val="a0"/>
    <w:uiPriority w:val="99"/>
    <w:rPr>
      <w:rFonts w:ascii="Book Antiqua" w:hAnsi="Book Antiqua" w:cs="Book Antiqua"/>
      <w:b/>
      <w:bCs/>
      <w:color w:val="000000"/>
      <w:spacing w:val="10"/>
      <w:sz w:val="38"/>
      <w:szCs w:val="38"/>
    </w:rPr>
  </w:style>
  <w:style w:type="character" w:customStyle="1" w:styleId="FontStyle77">
    <w:name w:val="Font Style77"/>
    <w:basedOn w:val="a0"/>
    <w:uiPriority w:val="99"/>
    <w:rPr>
      <w:rFonts w:ascii="Book Antiqua" w:hAnsi="Book Antiqua" w:cs="Book Antiqua"/>
      <w:b/>
      <w:bCs/>
      <w:color w:val="000000"/>
      <w:sz w:val="18"/>
      <w:szCs w:val="18"/>
    </w:rPr>
  </w:style>
  <w:style w:type="character" w:customStyle="1" w:styleId="FontStyle78">
    <w:name w:val="Font Style78"/>
    <w:basedOn w:val="a0"/>
    <w:uiPriority w:val="99"/>
    <w:rPr>
      <w:rFonts w:ascii="Book Antiqua" w:hAnsi="Book Antiqua" w:cs="Book Antiqua"/>
      <w:b/>
      <w:bCs/>
      <w:color w:val="000000"/>
      <w:sz w:val="28"/>
      <w:szCs w:val="28"/>
    </w:rPr>
  </w:style>
  <w:style w:type="character" w:customStyle="1" w:styleId="FontStyle79">
    <w:name w:val="Font Style79"/>
    <w:basedOn w:val="a0"/>
    <w:uiPriority w:val="99"/>
    <w:rPr>
      <w:rFonts w:ascii="Book Antiqua" w:hAnsi="Book Antiqua" w:cs="Book Antiqua"/>
      <w:b/>
      <w:bCs/>
      <w:color w:val="000000"/>
      <w:sz w:val="14"/>
      <w:szCs w:val="14"/>
    </w:rPr>
  </w:style>
  <w:style w:type="character" w:customStyle="1" w:styleId="FontStyle80">
    <w:name w:val="Font Style80"/>
    <w:basedOn w:val="a0"/>
    <w:uiPriority w:val="99"/>
    <w:rPr>
      <w:rFonts w:ascii="Book Antiqua" w:hAnsi="Book Antiqua" w:cs="Book Antiqua"/>
      <w:i/>
      <w:iCs/>
      <w:color w:val="000000"/>
      <w:spacing w:val="-10"/>
      <w:sz w:val="16"/>
      <w:szCs w:val="16"/>
    </w:rPr>
  </w:style>
  <w:style w:type="character" w:customStyle="1" w:styleId="FontStyle81">
    <w:name w:val="Font Style81"/>
    <w:basedOn w:val="a0"/>
    <w:uiPriority w:val="99"/>
    <w:rPr>
      <w:rFonts w:ascii="Book Antiqua" w:hAnsi="Book Antiqua" w:cs="Book Antiqua"/>
      <w:color w:val="000000"/>
      <w:sz w:val="16"/>
      <w:szCs w:val="16"/>
    </w:rPr>
  </w:style>
  <w:style w:type="character" w:customStyle="1" w:styleId="FontStyle82">
    <w:name w:val="Font Style82"/>
    <w:basedOn w:val="a0"/>
    <w:uiPriority w:val="99"/>
    <w:rPr>
      <w:rFonts w:ascii="Book Antiqua" w:hAnsi="Book Antiqua" w:cs="Book Antiqua"/>
      <w:b/>
      <w:bCs/>
      <w:color w:val="000000"/>
      <w:sz w:val="16"/>
      <w:szCs w:val="16"/>
    </w:rPr>
  </w:style>
  <w:style w:type="character" w:customStyle="1" w:styleId="FontStyle83">
    <w:name w:val="Font Style83"/>
    <w:basedOn w:val="a0"/>
    <w:uiPriority w:val="99"/>
    <w:rPr>
      <w:rFonts w:ascii="Book Antiqua" w:hAnsi="Book Antiqua" w:cs="Book Antiqua"/>
      <w:b/>
      <w:bCs/>
      <w:color w:val="000000"/>
      <w:w w:val="33"/>
      <w:sz w:val="44"/>
      <w:szCs w:val="44"/>
    </w:rPr>
  </w:style>
  <w:style w:type="character" w:customStyle="1" w:styleId="FontStyle84">
    <w:name w:val="Font Style84"/>
    <w:basedOn w:val="a0"/>
    <w:uiPriority w:val="99"/>
    <w:rPr>
      <w:rFonts w:ascii="Century Gothic" w:hAnsi="Century Gothic" w:cs="Century Gothic"/>
      <w:color w:val="000000"/>
      <w:sz w:val="50"/>
      <w:szCs w:val="50"/>
    </w:rPr>
  </w:style>
  <w:style w:type="character" w:customStyle="1" w:styleId="FontStyle85">
    <w:name w:val="Font Style85"/>
    <w:basedOn w:val="a0"/>
    <w:uiPriority w:val="99"/>
    <w:rPr>
      <w:rFonts w:ascii="Book Antiqua" w:hAnsi="Book Antiqua" w:cs="Book Antiqua"/>
      <w:color w:val="000000"/>
      <w:sz w:val="76"/>
      <w:szCs w:val="76"/>
    </w:rPr>
  </w:style>
  <w:style w:type="character" w:customStyle="1" w:styleId="FontStyle86">
    <w:name w:val="Font Style86"/>
    <w:basedOn w:val="a0"/>
    <w:uiPriority w:val="99"/>
    <w:rPr>
      <w:rFonts w:ascii="Arial Narrow" w:hAnsi="Arial Narrow" w:cs="Arial Narrow"/>
      <w:color w:val="000000"/>
      <w:sz w:val="68"/>
      <w:szCs w:val="68"/>
    </w:rPr>
  </w:style>
  <w:style w:type="character" w:customStyle="1" w:styleId="FontStyle87">
    <w:name w:val="Font Style87"/>
    <w:basedOn w:val="a0"/>
    <w:uiPriority w:val="99"/>
    <w:rPr>
      <w:rFonts w:ascii="Book Antiqua" w:hAnsi="Book Antiqua" w:cs="Book Antiqua"/>
      <w:smallCaps/>
      <w:color w:val="000000"/>
      <w:sz w:val="16"/>
      <w:szCs w:val="16"/>
    </w:rPr>
  </w:style>
  <w:style w:type="character" w:customStyle="1" w:styleId="FontStyle88">
    <w:name w:val="Font Style88"/>
    <w:basedOn w:val="a0"/>
    <w:uiPriority w:val="99"/>
    <w:rPr>
      <w:rFonts w:ascii="Book Antiqua" w:hAnsi="Book Antiqua" w:cs="Book Antiqua"/>
      <w:color w:val="000000"/>
      <w:spacing w:val="20"/>
      <w:sz w:val="20"/>
      <w:szCs w:val="20"/>
    </w:rPr>
  </w:style>
  <w:style w:type="character" w:customStyle="1" w:styleId="FontStyle89">
    <w:name w:val="Font Style89"/>
    <w:basedOn w:val="a0"/>
    <w:uiPriority w:val="99"/>
    <w:rPr>
      <w:rFonts w:ascii="Garamond" w:hAnsi="Garamond" w:cs="Garamond"/>
      <w:b/>
      <w:bCs/>
      <w:i/>
      <w:iCs/>
      <w:color w:val="000000"/>
      <w:spacing w:val="110"/>
      <w:sz w:val="22"/>
      <w:szCs w:val="22"/>
    </w:rPr>
  </w:style>
  <w:style w:type="character" w:customStyle="1" w:styleId="FontStyle90">
    <w:name w:val="Font Style90"/>
    <w:basedOn w:val="a0"/>
    <w:uiPriority w:val="99"/>
    <w:rPr>
      <w:rFonts w:ascii="Arial Narrow" w:hAnsi="Arial Narrow" w:cs="Arial Narrow"/>
      <w:i/>
      <w:iCs/>
      <w:color w:val="000000"/>
      <w:sz w:val="22"/>
      <w:szCs w:val="22"/>
    </w:rPr>
  </w:style>
  <w:style w:type="character" w:customStyle="1" w:styleId="FontStyle91">
    <w:name w:val="Font Style91"/>
    <w:basedOn w:val="a0"/>
    <w:uiPriority w:val="99"/>
    <w:rPr>
      <w:rFonts w:ascii="SimSun" w:eastAsia="SimSun" w:cs="SimSun"/>
      <w:b/>
      <w:bCs/>
      <w:i/>
      <w:iCs/>
      <w:color w:val="000000"/>
      <w:sz w:val="20"/>
      <w:szCs w:val="20"/>
    </w:rPr>
  </w:style>
  <w:style w:type="character" w:customStyle="1" w:styleId="FontStyle92">
    <w:name w:val="Font Style92"/>
    <w:basedOn w:val="a0"/>
    <w:uiPriority w:val="99"/>
    <w:rPr>
      <w:rFonts w:ascii="SimSun" w:eastAsia="SimSun" w:cs="SimSun"/>
      <w:b/>
      <w:bCs/>
      <w:i/>
      <w:iCs/>
      <w:color w:val="000000"/>
      <w:sz w:val="20"/>
      <w:szCs w:val="20"/>
    </w:rPr>
  </w:style>
  <w:style w:type="character" w:customStyle="1" w:styleId="FontStyle93">
    <w:name w:val="Font Style93"/>
    <w:basedOn w:val="a0"/>
    <w:uiPriority w:val="99"/>
    <w:rPr>
      <w:rFonts w:ascii="Book Antiqua" w:hAnsi="Book Antiqua" w:cs="Book Antiqua"/>
      <w:i/>
      <w:iCs/>
      <w:color w:val="000000"/>
      <w:sz w:val="18"/>
      <w:szCs w:val="18"/>
    </w:rPr>
  </w:style>
  <w:style w:type="character" w:customStyle="1" w:styleId="FontStyle94">
    <w:name w:val="Font Style94"/>
    <w:basedOn w:val="a0"/>
    <w:uiPriority w:val="99"/>
    <w:rPr>
      <w:rFonts w:ascii="SimSun" w:eastAsia="SimSun" w:cs="SimSun"/>
      <w:color w:val="000000"/>
      <w:spacing w:val="20"/>
      <w:sz w:val="18"/>
      <w:szCs w:val="18"/>
    </w:rPr>
  </w:style>
  <w:style w:type="character" w:customStyle="1" w:styleId="FontStyle95">
    <w:name w:val="Font Style95"/>
    <w:basedOn w:val="a0"/>
    <w:uiPriority w:val="99"/>
    <w:rPr>
      <w:rFonts w:ascii="Book Antiqua" w:hAnsi="Book Antiqua" w:cs="Book Antiqua"/>
      <w:b/>
      <w:bCs/>
      <w:color w:val="000000"/>
      <w:sz w:val="8"/>
      <w:szCs w:val="8"/>
    </w:rPr>
  </w:style>
  <w:style w:type="character" w:customStyle="1" w:styleId="FontStyle96">
    <w:name w:val="Font Style96"/>
    <w:basedOn w:val="a0"/>
    <w:uiPriority w:val="99"/>
    <w:rPr>
      <w:rFonts w:ascii="Georgia" w:hAnsi="Georgia" w:cs="Georgia"/>
      <w:b/>
      <w:bCs/>
      <w:color w:val="000000"/>
      <w:sz w:val="8"/>
      <w:szCs w:val="8"/>
    </w:rPr>
  </w:style>
  <w:style w:type="character" w:customStyle="1" w:styleId="FontStyle97">
    <w:name w:val="Font Style97"/>
    <w:basedOn w:val="a0"/>
    <w:uiPriority w:val="99"/>
    <w:rPr>
      <w:rFonts w:ascii="Georgia" w:hAnsi="Georgia" w:cs="Georgia"/>
      <w:b/>
      <w:bCs/>
      <w:color w:val="000000"/>
      <w:sz w:val="8"/>
      <w:szCs w:val="8"/>
    </w:rPr>
  </w:style>
  <w:style w:type="character" w:customStyle="1" w:styleId="FontStyle98">
    <w:name w:val="Font Style98"/>
    <w:basedOn w:val="a0"/>
    <w:uiPriority w:val="99"/>
    <w:rPr>
      <w:rFonts w:ascii="Book Antiqua" w:hAnsi="Book Antiqua" w:cs="Book Antiqua"/>
      <w:i/>
      <w:iCs/>
      <w:color w:val="000000"/>
      <w:spacing w:val="-90"/>
      <w:sz w:val="88"/>
      <w:szCs w:val="88"/>
    </w:rPr>
  </w:style>
  <w:style w:type="character" w:customStyle="1" w:styleId="FontStyle99">
    <w:name w:val="Font Style99"/>
    <w:basedOn w:val="a0"/>
    <w:uiPriority w:val="99"/>
    <w:rPr>
      <w:rFonts w:ascii="Book Antiqua" w:hAnsi="Book Antiqua" w:cs="Book Antiqua"/>
      <w:color w:val="000000"/>
      <w:sz w:val="40"/>
      <w:szCs w:val="40"/>
    </w:rPr>
  </w:style>
  <w:style w:type="character" w:customStyle="1" w:styleId="FontStyle100">
    <w:name w:val="Font Style100"/>
    <w:basedOn w:val="a0"/>
    <w:uiPriority w:val="99"/>
    <w:rPr>
      <w:rFonts w:ascii="Franklin Gothic Heavy" w:hAnsi="Franklin Gothic Heavy" w:cs="Franklin Gothic Heavy"/>
      <w:color w:val="000000"/>
      <w:sz w:val="8"/>
      <w:szCs w:val="8"/>
    </w:rPr>
  </w:style>
  <w:style w:type="character" w:customStyle="1" w:styleId="FontStyle101">
    <w:name w:val="Font Style101"/>
    <w:basedOn w:val="a0"/>
    <w:uiPriority w:val="99"/>
    <w:rPr>
      <w:rFonts w:ascii="Book Antiqua" w:hAnsi="Book Antiqua" w:cs="Book Antiqua"/>
      <w:b/>
      <w:bCs/>
      <w:color w:val="000000"/>
      <w:sz w:val="12"/>
      <w:szCs w:val="12"/>
    </w:rPr>
  </w:style>
  <w:style w:type="character" w:customStyle="1" w:styleId="FontStyle102">
    <w:name w:val="Font Style102"/>
    <w:basedOn w:val="a0"/>
    <w:uiPriority w:val="99"/>
    <w:rPr>
      <w:rFonts w:ascii="Book Antiqua" w:hAnsi="Book Antiqua" w:cs="Book Antiqua"/>
      <w:b/>
      <w:bCs/>
      <w:i/>
      <w:iCs/>
      <w:color w:val="000000"/>
      <w:sz w:val="12"/>
      <w:szCs w:val="12"/>
    </w:rPr>
  </w:style>
  <w:style w:type="character" w:customStyle="1" w:styleId="FontStyle103">
    <w:name w:val="Font Style103"/>
    <w:basedOn w:val="a0"/>
    <w:uiPriority w:val="99"/>
    <w:rPr>
      <w:rFonts w:ascii="Book Antiqua" w:hAnsi="Book Antiqua" w:cs="Book Antiqua"/>
      <w:smallCaps/>
      <w:color w:val="000000"/>
      <w:sz w:val="16"/>
      <w:szCs w:val="16"/>
    </w:rPr>
  </w:style>
  <w:style w:type="character" w:customStyle="1" w:styleId="FontStyle104">
    <w:name w:val="Font Style104"/>
    <w:basedOn w:val="a0"/>
    <w:uiPriority w:val="99"/>
    <w:rPr>
      <w:rFonts w:ascii="Book Antiqua" w:hAnsi="Book Antiqua" w:cs="Book Antiqua"/>
      <w:color w:val="000000"/>
      <w:sz w:val="12"/>
      <w:szCs w:val="12"/>
    </w:rPr>
  </w:style>
  <w:style w:type="character" w:customStyle="1" w:styleId="FontStyle105">
    <w:name w:val="Font Style105"/>
    <w:basedOn w:val="a0"/>
    <w:uiPriority w:val="99"/>
    <w:rPr>
      <w:rFonts w:ascii="Georgia" w:hAnsi="Georgia" w:cs="Georgia"/>
      <w:b/>
      <w:bCs/>
      <w:color w:val="000000"/>
      <w:sz w:val="10"/>
      <w:szCs w:val="10"/>
    </w:rPr>
  </w:style>
  <w:style w:type="character" w:customStyle="1" w:styleId="FontStyle106">
    <w:name w:val="Font Style106"/>
    <w:basedOn w:val="a0"/>
    <w:uiPriority w:val="99"/>
    <w:rPr>
      <w:rFonts w:ascii="Book Antiqua" w:hAnsi="Book Antiqua" w:cs="Book Antiqua"/>
      <w:b/>
      <w:bCs/>
      <w:color w:val="000000"/>
      <w:spacing w:val="-10"/>
      <w:sz w:val="10"/>
      <w:szCs w:val="10"/>
    </w:rPr>
  </w:style>
  <w:style w:type="character" w:customStyle="1" w:styleId="FontStyle107">
    <w:name w:val="Font Style107"/>
    <w:basedOn w:val="a0"/>
    <w:uiPriority w:val="99"/>
    <w:rPr>
      <w:rFonts w:ascii="Book Antiqua" w:hAnsi="Book Antiqua" w:cs="Book Antiqua"/>
      <w:color w:val="000000"/>
      <w:sz w:val="10"/>
      <w:szCs w:val="10"/>
    </w:rPr>
  </w:style>
  <w:style w:type="character" w:customStyle="1" w:styleId="FontStyle108">
    <w:name w:val="Font Style108"/>
    <w:basedOn w:val="a0"/>
    <w:uiPriority w:val="99"/>
    <w:rPr>
      <w:rFonts w:ascii="Book Antiqua" w:hAnsi="Book Antiqua" w:cs="Book Antiqua"/>
      <w:color w:val="000000"/>
      <w:sz w:val="24"/>
      <w:szCs w:val="24"/>
    </w:rPr>
  </w:style>
  <w:style w:type="character" w:customStyle="1" w:styleId="FontStyle109">
    <w:name w:val="Font Style109"/>
    <w:basedOn w:val="a0"/>
    <w:uiPriority w:val="99"/>
    <w:rPr>
      <w:rFonts w:ascii="Book Antiqua" w:hAnsi="Book Antiqua" w:cs="Book Antiqua"/>
      <w:b/>
      <w:bCs/>
      <w:color w:val="000000"/>
      <w:sz w:val="18"/>
      <w:szCs w:val="18"/>
    </w:rPr>
  </w:style>
  <w:style w:type="character" w:customStyle="1" w:styleId="FontStyle110">
    <w:name w:val="Font Style110"/>
    <w:basedOn w:val="a0"/>
    <w:uiPriority w:val="99"/>
    <w:rPr>
      <w:rFonts w:ascii="Book Antiqua" w:hAnsi="Book Antiqua" w:cs="Book Antiqua"/>
      <w:color w:val="000000"/>
      <w:sz w:val="18"/>
      <w:szCs w:val="18"/>
    </w:rPr>
  </w:style>
  <w:style w:type="character" w:customStyle="1" w:styleId="FontStyle111">
    <w:name w:val="Font Style111"/>
    <w:basedOn w:val="a0"/>
    <w:uiPriority w:val="99"/>
    <w:rPr>
      <w:rFonts w:ascii="Book Antiqua" w:hAnsi="Book Antiqua" w:cs="Book Antiqua"/>
      <w:b/>
      <w:bCs/>
      <w:color w:val="000000"/>
      <w:sz w:val="18"/>
      <w:szCs w:val="18"/>
    </w:rPr>
  </w:style>
  <w:style w:type="character" w:customStyle="1" w:styleId="FontStyle112">
    <w:name w:val="Font Style112"/>
    <w:basedOn w:val="a0"/>
    <w:uiPriority w:val="99"/>
    <w:rPr>
      <w:rFonts w:ascii="Book Antiqua" w:hAnsi="Book Antiqua" w:cs="Book Antiqua"/>
      <w:b/>
      <w:bCs/>
      <w:color w:val="000000"/>
      <w:sz w:val="26"/>
      <w:szCs w:val="26"/>
    </w:rPr>
  </w:style>
  <w:style w:type="character" w:customStyle="1" w:styleId="FontStyle113">
    <w:name w:val="Font Style113"/>
    <w:basedOn w:val="a0"/>
    <w:uiPriority w:val="99"/>
    <w:rPr>
      <w:rFonts w:ascii="Book Antiqua" w:hAnsi="Book Antiqua" w:cs="Book Antiqua"/>
      <w:b/>
      <w:bCs/>
      <w:color w:val="000000"/>
      <w:spacing w:val="10"/>
      <w:sz w:val="20"/>
      <w:szCs w:val="20"/>
    </w:rPr>
  </w:style>
  <w:style w:type="character" w:customStyle="1" w:styleId="FontStyle114">
    <w:name w:val="Font Style114"/>
    <w:basedOn w:val="a0"/>
    <w:uiPriority w:val="99"/>
    <w:rPr>
      <w:rFonts w:ascii="Book Antiqua" w:hAnsi="Book Antiqua" w:cs="Book Antiqua"/>
      <w:color w:val="000000"/>
      <w:sz w:val="18"/>
      <w:szCs w:val="18"/>
    </w:rPr>
  </w:style>
  <w:style w:type="character" w:customStyle="1" w:styleId="FontStyle115">
    <w:name w:val="Font Style115"/>
    <w:basedOn w:val="a0"/>
    <w:uiPriority w:val="99"/>
    <w:rPr>
      <w:rFonts w:ascii="Book Antiqua" w:hAnsi="Book Antiqua" w:cs="Book Antiqua"/>
      <w:i/>
      <w:iCs/>
      <w:color w:val="000000"/>
      <w:sz w:val="18"/>
      <w:szCs w:val="18"/>
    </w:rPr>
  </w:style>
  <w:style w:type="character" w:styleId="a3">
    <w:name w:val="Hyperlink"/>
    <w:basedOn w:val="a0"/>
    <w:uiPriority w:val="99"/>
    <w:rPr>
      <w:color w:val="0066CC"/>
      <w:u w:val="single"/>
    </w:rPr>
  </w:style>
  <w:style w:type="paragraph" w:styleId="a4">
    <w:name w:val="Balloon Text"/>
    <w:basedOn w:val="a"/>
    <w:link w:val="a5"/>
    <w:uiPriority w:val="99"/>
    <w:semiHidden/>
    <w:unhideWhenUsed/>
    <w:rsid w:val="004729FB"/>
    <w:rPr>
      <w:rFonts w:ascii="Tahoma" w:hAnsi="Tahoma" w:cs="Tahoma"/>
      <w:sz w:val="16"/>
      <w:szCs w:val="16"/>
    </w:rPr>
  </w:style>
  <w:style w:type="character" w:customStyle="1" w:styleId="a5">
    <w:name w:val="Текст выноски Знак"/>
    <w:basedOn w:val="a0"/>
    <w:link w:val="a4"/>
    <w:uiPriority w:val="99"/>
    <w:semiHidden/>
    <w:rsid w:val="004729FB"/>
    <w:rPr>
      <w:rFonts w:ascii="Tahoma" w:hAnsi="Tahoma" w:cs="Tahoma"/>
      <w:sz w:val="16"/>
      <w:szCs w:val="16"/>
    </w:rPr>
  </w:style>
  <w:style w:type="table" w:styleId="a6">
    <w:name w:val="Table Grid"/>
    <w:basedOn w:val="a1"/>
    <w:uiPriority w:val="59"/>
    <w:rsid w:val="004729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118">
    <w:name w:val="Font Style118"/>
    <w:basedOn w:val="a0"/>
    <w:uiPriority w:val="99"/>
    <w:rsid w:val="002E6D9C"/>
    <w:rPr>
      <w:rFonts w:ascii="Arial" w:hAnsi="Arial" w:cs="Arial"/>
      <w:color w:val="000000"/>
      <w:sz w:val="18"/>
      <w:szCs w:val="18"/>
    </w:rPr>
  </w:style>
  <w:style w:type="character" w:customStyle="1" w:styleId="FontStyle117">
    <w:name w:val="Font Style117"/>
    <w:basedOn w:val="a0"/>
    <w:uiPriority w:val="99"/>
    <w:rsid w:val="00FC0C99"/>
    <w:rPr>
      <w:rFonts w:ascii="Arial" w:hAnsi="Arial" w:cs="Arial"/>
      <w:color w:val="000000"/>
      <w:sz w:val="18"/>
      <w:szCs w:val="18"/>
    </w:rPr>
  </w:style>
  <w:style w:type="character" w:customStyle="1" w:styleId="FontStyle119">
    <w:name w:val="Font Style119"/>
    <w:basedOn w:val="a0"/>
    <w:uiPriority w:val="99"/>
    <w:rsid w:val="00E56CF8"/>
    <w:rPr>
      <w:rFonts w:ascii="Arial" w:hAnsi="Arial" w:cs="Arial"/>
      <w:b/>
      <w:bCs/>
      <w:color w:val="000000"/>
      <w:sz w:val="18"/>
      <w:szCs w:val="18"/>
    </w:rPr>
  </w:style>
  <w:style w:type="paragraph" w:customStyle="1" w:styleId="Style80">
    <w:name w:val="Style80"/>
    <w:basedOn w:val="a"/>
    <w:uiPriority w:val="99"/>
    <w:rsid w:val="00EE255D"/>
    <w:rPr>
      <w:rFonts w:ascii="Arial" w:hAnsi="Arial" w:cs="Arial"/>
    </w:rPr>
  </w:style>
  <w:style w:type="paragraph" w:customStyle="1" w:styleId="Style78">
    <w:name w:val="Style78"/>
    <w:basedOn w:val="a"/>
    <w:uiPriority w:val="99"/>
    <w:rsid w:val="0011206B"/>
    <w:rPr>
      <w:rFonts w:ascii="Arial" w:hAnsi="Arial" w:cs="Arial"/>
    </w:rPr>
  </w:style>
  <w:style w:type="paragraph" w:styleId="a7">
    <w:name w:val="footnote text"/>
    <w:basedOn w:val="a"/>
    <w:link w:val="a8"/>
    <w:uiPriority w:val="99"/>
    <w:semiHidden/>
    <w:unhideWhenUsed/>
    <w:rsid w:val="005066D6"/>
    <w:rPr>
      <w:sz w:val="20"/>
      <w:szCs w:val="20"/>
    </w:rPr>
  </w:style>
  <w:style w:type="character" w:customStyle="1" w:styleId="a8">
    <w:name w:val="Текст сноски Знак"/>
    <w:basedOn w:val="a0"/>
    <w:link w:val="a7"/>
    <w:uiPriority w:val="99"/>
    <w:semiHidden/>
    <w:rsid w:val="005066D6"/>
    <w:rPr>
      <w:rFonts w:hAnsi="Book Antiqua"/>
      <w:sz w:val="20"/>
      <w:szCs w:val="20"/>
    </w:rPr>
  </w:style>
  <w:style w:type="character" w:styleId="a9">
    <w:name w:val="footnote reference"/>
    <w:basedOn w:val="a0"/>
    <w:uiPriority w:val="99"/>
    <w:semiHidden/>
    <w:unhideWhenUsed/>
    <w:rsid w:val="005066D6"/>
    <w:rPr>
      <w:vertAlign w:val="superscript"/>
    </w:rPr>
  </w:style>
  <w:style w:type="character" w:customStyle="1" w:styleId="FontStyle162">
    <w:name w:val="Font Style162"/>
    <w:basedOn w:val="a0"/>
    <w:uiPriority w:val="99"/>
    <w:rsid w:val="00D834B6"/>
    <w:rPr>
      <w:rFonts w:ascii="Times New Roman" w:hAnsi="Times New Roman" w:cs="Times New Roman"/>
      <w:color w:val="000000"/>
      <w:sz w:val="18"/>
      <w:szCs w:val="18"/>
    </w:rPr>
  </w:style>
  <w:style w:type="character" w:customStyle="1" w:styleId="10">
    <w:name w:val="Заголовок 1 Знак"/>
    <w:basedOn w:val="a0"/>
    <w:link w:val="1"/>
    <w:uiPriority w:val="9"/>
    <w:rsid w:val="00D834B6"/>
    <w:rPr>
      <w:rFonts w:asciiTheme="majorHAnsi" w:eastAsiaTheme="majorEastAsia" w:hAnsiTheme="majorHAnsi" w:cstheme="majorBidi"/>
      <w:color w:val="365F91" w:themeColor="accent1" w:themeShade="BF"/>
      <w:sz w:val="32"/>
      <w:szCs w:val="32"/>
    </w:rPr>
  </w:style>
  <w:style w:type="paragraph" w:styleId="aa">
    <w:name w:val="TOC Heading"/>
    <w:basedOn w:val="1"/>
    <w:next w:val="a"/>
    <w:uiPriority w:val="39"/>
    <w:semiHidden/>
    <w:unhideWhenUsed/>
    <w:qFormat/>
    <w:rsid w:val="00D834B6"/>
    <w:pPr>
      <w:outlineLvl w:val="9"/>
    </w:pPr>
  </w:style>
  <w:style w:type="paragraph" w:styleId="11">
    <w:name w:val="toc 1"/>
    <w:basedOn w:val="a"/>
    <w:next w:val="a"/>
    <w:autoRedefine/>
    <w:uiPriority w:val="39"/>
    <w:unhideWhenUsed/>
    <w:rsid w:val="00D834B6"/>
    <w:pPr>
      <w:spacing w:after="100"/>
    </w:pPr>
  </w:style>
  <w:style w:type="paragraph" w:styleId="ab">
    <w:name w:val="footer"/>
    <w:basedOn w:val="a"/>
    <w:link w:val="ac"/>
    <w:uiPriority w:val="99"/>
    <w:unhideWhenUsed/>
    <w:rsid w:val="00D834B6"/>
    <w:pPr>
      <w:tabs>
        <w:tab w:val="center" w:pos="4677"/>
        <w:tab w:val="right" w:pos="9355"/>
      </w:tabs>
      <w:adjustRightInd/>
    </w:pPr>
    <w:rPr>
      <w:rFonts w:ascii="Cambria" w:eastAsia="Cambria" w:hAnsi="Cambria" w:cs="Cambria"/>
      <w:sz w:val="22"/>
      <w:szCs w:val="22"/>
      <w:lang w:val="en-US" w:eastAsia="en-US"/>
    </w:rPr>
  </w:style>
  <w:style w:type="character" w:customStyle="1" w:styleId="ac">
    <w:name w:val="Нижний колонтитул Знак"/>
    <w:basedOn w:val="a0"/>
    <w:link w:val="ab"/>
    <w:uiPriority w:val="99"/>
    <w:rsid w:val="00D834B6"/>
    <w:rPr>
      <w:rFonts w:ascii="Cambria" w:eastAsia="Cambria" w:hAnsi="Cambria" w:cs="Cambria"/>
      <w:lang w:val="en-US" w:eastAsia="en-US"/>
    </w:rPr>
  </w:style>
  <w:style w:type="paragraph" w:customStyle="1" w:styleId="12">
    <w:name w:val="1"/>
    <w:basedOn w:val="a"/>
    <w:next w:val="ad"/>
    <w:link w:val="ae"/>
    <w:qFormat/>
    <w:rsid w:val="00D834B6"/>
    <w:pPr>
      <w:autoSpaceDE/>
      <w:autoSpaceDN/>
      <w:adjustRightInd/>
      <w:ind w:firstLine="720"/>
      <w:jc w:val="center"/>
      <w:outlineLvl w:val="0"/>
    </w:pPr>
    <w:rPr>
      <w:rFonts w:ascii="Times New Roman" w:eastAsia="Times New Roman" w:hAnsi="Times New Roman" w:cs="Times New Roman"/>
      <w:b/>
    </w:rPr>
  </w:style>
  <w:style w:type="character" w:customStyle="1" w:styleId="ae">
    <w:name w:val="Название Знак"/>
    <w:link w:val="12"/>
    <w:rsid w:val="00D834B6"/>
    <w:rPr>
      <w:rFonts w:ascii="Times New Roman" w:eastAsia="Times New Roman" w:hAnsi="Times New Roman" w:cs="Times New Roman"/>
      <w:b/>
      <w:sz w:val="24"/>
      <w:szCs w:val="24"/>
    </w:rPr>
  </w:style>
  <w:style w:type="paragraph" w:styleId="ad">
    <w:name w:val="Title"/>
    <w:basedOn w:val="a"/>
    <w:next w:val="a"/>
    <w:link w:val="af"/>
    <w:uiPriority w:val="10"/>
    <w:qFormat/>
    <w:rsid w:val="00D834B6"/>
    <w:pPr>
      <w:contextualSpacing/>
    </w:pPr>
    <w:rPr>
      <w:rFonts w:asciiTheme="majorHAnsi" w:eastAsiaTheme="majorEastAsia" w:hAnsiTheme="majorHAnsi" w:cstheme="majorBidi"/>
      <w:spacing w:val="-10"/>
      <w:kern w:val="28"/>
      <w:sz w:val="56"/>
      <w:szCs w:val="56"/>
    </w:rPr>
  </w:style>
  <w:style w:type="character" w:customStyle="1" w:styleId="af">
    <w:name w:val="Заголовок Знак"/>
    <w:basedOn w:val="a0"/>
    <w:link w:val="ad"/>
    <w:uiPriority w:val="10"/>
    <w:rsid w:val="00D834B6"/>
    <w:rPr>
      <w:rFonts w:asciiTheme="majorHAnsi" w:eastAsiaTheme="majorEastAsia" w:hAnsiTheme="majorHAnsi" w:cstheme="majorBidi"/>
      <w:spacing w:val="-10"/>
      <w:kern w:val="28"/>
      <w:sz w:val="56"/>
      <w:szCs w:val="56"/>
    </w:rPr>
  </w:style>
  <w:style w:type="character" w:customStyle="1" w:styleId="FontStyle132">
    <w:name w:val="Font Style132"/>
    <w:basedOn w:val="a0"/>
    <w:uiPriority w:val="99"/>
    <w:rsid w:val="00DC3C39"/>
    <w:rPr>
      <w:rFonts w:ascii="Palatino Linotype" w:hAnsi="Palatino Linotype" w:cs="Palatino Linotype"/>
      <w:b/>
      <w:bCs/>
      <w:color w:val="000000"/>
      <w:w w:val="20"/>
      <w:sz w:val="14"/>
      <w:szCs w:val="14"/>
    </w:rPr>
  </w:style>
  <w:style w:type="paragraph" w:styleId="af0">
    <w:name w:val="header"/>
    <w:basedOn w:val="a"/>
    <w:link w:val="af1"/>
    <w:uiPriority w:val="99"/>
    <w:unhideWhenUsed/>
    <w:rsid w:val="00D72556"/>
    <w:pPr>
      <w:tabs>
        <w:tab w:val="center" w:pos="4677"/>
        <w:tab w:val="right" w:pos="9355"/>
      </w:tabs>
    </w:pPr>
  </w:style>
  <w:style w:type="character" w:customStyle="1" w:styleId="af1">
    <w:name w:val="Верхний колонтитул Знак"/>
    <w:basedOn w:val="a0"/>
    <w:link w:val="af0"/>
    <w:uiPriority w:val="99"/>
    <w:rsid w:val="00D72556"/>
    <w:rPr>
      <w:rFonts w:hAnsi="Book Antiqua"/>
      <w:sz w:val="24"/>
      <w:szCs w:val="24"/>
    </w:rPr>
  </w:style>
  <w:style w:type="character" w:customStyle="1" w:styleId="FontStyle51">
    <w:name w:val="Font Style51"/>
    <w:uiPriority w:val="99"/>
    <w:rsid w:val="00D72556"/>
    <w:rPr>
      <w:rFonts w:ascii="Palatino Linotype" w:hAnsi="Palatino Linotype" w:cs="Palatino Linotype"/>
      <w:color w:val="000000"/>
      <w:sz w:val="20"/>
      <w:szCs w:val="20"/>
      <w:rtl w:val="0"/>
      <w:cs w:val="0"/>
    </w:rPr>
  </w:style>
  <w:style w:type="paragraph" w:styleId="af2">
    <w:name w:val="Body Text"/>
    <w:basedOn w:val="a"/>
    <w:link w:val="af3"/>
    <w:uiPriority w:val="1"/>
    <w:qFormat/>
    <w:rsid w:val="00D72556"/>
    <w:pPr>
      <w:adjustRightInd/>
    </w:pPr>
    <w:rPr>
      <w:rFonts w:ascii="Cambria" w:eastAsia="Cambria" w:hAnsi="Cambria" w:cs="Cambria"/>
      <w:sz w:val="22"/>
      <w:szCs w:val="22"/>
      <w:lang w:val="en-US" w:eastAsia="en-US"/>
    </w:rPr>
  </w:style>
  <w:style w:type="character" w:customStyle="1" w:styleId="af3">
    <w:name w:val="Основной текст Знак"/>
    <w:basedOn w:val="a0"/>
    <w:link w:val="af2"/>
    <w:uiPriority w:val="1"/>
    <w:rsid w:val="00D72556"/>
    <w:rPr>
      <w:rFonts w:ascii="Cambria" w:eastAsia="Cambria" w:hAnsi="Cambria" w:cs="Cambria"/>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59397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pixelsPerInch w:val="120"/>
</w:webSetting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9.emf"/><Relationship Id="rId42" Type="http://schemas.openxmlformats.org/officeDocument/2006/relationships/image" Target="media/image30.emf"/><Relationship Id="rId47" Type="http://schemas.openxmlformats.org/officeDocument/2006/relationships/image" Target="media/image35.emf"/><Relationship Id="rId63" Type="http://schemas.openxmlformats.org/officeDocument/2006/relationships/image" Target="media/image51.emf"/><Relationship Id="rId68" Type="http://schemas.openxmlformats.org/officeDocument/2006/relationships/image" Target="media/image56.emf"/><Relationship Id="rId16" Type="http://schemas.openxmlformats.org/officeDocument/2006/relationships/image" Target="media/image4.emf"/><Relationship Id="rId11" Type="http://schemas.openxmlformats.org/officeDocument/2006/relationships/footer" Target="footer2.xml"/><Relationship Id="rId24" Type="http://schemas.openxmlformats.org/officeDocument/2006/relationships/image" Target="media/image12.emf"/><Relationship Id="rId32" Type="http://schemas.openxmlformats.org/officeDocument/2006/relationships/image" Target="media/image20.emf"/><Relationship Id="rId37" Type="http://schemas.openxmlformats.org/officeDocument/2006/relationships/image" Target="media/image25.emf"/><Relationship Id="rId40" Type="http://schemas.openxmlformats.org/officeDocument/2006/relationships/image" Target="media/image28.emf"/><Relationship Id="rId45" Type="http://schemas.openxmlformats.org/officeDocument/2006/relationships/image" Target="media/image33.emf"/><Relationship Id="rId53" Type="http://schemas.openxmlformats.org/officeDocument/2006/relationships/image" Target="media/image41.emf"/><Relationship Id="rId58" Type="http://schemas.openxmlformats.org/officeDocument/2006/relationships/image" Target="media/image46.emf"/><Relationship Id="rId66" Type="http://schemas.openxmlformats.org/officeDocument/2006/relationships/image" Target="media/image54.emf"/><Relationship Id="rId74" Type="http://schemas.openxmlformats.org/officeDocument/2006/relationships/footer" Target="footer4.xml"/><Relationship Id="rId5" Type="http://schemas.openxmlformats.org/officeDocument/2006/relationships/footnotes" Target="footnotes.xml"/><Relationship Id="rId61" Type="http://schemas.openxmlformats.org/officeDocument/2006/relationships/image" Target="media/image49.emf"/><Relationship Id="rId19" Type="http://schemas.openxmlformats.org/officeDocument/2006/relationships/image" Target="media/image7.emf"/><Relationship Id="rId14" Type="http://schemas.openxmlformats.org/officeDocument/2006/relationships/image" Target="media/image2.emf"/><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emf"/><Relationship Id="rId43" Type="http://schemas.openxmlformats.org/officeDocument/2006/relationships/image" Target="media/image31.emf"/><Relationship Id="rId48" Type="http://schemas.openxmlformats.org/officeDocument/2006/relationships/image" Target="media/image36.emf"/><Relationship Id="rId56" Type="http://schemas.openxmlformats.org/officeDocument/2006/relationships/image" Target="media/image44.emf"/><Relationship Id="rId64" Type="http://schemas.openxmlformats.org/officeDocument/2006/relationships/image" Target="media/image52.emf"/><Relationship Id="rId69" Type="http://schemas.openxmlformats.org/officeDocument/2006/relationships/image" Target="media/image57.emf"/><Relationship Id="rId77"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image" Target="media/image39.emf"/><Relationship Id="rId72" Type="http://schemas.openxmlformats.org/officeDocument/2006/relationships/header" Target="header4.xml"/><Relationship Id="rId3" Type="http://schemas.openxmlformats.org/officeDocument/2006/relationships/settings" Target="settings.xml"/><Relationship Id="rId12" Type="http://schemas.openxmlformats.org/officeDocument/2006/relationships/hyperlink" Target="https://www.iso.org/obp" TargetMode="External"/><Relationship Id="rId17" Type="http://schemas.openxmlformats.org/officeDocument/2006/relationships/image" Target="media/image5.emf"/><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image" Target="media/image26.emf"/><Relationship Id="rId46" Type="http://schemas.openxmlformats.org/officeDocument/2006/relationships/image" Target="media/image34.emf"/><Relationship Id="rId59" Type="http://schemas.openxmlformats.org/officeDocument/2006/relationships/image" Target="media/image47.emf"/><Relationship Id="rId67" Type="http://schemas.openxmlformats.org/officeDocument/2006/relationships/image" Target="media/image55.emf"/><Relationship Id="rId20" Type="http://schemas.openxmlformats.org/officeDocument/2006/relationships/image" Target="media/image8.emf"/><Relationship Id="rId41" Type="http://schemas.openxmlformats.org/officeDocument/2006/relationships/image" Target="media/image29.emf"/><Relationship Id="rId54" Type="http://schemas.openxmlformats.org/officeDocument/2006/relationships/image" Target="media/image42.emf"/><Relationship Id="rId62" Type="http://schemas.openxmlformats.org/officeDocument/2006/relationships/image" Target="media/image50.emf"/><Relationship Id="rId70" Type="http://schemas.openxmlformats.org/officeDocument/2006/relationships/image" Target="media/image58.emf"/><Relationship Id="rId75"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4.emf"/><Relationship Id="rId49" Type="http://schemas.openxmlformats.org/officeDocument/2006/relationships/image" Target="media/image37.emf"/><Relationship Id="rId57" Type="http://schemas.openxmlformats.org/officeDocument/2006/relationships/image" Target="media/image45.emf"/><Relationship Id="rId10" Type="http://schemas.openxmlformats.org/officeDocument/2006/relationships/footer" Target="footer1.xml"/><Relationship Id="rId31" Type="http://schemas.openxmlformats.org/officeDocument/2006/relationships/image" Target="media/image19.emf"/><Relationship Id="rId44" Type="http://schemas.openxmlformats.org/officeDocument/2006/relationships/image" Target="media/image32.emf"/><Relationship Id="rId52" Type="http://schemas.openxmlformats.org/officeDocument/2006/relationships/image" Target="media/image40.emf"/><Relationship Id="rId60" Type="http://schemas.openxmlformats.org/officeDocument/2006/relationships/image" Target="media/image48.emf"/><Relationship Id="rId65" Type="http://schemas.openxmlformats.org/officeDocument/2006/relationships/image" Target="media/image53.emf"/><Relationship Id="rId73" Type="http://schemas.openxmlformats.org/officeDocument/2006/relationships/footer" Target="footer3.xml"/><Relationship Id="rId78"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eader" Target="header2.xml"/><Relationship Id="rId13" Type="http://schemas.openxmlformats.org/officeDocument/2006/relationships/hyperlink" Target="http://www.electropedia.org/" TargetMode="External"/><Relationship Id="rId18" Type="http://schemas.openxmlformats.org/officeDocument/2006/relationships/image" Target="media/image6.emf"/><Relationship Id="rId39" Type="http://schemas.openxmlformats.org/officeDocument/2006/relationships/image" Target="media/image27.emf"/><Relationship Id="rId34" Type="http://schemas.openxmlformats.org/officeDocument/2006/relationships/image" Target="media/image22.emf"/><Relationship Id="rId50" Type="http://schemas.openxmlformats.org/officeDocument/2006/relationships/image" Target="media/image38.emf"/><Relationship Id="rId55" Type="http://schemas.openxmlformats.org/officeDocument/2006/relationships/image" Target="media/image43.emf"/><Relationship Id="rId76" Type="http://schemas.openxmlformats.org/officeDocument/2006/relationships/footer" Target="footer5.xml"/><Relationship Id="rId7" Type="http://schemas.openxmlformats.org/officeDocument/2006/relationships/image" Target="media/image1.png"/><Relationship Id="rId71" Type="http://schemas.openxmlformats.org/officeDocument/2006/relationships/header" Target="header3.xml"/><Relationship Id="rId2" Type="http://schemas.openxmlformats.org/officeDocument/2006/relationships/styles" Target="styles.xml"/><Relationship Id="rId29" Type="http://schemas.openxmlformats.org/officeDocument/2006/relationships/image" Target="media/image17.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Version="0"/>
</file>

<file path=customXml/itemProps1.xml><?xml version="1.0" encoding="utf-8"?>
<ds:datastoreItem xmlns:ds="http://schemas.openxmlformats.org/officeDocument/2006/customXml" ds:itemID="{CABD25EF-7DA4-47CA-A83C-01657B4F60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5798</TotalTime>
  <Pages>17</Pages>
  <Words>19129</Words>
  <Characters>109040</Characters>
  <Application>Microsoft Office Word</Application>
  <DocSecurity>0</DocSecurity>
  <Lines>908</Lines>
  <Paragraphs>255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127914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erbol</cp:lastModifiedBy>
  <cp:revision>51</cp:revision>
  <dcterms:created xsi:type="dcterms:W3CDTF">2022-04-01T17:26:00Z</dcterms:created>
  <dcterms:modified xsi:type="dcterms:W3CDTF">2022-05-24T04:02:00Z</dcterms:modified>
</cp:coreProperties>
</file>